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CDA" w:rsidRDefault="00A27CDA" w:rsidP="00F93377">
      <w:pPr>
        <w:widowControl w:val="0"/>
        <w:spacing w:line="221" w:lineRule="auto"/>
        <w:jc w:val="center"/>
        <w:rPr>
          <w:rFonts w:ascii="Lotus Linotype" w:hAnsi="Lotus Linotype" w:cs="mylotus"/>
          <w:b/>
          <w:bCs/>
          <w:sz w:val="42"/>
          <w:szCs w:val="42"/>
          <w:rtl/>
        </w:rPr>
      </w:pPr>
      <w:bookmarkStart w:id="0" w:name="_GoBack"/>
      <w:bookmarkEnd w:id="0"/>
    </w:p>
    <w:p w:rsidR="004708BA" w:rsidRDefault="004708BA" w:rsidP="00F93377">
      <w:pPr>
        <w:widowControl w:val="0"/>
        <w:spacing w:line="221" w:lineRule="auto"/>
        <w:jc w:val="center"/>
        <w:rPr>
          <w:rFonts w:ascii="Lotus Linotype" w:hAnsi="Lotus Linotype" w:cs="mylotus"/>
          <w:b/>
          <w:bCs/>
          <w:sz w:val="42"/>
          <w:szCs w:val="42"/>
          <w:rtl/>
          <w:lang w:bidi="fa-IR"/>
        </w:rPr>
      </w:pPr>
    </w:p>
    <w:p w:rsidR="004708BA" w:rsidRPr="004708BA" w:rsidRDefault="004708BA" w:rsidP="00F93377">
      <w:pPr>
        <w:widowControl w:val="0"/>
        <w:spacing w:line="221" w:lineRule="auto"/>
        <w:jc w:val="center"/>
        <w:rPr>
          <w:rFonts w:ascii="Lotus Linotype" w:hAnsi="Lotus Linotype" w:cs="mylotus"/>
          <w:b/>
          <w:bCs/>
          <w:sz w:val="42"/>
          <w:szCs w:val="42"/>
          <w:rtl/>
          <w:lang w:bidi="fa-IR"/>
        </w:rPr>
      </w:pPr>
    </w:p>
    <w:p w:rsidR="00D05276" w:rsidRPr="004125F3" w:rsidRDefault="006742B1" w:rsidP="003F1B44">
      <w:pPr>
        <w:widowControl w:val="0"/>
        <w:jc w:val="center"/>
        <w:rPr>
          <w:rFonts w:ascii="IRTitr" w:hAnsi="IRTitr" w:cs="IRTitr"/>
          <w:sz w:val="60"/>
          <w:szCs w:val="60"/>
          <w:rtl/>
        </w:rPr>
      </w:pPr>
      <w:r w:rsidRPr="004125F3">
        <w:rPr>
          <w:rFonts w:ascii="IRTitr" w:hAnsi="IRTitr" w:cs="IRTitr"/>
          <w:sz w:val="60"/>
          <w:szCs w:val="60"/>
          <w:rtl/>
        </w:rPr>
        <w:t>عجيب</w:t>
      </w:r>
      <w:r w:rsidRPr="004125F3">
        <w:rPr>
          <w:rFonts w:ascii="IRTitr" w:hAnsi="IRTitr" w:cs="IRTitr"/>
          <w:noProof/>
          <w:sz w:val="60"/>
          <w:szCs w:val="60"/>
          <w:cs/>
        </w:rPr>
        <w:t>‎</w:t>
      </w:r>
      <w:r w:rsidRPr="004125F3">
        <w:rPr>
          <w:rFonts w:ascii="IRTitr" w:hAnsi="IRTitr" w:cs="IRTitr"/>
          <w:sz w:val="60"/>
          <w:szCs w:val="60"/>
          <w:rtl/>
        </w:rPr>
        <w:t>ترين درو</w:t>
      </w:r>
      <w:r w:rsidR="003F1B44" w:rsidRPr="004125F3">
        <w:rPr>
          <w:rFonts w:ascii="IRTitr" w:hAnsi="IRTitr" w:cs="IRTitr"/>
          <w:sz w:val="60"/>
          <w:szCs w:val="60"/>
          <w:rtl/>
        </w:rPr>
        <w:t>غ</w:t>
      </w:r>
      <w:r w:rsidRPr="004125F3">
        <w:rPr>
          <w:rFonts w:ascii="IRTitr" w:hAnsi="IRTitr" w:cs="IRTitr"/>
          <w:sz w:val="60"/>
          <w:szCs w:val="60"/>
          <w:rtl/>
        </w:rPr>
        <w:t xml:space="preserve"> تاريخ</w:t>
      </w:r>
    </w:p>
    <w:p w:rsidR="00D05276" w:rsidRPr="004125F3" w:rsidRDefault="00D05276" w:rsidP="004125F3">
      <w:pPr>
        <w:widowControl w:val="0"/>
        <w:jc w:val="center"/>
        <w:rPr>
          <w:rFonts w:ascii="IRYakout" w:hAnsi="IRYakout" w:cs="IRYakout"/>
          <w:sz w:val="28"/>
          <w:szCs w:val="28"/>
          <w:rtl/>
        </w:rPr>
      </w:pPr>
      <w:r w:rsidRPr="003D4776">
        <w:rPr>
          <w:rFonts w:ascii="IRYakout" w:hAnsi="IRYakout" w:cs="IRYakout"/>
          <w:b/>
          <w:bCs/>
          <w:sz w:val="28"/>
          <w:szCs w:val="28"/>
          <w:rtl/>
        </w:rPr>
        <w:t>ترجم</w:t>
      </w:r>
      <w:r w:rsidR="004125F3" w:rsidRPr="003D4776">
        <w:rPr>
          <w:rFonts w:ascii="IRYakout" w:hAnsi="IRYakout" w:cs="IRYakout" w:hint="cs"/>
          <w:b/>
          <w:bCs/>
          <w:sz w:val="28"/>
          <w:szCs w:val="28"/>
          <w:rtl/>
          <w:lang w:bidi="fa-IR"/>
        </w:rPr>
        <w:t>ۀ</w:t>
      </w:r>
      <w:r w:rsidRPr="003D4776">
        <w:rPr>
          <w:rFonts w:ascii="IRYakout" w:hAnsi="IRYakout" w:cs="IRYakout"/>
          <w:b/>
          <w:bCs/>
          <w:sz w:val="28"/>
          <w:szCs w:val="28"/>
          <w:rtl/>
        </w:rPr>
        <w:t xml:space="preserve"> كتاب:</w:t>
      </w:r>
      <w:r w:rsidRPr="004125F3">
        <w:rPr>
          <w:rFonts w:ascii="IRYakout" w:hAnsi="IRYakout" w:cs="IRYakout"/>
          <w:sz w:val="28"/>
          <w:szCs w:val="28"/>
          <w:rtl/>
        </w:rPr>
        <w:t xml:space="preserve"> (</w:t>
      </w:r>
      <w:r w:rsidR="00B15CF5" w:rsidRPr="003A1790">
        <w:rPr>
          <w:rFonts w:ascii="mylotus" w:hAnsi="mylotus" w:cs="mylotus"/>
          <w:sz w:val="28"/>
          <w:szCs w:val="28"/>
          <w:rtl/>
        </w:rPr>
        <w:t xml:space="preserve">متى </w:t>
      </w:r>
      <w:r w:rsidR="00A975CA" w:rsidRPr="003A1790">
        <w:rPr>
          <w:rFonts w:ascii="mylotus" w:hAnsi="mylotus" w:cs="mylotus"/>
          <w:sz w:val="28"/>
          <w:szCs w:val="28"/>
          <w:rtl/>
        </w:rPr>
        <w:t>ي</w:t>
      </w:r>
      <w:r w:rsidR="00B15CF5" w:rsidRPr="003A1790">
        <w:rPr>
          <w:rFonts w:ascii="mylotus" w:hAnsi="mylotus" w:cs="mylotus"/>
          <w:sz w:val="28"/>
          <w:szCs w:val="28"/>
          <w:rtl/>
        </w:rPr>
        <w:t>شرق نورك أيها المنتظر</w:t>
      </w:r>
      <w:r w:rsidRPr="004125F3">
        <w:rPr>
          <w:rFonts w:ascii="IRYakout" w:hAnsi="IRYakout" w:cs="IRYakout"/>
          <w:sz w:val="28"/>
          <w:szCs w:val="28"/>
          <w:rtl/>
        </w:rPr>
        <w:t>)</w:t>
      </w:r>
    </w:p>
    <w:p w:rsidR="00B15CF5" w:rsidRPr="004708BA" w:rsidRDefault="00B15CF5" w:rsidP="00B15CF5">
      <w:pPr>
        <w:widowControl w:val="0"/>
        <w:jc w:val="center"/>
        <w:rPr>
          <w:rFonts w:ascii="Lotus Linotype" w:hAnsi="Lotus Linotype" w:cs="mylotus"/>
          <w:sz w:val="20"/>
          <w:szCs w:val="20"/>
          <w:rtl/>
        </w:rPr>
      </w:pPr>
    </w:p>
    <w:p w:rsidR="007E2E73" w:rsidRPr="003D4776" w:rsidRDefault="00D05276" w:rsidP="00B15CF5">
      <w:pPr>
        <w:widowControl w:val="0"/>
        <w:jc w:val="center"/>
        <w:rPr>
          <w:rFonts w:ascii="IRNazli" w:hAnsi="IRNazli" w:cs="IRNazli"/>
          <w:b/>
          <w:bCs/>
          <w:sz w:val="32"/>
          <w:szCs w:val="32"/>
          <w:rtl/>
        </w:rPr>
      </w:pPr>
      <w:r w:rsidRPr="003D4776">
        <w:rPr>
          <w:rFonts w:ascii="IRNazli" w:hAnsi="IRNazli" w:cs="IRNazli"/>
          <w:b/>
          <w:bCs/>
          <w:sz w:val="32"/>
          <w:szCs w:val="32"/>
          <w:rtl/>
        </w:rPr>
        <w:t>قرائتی از شخصیت امام مهدی</w:t>
      </w:r>
      <w:r w:rsidR="00B15CF5" w:rsidRPr="003D4776">
        <w:rPr>
          <w:rFonts w:ascii="IRNazli" w:hAnsi="IRNazli" w:cs="IRNazli"/>
          <w:b/>
          <w:bCs/>
          <w:sz w:val="32"/>
          <w:szCs w:val="32"/>
          <w:rtl/>
        </w:rPr>
        <w:t xml:space="preserve"> </w:t>
      </w:r>
    </w:p>
    <w:p w:rsidR="00D05276" w:rsidRPr="00A975CA" w:rsidRDefault="00D05276" w:rsidP="007E2E73">
      <w:pPr>
        <w:widowControl w:val="0"/>
        <w:jc w:val="center"/>
        <w:rPr>
          <w:rFonts w:ascii="Lotus Linotype" w:hAnsi="Lotus Linotype" w:cs="DecoType Naskh Variants"/>
          <w:b/>
          <w:bCs/>
          <w:sz w:val="32"/>
          <w:szCs w:val="32"/>
        </w:rPr>
      </w:pPr>
      <w:r w:rsidRPr="003D4776">
        <w:rPr>
          <w:rFonts w:ascii="IRNazli" w:hAnsi="IRNazli" w:cs="IRNazli"/>
          <w:b/>
          <w:bCs/>
          <w:sz w:val="32"/>
          <w:szCs w:val="32"/>
          <w:rtl/>
        </w:rPr>
        <w:t>محمد بن حسن عسکری</w:t>
      </w:r>
      <w:r w:rsidR="007E2E73" w:rsidRPr="003D4776">
        <w:rPr>
          <w:rFonts w:ascii="IRNazli" w:hAnsi="IRNazli" w:cs="IRNazli"/>
          <w:b/>
          <w:bCs/>
          <w:sz w:val="32"/>
          <w:szCs w:val="32"/>
          <w:rtl/>
        </w:rPr>
        <w:t xml:space="preserve"> </w:t>
      </w:r>
      <w:r w:rsidRPr="003D4776">
        <w:rPr>
          <w:rFonts w:ascii="IRNazli" w:hAnsi="IRNazli" w:cs="IRNazli"/>
          <w:b/>
          <w:bCs/>
          <w:sz w:val="32"/>
          <w:szCs w:val="32"/>
          <w:rtl/>
        </w:rPr>
        <w:t xml:space="preserve"> از دیدگاه شیعه دوازده امامی</w:t>
      </w:r>
    </w:p>
    <w:p w:rsidR="00D05276" w:rsidRPr="0008534B" w:rsidRDefault="00D05276" w:rsidP="00D05276">
      <w:pPr>
        <w:widowControl w:val="0"/>
        <w:jc w:val="center"/>
        <w:rPr>
          <w:rStyle w:val="Charf"/>
          <w:rtl/>
        </w:rPr>
      </w:pPr>
    </w:p>
    <w:p w:rsidR="00D05276" w:rsidRPr="004125F3" w:rsidRDefault="00D05276" w:rsidP="00D05276">
      <w:pPr>
        <w:widowControl w:val="0"/>
        <w:jc w:val="center"/>
        <w:rPr>
          <w:rFonts w:ascii="IRYakout" w:hAnsi="IRYakout" w:cs="IRYakout"/>
          <w:b/>
          <w:bCs/>
          <w:sz w:val="32"/>
          <w:szCs w:val="32"/>
        </w:rPr>
      </w:pPr>
      <w:r w:rsidRPr="004125F3">
        <w:rPr>
          <w:rFonts w:ascii="IRYakout" w:hAnsi="IRYakout" w:cs="IRYakout"/>
          <w:b/>
          <w:bCs/>
          <w:sz w:val="32"/>
          <w:szCs w:val="32"/>
          <w:rtl/>
        </w:rPr>
        <w:t>تأليف</w:t>
      </w:r>
      <w:r w:rsidRPr="004125F3">
        <w:rPr>
          <w:rFonts w:ascii="IRYakout" w:hAnsi="IRYakout" w:cs="IRYakout"/>
          <w:b/>
          <w:bCs/>
          <w:sz w:val="32"/>
          <w:szCs w:val="32"/>
        </w:rPr>
        <w:t>:</w:t>
      </w:r>
    </w:p>
    <w:p w:rsidR="00D05276" w:rsidRPr="004125F3" w:rsidRDefault="00D05276" w:rsidP="00D05276">
      <w:pPr>
        <w:widowControl w:val="0"/>
        <w:jc w:val="center"/>
        <w:rPr>
          <w:rFonts w:ascii="IRYakout" w:hAnsi="IRYakout" w:cs="IRYakout"/>
          <w:b/>
          <w:bCs/>
          <w:sz w:val="34"/>
          <w:szCs w:val="34"/>
          <w:rtl/>
        </w:rPr>
      </w:pPr>
      <w:r w:rsidRPr="004125F3">
        <w:rPr>
          <w:rFonts w:ascii="IRYakout" w:hAnsi="IRYakout" w:cs="IRYakout"/>
          <w:b/>
          <w:bCs/>
          <w:sz w:val="34"/>
          <w:szCs w:val="34"/>
          <w:rtl/>
        </w:rPr>
        <w:t>عثمان بن محمد الخميس</w:t>
      </w:r>
    </w:p>
    <w:p w:rsidR="00D05276" w:rsidRPr="004125F3" w:rsidRDefault="00D05276" w:rsidP="00D05276">
      <w:pPr>
        <w:widowControl w:val="0"/>
        <w:jc w:val="center"/>
        <w:rPr>
          <w:rFonts w:ascii="IRYakout" w:hAnsi="IRYakout" w:cs="IRYakout"/>
          <w:b/>
          <w:bCs/>
          <w:sz w:val="32"/>
          <w:szCs w:val="32"/>
        </w:rPr>
      </w:pPr>
    </w:p>
    <w:p w:rsidR="004708BA" w:rsidRDefault="00D05276" w:rsidP="00D05276">
      <w:pPr>
        <w:widowControl w:val="0"/>
        <w:jc w:val="center"/>
        <w:rPr>
          <w:rFonts w:ascii="IRYakout" w:hAnsi="IRYakout" w:cs="IRYakout"/>
          <w:b/>
          <w:bCs/>
          <w:sz w:val="32"/>
          <w:szCs w:val="32"/>
          <w:rtl/>
        </w:rPr>
      </w:pPr>
      <w:r w:rsidRPr="004125F3">
        <w:rPr>
          <w:rFonts w:ascii="IRYakout" w:hAnsi="IRYakout" w:cs="IRYakout"/>
          <w:b/>
          <w:bCs/>
          <w:sz w:val="32"/>
          <w:szCs w:val="32"/>
          <w:rtl/>
        </w:rPr>
        <w:t xml:space="preserve">تصحيح و تعليق: </w:t>
      </w:r>
    </w:p>
    <w:p w:rsidR="00D05276" w:rsidRPr="004125F3" w:rsidRDefault="00D05276" w:rsidP="00D05276">
      <w:pPr>
        <w:widowControl w:val="0"/>
        <w:jc w:val="center"/>
        <w:rPr>
          <w:rFonts w:ascii="IRYakout" w:hAnsi="IRYakout" w:cs="IRYakout"/>
          <w:b/>
          <w:bCs/>
          <w:sz w:val="32"/>
          <w:szCs w:val="32"/>
        </w:rPr>
      </w:pPr>
      <w:r w:rsidRPr="004125F3">
        <w:rPr>
          <w:rFonts w:ascii="IRYakout" w:hAnsi="IRYakout" w:cs="IRYakout"/>
          <w:b/>
          <w:bCs/>
          <w:sz w:val="32"/>
          <w:szCs w:val="32"/>
          <w:rtl/>
        </w:rPr>
        <w:t>عبدالله بن سلمان</w:t>
      </w:r>
    </w:p>
    <w:p w:rsidR="00D05276" w:rsidRPr="004125F3" w:rsidRDefault="00D05276" w:rsidP="00D05276">
      <w:pPr>
        <w:widowControl w:val="0"/>
        <w:jc w:val="center"/>
        <w:rPr>
          <w:rFonts w:ascii="IRYakout" w:hAnsi="IRYakout" w:cs="IRYakout"/>
          <w:b/>
          <w:bCs/>
          <w:sz w:val="32"/>
          <w:szCs w:val="32"/>
          <w:rtl/>
        </w:rPr>
      </w:pPr>
    </w:p>
    <w:p w:rsidR="00D05276" w:rsidRPr="004125F3" w:rsidRDefault="00D05276" w:rsidP="00D05276">
      <w:pPr>
        <w:widowControl w:val="0"/>
        <w:jc w:val="center"/>
        <w:rPr>
          <w:rFonts w:ascii="IRYakout" w:hAnsi="IRYakout" w:cs="IRYakout"/>
          <w:b/>
          <w:bCs/>
          <w:sz w:val="32"/>
          <w:szCs w:val="32"/>
        </w:rPr>
      </w:pPr>
      <w:r w:rsidRPr="004125F3">
        <w:rPr>
          <w:rFonts w:ascii="IRYakout" w:hAnsi="IRYakout" w:cs="IRYakout"/>
          <w:b/>
          <w:bCs/>
          <w:sz w:val="32"/>
          <w:szCs w:val="32"/>
          <w:rtl/>
        </w:rPr>
        <w:t>ترجمه</w:t>
      </w:r>
      <w:r w:rsidRPr="004125F3">
        <w:rPr>
          <w:rFonts w:ascii="IRYakout" w:hAnsi="IRYakout" w:cs="IRYakout"/>
          <w:b/>
          <w:bCs/>
          <w:sz w:val="32"/>
          <w:szCs w:val="32"/>
        </w:rPr>
        <w:t>:</w:t>
      </w:r>
    </w:p>
    <w:p w:rsidR="00D05276" w:rsidRPr="004125F3" w:rsidRDefault="00D05276" w:rsidP="003D4776">
      <w:pPr>
        <w:widowControl w:val="0"/>
        <w:jc w:val="center"/>
        <w:rPr>
          <w:rFonts w:ascii="IRYakout" w:hAnsi="IRYakout" w:cs="IRYakout"/>
          <w:b/>
          <w:bCs/>
          <w:sz w:val="32"/>
          <w:szCs w:val="32"/>
          <w:rtl/>
        </w:rPr>
      </w:pPr>
      <w:r w:rsidRPr="004125F3">
        <w:rPr>
          <w:rFonts w:ascii="IRYakout" w:hAnsi="IRYakout" w:cs="IRYakout"/>
          <w:b/>
          <w:bCs/>
          <w:sz w:val="32"/>
          <w:szCs w:val="32"/>
          <w:rtl/>
        </w:rPr>
        <w:t>اسحاق بن عبدالله العوض</w:t>
      </w:r>
      <w:r w:rsidR="003D4776">
        <w:rPr>
          <w:rFonts w:ascii="IRYakout" w:hAnsi="IRYakout" w:cs="IRYakout" w:hint="cs"/>
          <w:b/>
          <w:bCs/>
          <w:sz w:val="32"/>
          <w:szCs w:val="32"/>
          <w:rtl/>
        </w:rPr>
        <w:t>ی</w:t>
      </w:r>
    </w:p>
    <w:p w:rsidR="00D05276" w:rsidRPr="00F77A66" w:rsidRDefault="00D05276" w:rsidP="00D05276">
      <w:pPr>
        <w:widowControl w:val="0"/>
        <w:jc w:val="center"/>
        <w:rPr>
          <w:rFonts w:cs="B Titr"/>
          <w:sz w:val="20"/>
          <w:szCs w:val="20"/>
          <w:rtl/>
        </w:rPr>
      </w:pPr>
    </w:p>
    <w:p w:rsidR="00D05276" w:rsidRPr="003D4776" w:rsidRDefault="00D05276" w:rsidP="00D05276">
      <w:pPr>
        <w:widowControl w:val="0"/>
        <w:jc w:val="center"/>
        <w:rPr>
          <w:rFonts w:ascii="IRNazli" w:hAnsi="IRNazli" w:cs="IRNazli"/>
          <w:sz w:val="30"/>
          <w:szCs w:val="30"/>
          <w:rtl/>
        </w:rPr>
      </w:pPr>
      <w:r w:rsidRPr="0008534B">
        <w:rPr>
          <w:rStyle w:val="Charf"/>
          <w:rtl/>
        </w:rPr>
        <w:t>چاپ اول 1387/1429هـ</w:t>
      </w:r>
    </w:p>
    <w:p w:rsidR="00797752" w:rsidRPr="004708BA" w:rsidRDefault="00797752" w:rsidP="00D05276">
      <w:pPr>
        <w:widowControl w:val="0"/>
        <w:tabs>
          <w:tab w:val="right" w:leader="dot" w:pos="5138"/>
        </w:tabs>
        <w:spacing w:line="228" w:lineRule="auto"/>
        <w:jc w:val="lowKashida"/>
        <w:rPr>
          <w:rFonts w:ascii="Lotus Linotype" w:hAnsi="Lotus Linotype" w:cs="mylotus"/>
          <w:b/>
          <w:bCs/>
          <w:sz w:val="32"/>
          <w:szCs w:val="32"/>
          <w:rtl/>
          <w:lang w:bidi="fa-IR"/>
        </w:rPr>
      </w:pPr>
    </w:p>
    <w:p w:rsidR="00797752" w:rsidRPr="004708BA" w:rsidRDefault="00797752" w:rsidP="00D05276">
      <w:pPr>
        <w:widowControl w:val="0"/>
        <w:tabs>
          <w:tab w:val="right" w:leader="dot" w:pos="5138"/>
        </w:tabs>
        <w:spacing w:line="228" w:lineRule="auto"/>
        <w:jc w:val="lowKashida"/>
        <w:rPr>
          <w:rFonts w:ascii="Lotus Linotype" w:hAnsi="Lotus Linotype" w:cs="mylotus"/>
          <w:b/>
          <w:bCs/>
          <w:sz w:val="32"/>
          <w:szCs w:val="32"/>
          <w:rtl/>
          <w:lang w:bidi="fa-IR"/>
        </w:rPr>
        <w:sectPr w:rsidR="00797752" w:rsidRPr="004708BA" w:rsidSect="004C2D51">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evenPage"/>
          <w:pgSz w:w="9356" w:h="13608" w:code="9"/>
          <w:pgMar w:top="1021" w:right="1134" w:bottom="567"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docGrid w:linePitch="272"/>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122"/>
        <w:gridCol w:w="526"/>
        <w:gridCol w:w="1186"/>
        <w:gridCol w:w="2236"/>
      </w:tblGrid>
      <w:tr w:rsidR="003D4776" w:rsidTr="003D4776">
        <w:trPr>
          <w:jc w:val="center"/>
        </w:trPr>
        <w:tc>
          <w:tcPr>
            <w:tcW w:w="1529" w:type="pct"/>
            <w:vAlign w:val="center"/>
            <w:hideMark/>
          </w:tcPr>
          <w:p w:rsidR="003D4776" w:rsidRDefault="003D4776">
            <w:pPr>
              <w:spacing w:after="60"/>
              <w:jc w:val="both"/>
              <w:rPr>
                <w:rFonts w:ascii="IRMitra" w:hAnsi="IRMitra" w:cs="IRMitra"/>
                <w:b/>
                <w:bCs/>
                <w:color w:val="FF0000"/>
                <w:sz w:val="27"/>
                <w:szCs w:val="27"/>
                <w:lang w:bidi="fa-IR"/>
              </w:rPr>
            </w:pPr>
            <w:r>
              <w:rPr>
                <w:rFonts w:ascii="IRMitra" w:hAnsi="IRMitra" w:cs="IRMitra"/>
                <w:b/>
                <w:bCs/>
                <w:sz w:val="27"/>
                <w:szCs w:val="27"/>
                <w:rtl/>
                <w:lang w:bidi="fa-IR"/>
              </w:rPr>
              <w:lastRenderedPageBreak/>
              <w:t>عنوان کتاب:</w:t>
            </w:r>
          </w:p>
        </w:tc>
        <w:tc>
          <w:tcPr>
            <w:tcW w:w="3471" w:type="pct"/>
            <w:gridSpan w:val="4"/>
            <w:vAlign w:val="center"/>
          </w:tcPr>
          <w:p w:rsidR="003D4776" w:rsidRDefault="003D4776">
            <w:pPr>
              <w:spacing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عجیب‌ترین دروغ تاریخ</w:t>
            </w:r>
          </w:p>
        </w:tc>
      </w:tr>
      <w:tr w:rsidR="003D4776" w:rsidTr="003D4776">
        <w:trPr>
          <w:jc w:val="center"/>
        </w:trPr>
        <w:tc>
          <w:tcPr>
            <w:tcW w:w="1529" w:type="pct"/>
            <w:vAlign w:val="center"/>
            <w:hideMark/>
          </w:tcPr>
          <w:p w:rsidR="003D4776" w:rsidRDefault="003D4776">
            <w:pPr>
              <w:spacing w:before="60" w:after="60"/>
              <w:jc w:val="both"/>
              <w:rPr>
                <w:rFonts w:ascii="IRMitra" w:hAnsi="IRMitra" w:cs="IRMitra"/>
                <w:b/>
                <w:bCs/>
                <w:sz w:val="27"/>
                <w:szCs w:val="27"/>
                <w:lang w:bidi="fa-IR"/>
              </w:rPr>
            </w:pPr>
            <w:r>
              <w:rPr>
                <w:rFonts w:ascii="IRMitra" w:hAnsi="IRMitra" w:cs="IRMitra"/>
                <w:b/>
                <w:bCs/>
                <w:sz w:val="27"/>
                <w:szCs w:val="27"/>
                <w:rtl/>
                <w:lang w:bidi="fa-IR"/>
              </w:rPr>
              <w:t>عنوان اصلی:</w:t>
            </w:r>
          </w:p>
        </w:tc>
        <w:tc>
          <w:tcPr>
            <w:tcW w:w="3471" w:type="pct"/>
            <w:gridSpan w:val="4"/>
            <w:vAlign w:val="center"/>
          </w:tcPr>
          <w:p w:rsidR="003D4776" w:rsidRDefault="003D4776">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متى يشرق نورك أيها المنتظر</w:t>
            </w:r>
          </w:p>
        </w:tc>
      </w:tr>
      <w:tr w:rsidR="003D4776" w:rsidTr="003D4776">
        <w:trPr>
          <w:jc w:val="center"/>
        </w:trPr>
        <w:tc>
          <w:tcPr>
            <w:tcW w:w="1529" w:type="pct"/>
            <w:vAlign w:val="center"/>
            <w:hideMark/>
          </w:tcPr>
          <w:p w:rsidR="003D4776" w:rsidRDefault="003D4776">
            <w:pPr>
              <w:spacing w:before="60" w:after="60"/>
              <w:jc w:val="both"/>
              <w:rPr>
                <w:rFonts w:ascii="IRMitra" w:hAnsi="IRMitra" w:cs="IRMitra"/>
                <w:b/>
                <w:bCs/>
                <w:color w:val="FF0000"/>
                <w:sz w:val="27"/>
                <w:szCs w:val="27"/>
                <w:lang w:bidi="fa-IR"/>
              </w:rPr>
            </w:pPr>
            <w:r>
              <w:rPr>
                <w:rFonts w:ascii="IRMitra" w:hAnsi="IRMitra" w:cs="IRMitra" w:hint="cs"/>
                <w:b/>
                <w:bCs/>
                <w:sz w:val="27"/>
                <w:szCs w:val="27"/>
                <w:rtl/>
                <w:lang w:bidi="fa-IR"/>
              </w:rPr>
              <w:t>تألیف</w:t>
            </w:r>
            <w:r>
              <w:rPr>
                <w:rFonts w:ascii="IRMitra" w:hAnsi="IRMitra" w:cs="IRMitra"/>
                <w:b/>
                <w:bCs/>
                <w:sz w:val="27"/>
                <w:szCs w:val="27"/>
                <w:rtl/>
                <w:lang w:bidi="fa-IR"/>
              </w:rPr>
              <w:t xml:space="preserve">: </w:t>
            </w:r>
          </w:p>
        </w:tc>
        <w:tc>
          <w:tcPr>
            <w:tcW w:w="3471" w:type="pct"/>
            <w:gridSpan w:val="4"/>
            <w:vAlign w:val="center"/>
          </w:tcPr>
          <w:p w:rsidR="003D4776" w:rsidRDefault="003D4776" w:rsidP="003D4776">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عثمان بن محمد الخميس</w:t>
            </w:r>
          </w:p>
        </w:tc>
      </w:tr>
      <w:tr w:rsidR="003D4776" w:rsidTr="003D4776">
        <w:trPr>
          <w:jc w:val="center"/>
        </w:trPr>
        <w:tc>
          <w:tcPr>
            <w:tcW w:w="1529" w:type="pct"/>
            <w:vAlign w:val="center"/>
            <w:hideMark/>
          </w:tcPr>
          <w:p w:rsidR="003D4776" w:rsidRDefault="003D4776">
            <w:pPr>
              <w:spacing w:before="60" w:after="60"/>
              <w:jc w:val="both"/>
              <w:rPr>
                <w:rFonts w:ascii="IRMitra" w:hAnsi="IRMitra" w:cs="IRMitra"/>
                <w:b/>
                <w:bCs/>
                <w:color w:val="FF0000"/>
                <w:sz w:val="27"/>
                <w:szCs w:val="27"/>
                <w:lang w:bidi="fa-IR"/>
              </w:rPr>
            </w:pPr>
            <w:r>
              <w:rPr>
                <w:rFonts w:ascii="IRMitra" w:hAnsi="IRMitra" w:cs="IRMitra" w:hint="cs"/>
                <w:b/>
                <w:bCs/>
                <w:sz w:val="27"/>
                <w:szCs w:val="27"/>
                <w:rtl/>
                <w:lang w:bidi="fa-IR"/>
              </w:rPr>
              <w:t>تصحیح و تعلیق</w:t>
            </w:r>
            <w:r>
              <w:rPr>
                <w:rFonts w:ascii="IRMitra" w:hAnsi="IRMitra" w:cs="IRMitra"/>
                <w:b/>
                <w:bCs/>
                <w:sz w:val="27"/>
                <w:szCs w:val="27"/>
                <w:rtl/>
                <w:lang w:bidi="fa-IR"/>
              </w:rPr>
              <w:t>:</w:t>
            </w:r>
          </w:p>
        </w:tc>
        <w:tc>
          <w:tcPr>
            <w:tcW w:w="3471" w:type="pct"/>
            <w:gridSpan w:val="4"/>
            <w:vAlign w:val="center"/>
          </w:tcPr>
          <w:p w:rsidR="003D4776" w:rsidRDefault="003D4776">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عبدالله بن سلمان</w:t>
            </w:r>
          </w:p>
        </w:tc>
      </w:tr>
      <w:tr w:rsidR="003D4776" w:rsidTr="003D4776">
        <w:trPr>
          <w:jc w:val="center"/>
        </w:trPr>
        <w:tc>
          <w:tcPr>
            <w:tcW w:w="1529" w:type="pct"/>
            <w:vAlign w:val="center"/>
            <w:hideMark/>
          </w:tcPr>
          <w:p w:rsidR="003D4776" w:rsidRDefault="003D4776">
            <w:pPr>
              <w:spacing w:before="60" w:after="60"/>
              <w:jc w:val="both"/>
              <w:rPr>
                <w:rFonts w:ascii="IRMitra" w:hAnsi="IRMitra" w:cs="IRMitra"/>
                <w:b/>
                <w:bCs/>
                <w:sz w:val="27"/>
                <w:szCs w:val="27"/>
                <w:lang w:bidi="fa-IR"/>
              </w:rPr>
            </w:pPr>
            <w:r>
              <w:rPr>
                <w:rFonts w:ascii="IRMitra" w:hAnsi="IRMitra" w:cs="IRMitra" w:hint="cs"/>
                <w:b/>
                <w:bCs/>
                <w:sz w:val="27"/>
                <w:szCs w:val="27"/>
                <w:rtl/>
                <w:lang w:bidi="fa-IR"/>
              </w:rPr>
              <w:t>ترجمه</w:t>
            </w:r>
            <w:r>
              <w:rPr>
                <w:rFonts w:ascii="IRMitra" w:hAnsi="IRMitra" w:cs="IRMitra"/>
                <w:b/>
                <w:bCs/>
                <w:sz w:val="27"/>
                <w:szCs w:val="27"/>
                <w:rtl/>
                <w:lang w:bidi="fa-IR"/>
              </w:rPr>
              <w:t>:</w:t>
            </w:r>
          </w:p>
        </w:tc>
        <w:tc>
          <w:tcPr>
            <w:tcW w:w="3471" w:type="pct"/>
            <w:gridSpan w:val="4"/>
            <w:vAlign w:val="center"/>
          </w:tcPr>
          <w:p w:rsidR="003D4776" w:rsidRDefault="003D4776">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اسحاق بن عبدالله العوضی</w:t>
            </w:r>
          </w:p>
        </w:tc>
      </w:tr>
      <w:tr w:rsidR="003D4776" w:rsidTr="003D4776">
        <w:trPr>
          <w:jc w:val="center"/>
        </w:trPr>
        <w:tc>
          <w:tcPr>
            <w:tcW w:w="1529" w:type="pct"/>
            <w:vAlign w:val="center"/>
            <w:hideMark/>
          </w:tcPr>
          <w:p w:rsidR="003D4776" w:rsidRDefault="003D4776">
            <w:pPr>
              <w:spacing w:before="60" w:after="60"/>
              <w:jc w:val="both"/>
              <w:rPr>
                <w:rFonts w:ascii="IRMitra" w:hAnsi="IRMitra" w:cs="IRMitra"/>
                <w:b/>
                <w:bCs/>
                <w:color w:val="FF0000"/>
                <w:sz w:val="27"/>
                <w:szCs w:val="27"/>
                <w:lang w:bidi="fa-IR"/>
              </w:rPr>
            </w:pPr>
            <w:r>
              <w:rPr>
                <w:rFonts w:ascii="IRMitra" w:hAnsi="IRMitra" w:cs="IRMitra"/>
                <w:b/>
                <w:bCs/>
                <w:sz w:val="27"/>
                <w:szCs w:val="27"/>
                <w:rtl/>
                <w:lang w:bidi="fa-IR"/>
              </w:rPr>
              <w:t>موضوع:</w:t>
            </w:r>
          </w:p>
        </w:tc>
        <w:tc>
          <w:tcPr>
            <w:tcW w:w="3471" w:type="pct"/>
            <w:gridSpan w:val="4"/>
            <w:vAlign w:val="center"/>
          </w:tcPr>
          <w:p w:rsidR="003D4776" w:rsidRDefault="003D4776">
            <w:pPr>
              <w:spacing w:before="60" w:after="60"/>
              <w:jc w:val="both"/>
              <w:rPr>
                <w:rFonts w:ascii="IRMitra" w:hAnsi="IRMitra" w:cs="IRMitra"/>
                <w:color w:val="244061" w:themeColor="accent1" w:themeShade="80"/>
                <w:sz w:val="30"/>
                <w:szCs w:val="30"/>
                <w:lang w:bidi="fa-IR"/>
              </w:rPr>
            </w:pPr>
            <w:r w:rsidRPr="003D4776">
              <w:rPr>
                <w:rFonts w:ascii="IRMitra" w:hAnsi="IRMitra" w:cs="IRMitra" w:hint="cs"/>
                <w:color w:val="244061" w:themeColor="accent1" w:themeShade="80"/>
                <w:sz w:val="28"/>
                <w:szCs w:val="28"/>
                <w:rtl/>
                <w:lang w:bidi="fa-IR"/>
              </w:rPr>
              <w:t xml:space="preserve">عقاید کلام </w:t>
            </w:r>
            <w:r w:rsidRPr="003D4776">
              <w:rPr>
                <w:rFonts w:ascii="IRMitra" w:hAnsi="IRMitra" w:cs="IRMitra"/>
                <w:color w:val="244061" w:themeColor="accent1" w:themeShade="80"/>
                <w:sz w:val="28"/>
                <w:szCs w:val="28"/>
                <w:rtl/>
                <w:lang w:bidi="fa-IR"/>
              </w:rPr>
              <w:t>–</w:t>
            </w:r>
            <w:r w:rsidRPr="003D4776">
              <w:rPr>
                <w:rFonts w:ascii="IRMitra" w:hAnsi="IRMitra" w:cs="IRMitra" w:hint="cs"/>
                <w:color w:val="244061" w:themeColor="accent1" w:themeShade="80"/>
                <w:sz w:val="28"/>
                <w:szCs w:val="28"/>
                <w:rtl/>
                <w:lang w:bidi="fa-IR"/>
              </w:rPr>
              <w:t xml:space="preserve"> بررسی عقاید مذهبی شیعه (زیارت قبور، شفاعت...)</w:t>
            </w:r>
          </w:p>
        </w:tc>
      </w:tr>
      <w:tr w:rsidR="003D4776" w:rsidTr="003D4776">
        <w:trPr>
          <w:jc w:val="center"/>
        </w:trPr>
        <w:tc>
          <w:tcPr>
            <w:tcW w:w="1529" w:type="pct"/>
            <w:vAlign w:val="center"/>
            <w:hideMark/>
          </w:tcPr>
          <w:p w:rsidR="003D4776" w:rsidRDefault="003D4776">
            <w:pPr>
              <w:spacing w:before="60" w:after="60"/>
              <w:jc w:val="both"/>
              <w:rPr>
                <w:rFonts w:ascii="IRMitra" w:hAnsi="IRMitra" w:cs="IRMitra"/>
                <w:b/>
                <w:bCs/>
                <w:color w:val="FF0000"/>
                <w:sz w:val="27"/>
                <w:szCs w:val="27"/>
                <w:lang w:bidi="fa-IR"/>
              </w:rPr>
            </w:pPr>
            <w:r>
              <w:rPr>
                <w:rFonts w:ascii="IRMitra" w:hAnsi="IRMitra" w:cs="IRMitra"/>
                <w:b/>
                <w:bCs/>
                <w:sz w:val="27"/>
                <w:szCs w:val="27"/>
                <w:rtl/>
                <w:lang w:bidi="fa-IR"/>
              </w:rPr>
              <w:t xml:space="preserve">نوبت انتشار: </w:t>
            </w:r>
          </w:p>
        </w:tc>
        <w:tc>
          <w:tcPr>
            <w:tcW w:w="3471" w:type="pct"/>
            <w:gridSpan w:val="4"/>
            <w:vAlign w:val="center"/>
            <w:hideMark/>
          </w:tcPr>
          <w:p w:rsidR="003D4776" w:rsidRDefault="00180601">
            <w:pPr>
              <w:spacing w:before="60" w:after="60"/>
              <w:jc w:val="both"/>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 xml:space="preserve">اول </w:t>
            </w:r>
            <w:r w:rsidR="003D4776">
              <w:rPr>
                <w:rFonts w:ascii="IRMitra" w:hAnsi="IRMitra" w:cs="IRMitra"/>
                <w:color w:val="244061" w:themeColor="accent1" w:themeShade="80"/>
                <w:sz w:val="30"/>
                <w:szCs w:val="30"/>
                <w:rtl/>
                <w:lang w:bidi="fa-IR"/>
              </w:rPr>
              <w:t xml:space="preserve">(دیجیتال) </w:t>
            </w:r>
          </w:p>
        </w:tc>
      </w:tr>
      <w:tr w:rsidR="003D4776" w:rsidTr="003D4776">
        <w:trPr>
          <w:jc w:val="center"/>
        </w:trPr>
        <w:tc>
          <w:tcPr>
            <w:tcW w:w="1529" w:type="pct"/>
            <w:vAlign w:val="center"/>
            <w:hideMark/>
          </w:tcPr>
          <w:p w:rsidR="003D4776" w:rsidRDefault="003D4776">
            <w:pPr>
              <w:spacing w:before="60" w:after="60"/>
              <w:jc w:val="both"/>
              <w:rPr>
                <w:rFonts w:ascii="IRMitra" w:hAnsi="IRMitra" w:cs="IRMitra"/>
                <w:b/>
                <w:bCs/>
                <w:color w:val="FF0000"/>
                <w:sz w:val="27"/>
                <w:szCs w:val="27"/>
                <w:lang w:bidi="fa-IR"/>
              </w:rPr>
            </w:pPr>
            <w:r>
              <w:rPr>
                <w:rFonts w:ascii="IRMitra" w:hAnsi="IRMitra" w:cs="IRMitra"/>
                <w:b/>
                <w:bCs/>
                <w:sz w:val="27"/>
                <w:szCs w:val="27"/>
                <w:rtl/>
                <w:lang w:bidi="fa-IR"/>
              </w:rPr>
              <w:t xml:space="preserve">تاریخ انتشار: </w:t>
            </w:r>
          </w:p>
        </w:tc>
        <w:tc>
          <w:tcPr>
            <w:tcW w:w="3471" w:type="pct"/>
            <w:gridSpan w:val="4"/>
            <w:vAlign w:val="center"/>
            <w:hideMark/>
          </w:tcPr>
          <w:p w:rsidR="003D4776" w:rsidRDefault="00180601">
            <w:pPr>
              <w:spacing w:before="60" w:after="60"/>
              <w:jc w:val="both"/>
              <w:rPr>
                <w:rFonts w:ascii="IRMitra" w:hAnsi="IRMitra" w:cs="IRMitra"/>
                <w:color w:val="244061" w:themeColor="accent1" w:themeShade="80"/>
                <w:sz w:val="30"/>
                <w:szCs w:val="30"/>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3D4776" w:rsidTr="003D4776">
        <w:trPr>
          <w:jc w:val="center"/>
        </w:trPr>
        <w:tc>
          <w:tcPr>
            <w:tcW w:w="1529" w:type="pct"/>
            <w:vAlign w:val="center"/>
            <w:hideMark/>
          </w:tcPr>
          <w:p w:rsidR="003D4776" w:rsidRDefault="003D4776">
            <w:pPr>
              <w:spacing w:before="60" w:after="60"/>
              <w:jc w:val="both"/>
              <w:rPr>
                <w:rFonts w:ascii="IRMitra" w:hAnsi="IRMitra" w:cs="IRMitra"/>
                <w:b/>
                <w:bCs/>
                <w:sz w:val="27"/>
                <w:szCs w:val="27"/>
                <w:lang w:bidi="fa-IR"/>
              </w:rPr>
            </w:pPr>
            <w:r>
              <w:rPr>
                <w:rFonts w:ascii="IRMitra" w:hAnsi="IRMitra" w:cs="IRMitra"/>
                <w:b/>
                <w:bCs/>
                <w:sz w:val="27"/>
                <w:szCs w:val="27"/>
                <w:rtl/>
                <w:lang w:bidi="fa-IR"/>
              </w:rPr>
              <w:t xml:space="preserve">منبع: </w:t>
            </w:r>
          </w:p>
        </w:tc>
        <w:tc>
          <w:tcPr>
            <w:tcW w:w="3471" w:type="pct"/>
            <w:gridSpan w:val="4"/>
            <w:vAlign w:val="center"/>
          </w:tcPr>
          <w:p w:rsidR="003D4776" w:rsidRDefault="00E57FEE">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3D4776" w:rsidTr="003D4776">
        <w:trPr>
          <w:jc w:val="center"/>
        </w:trPr>
        <w:tc>
          <w:tcPr>
            <w:tcW w:w="1529" w:type="pct"/>
            <w:vAlign w:val="center"/>
          </w:tcPr>
          <w:p w:rsidR="003D4776" w:rsidRDefault="003D4776">
            <w:pPr>
              <w:spacing w:before="60" w:after="60"/>
              <w:rPr>
                <w:rFonts w:ascii="IRMitra" w:hAnsi="IRMitra" w:cs="IRMitra"/>
                <w:b/>
                <w:bCs/>
                <w:sz w:val="13"/>
                <w:szCs w:val="13"/>
                <w:lang w:bidi="fa-IR"/>
              </w:rPr>
            </w:pPr>
          </w:p>
        </w:tc>
        <w:tc>
          <w:tcPr>
            <w:tcW w:w="3471" w:type="pct"/>
            <w:gridSpan w:val="4"/>
            <w:vAlign w:val="center"/>
          </w:tcPr>
          <w:p w:rsidR="003D4776" w:rsidRDefault="003D4776">
            <w:pPr>
              <w:spacing w:before="60" w:after="60"/>
              <w:rPr>
                <w:rFonts w:ascii="IRMitra" w:hAnsi="IRMitra" w:cs="IRMitra"/>
                <w:color w:val="244061" w:themeColor="accent1" w:themeShade="80"/>
                <w:sz w:val="13"/>
                <w:szCs w:val="13"/>
                <w:lang w:bidi="fa-IR"/>
              </w:rPr>
            </w:pPr>
          </w:p>
        </w:tc>
      </w:tr>
      <w:tr w:rsidR="003D4776" w:rsidTr="003D4776">
        <w:trPr>
          <w:jc w:val="center"/>
        </w:trPr>
        <w:tc>
          <w:tcPr>
            <w:tcW w:w="3469" w:type="pct"/>
            <w:gridSpan w:val="4"/>
            <w:vAlign w:val="center"/>
            <w:hideMark/>
          </w:tcPr>
          <w:p w:rsidR="003D4776" w:rsidRDefault="003D4776">
            <w:pPr>
              <w:jc w:val="center"/>
              <w:rPr>
                <w:rFonts w:cs="IRNazanin"/>
                <w:b/>
                <w:bCs/>
                <w:color w:val="244061" w:themeColor="accent1" w:themeShade="80"/>
                <w:szCs w:val="28"/>
                <w:rtl/>
                <w:lang w:bidi="fa-IR"/>
              </w:rPr>
            </w:pPr>
            <w:r>
              <w:rPr>
                <w:rFonts w:cs="IRNazanin"/>
                <w:b/>
                <w:bCs/>
                <w:color w:val="244061" w:themeColor="accent1" w:themeShade="80"/>
                <w:szCs w:val="28"/>
                <w:rtl/>
                <w:lang w:bidi="fa-IR"/>
              </w:rPr>
              <w:t>این کتاب از سایت کتابخانۀ عقیده دانلود شده است.</w:t>
            </w:r>
          </w:p>
          <w:p w:rsidR="003D4776" w:rsidRDefault="003D4776">
            <w:pPr>
              <w:spacing w:before="60" w:after="60"/>
              <w:jc w:val="center"/>
              <w:rPr>
                <w:rFonts w:ascii="IRMitra" w:hAnsi="IRMitra" w:cs="IRMitra"/>
                <w:b/>
                <w:bCs/>
                <w:sz w:val="27"/>
                <w:szCs w:val="27"/>
                <w:lang w:bidi="fa-IR"/>
              </w:rPr>
            </w:pPr>
            <w:r>
              <w:rPr>
                <w:b/>
                <w:bCs/>
                <w:color w:val="244061" w:themeColor="accent1" w:themeShade="80"/>
                <w:lang w:bidi="fa-IR"/>
              </w:rPr>
              <w:t>www.aqeedeh.com</w:t>
            </w:r>
          </w:p>
        </w:tc>
        <w:tc>
          <w:tcPr>
            <w:tcW w:w="1531" w:type="pct"/>
            <w:hideMark/>
          </w:tcPr>
          <w:p w:rsidR="003D4776" w:rsidRDefault="003D4776">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14:anchorId="5A216152" wp14:editId="4D9F681F">
                  <wp:extent cx="942340" cy="9423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3D4776" w:rsidTr="003D4776">
        <w:trPr>
          <w:jc w:val="center"/>
        </w:trPr>
        <w:tc>
          <w:tcPr>
            <w:tcW w:w="1529" w:type="pct"/>
            <w:vAlign w:val="center"/>
            <w:hideMark/>
          </w:tcPr>
          <w:p w:rsidR="003D4776" w:rsidRDefault="003D4776">
            <w:pPr>
              <w:spacing w:before="60" w:after="60"/>
              <w:jc w:val="center"/>
              <w:rPr>
                <w:rFonts w:ascii="IRMitra" w:hAnsi="IRMitra" w:cs="IRMitra"/>
                <w:b/>
                <w:bCs/>
                <w:sz w:val="27"/>
                <w:szCs w:val="27"/>
                <w:lang w:bidi="fa-IR"/>
              </w:rPr>
            </w:pPr>
            <w:r>
              <w:rPr>
                <w:rFonts w:ascii="IRNazanin" w:hAnsi="IRNazanin" w:cs="IRNazanin"/>
                <w:b/>
                <w:bCs/>
                <w:sz w:val="28"/>
                <w:szCs w:val="28"/>
                <w:rtl/>
                <w:lang w:bidi="fa-IR"/>
              </w:rPr>
              <w:t>ایمیل:</w:t>
            </w:r>
          </w:p>
        </w:tc>
        <w:tc>
          <w:tcPr>
            <w:tcW w:w="3471" w:type="pct"/>
            <w:gridSpan w:val="4"/>
            <w:vAlign w:val="center"/>
            <w:hideMark/>
          </w:tcPr>
          <w:p w:rsidR="003D4776" w:rsidRDefault="003D4776">
            <w:pPr>
              <w:spacing w:before="60" w:after="60"/>
              <w:jc w:val="right"/>
              <w:rPr>
                <w:rFonts w:ascii="IRMitra" w:hAnsi="IRMitra" w:cs="IRMitra"/>
                <w:color w:val="244061" w:themeColor="accent1" w:themeShade="80"/>
                <w:sz w:val="30"/>
                <w:szCs w:val="30"/>
                <w:lang w:bidi="fa-IR"/>
              </w:rPr>
            </w:pPr>
            <w:r>
              <w:rPr>
                <w:rFonts w:asciiTheme="majorBidi" w:hAnsiTheme="majorBidi" w:cstheme="majorBidi"/>
                <w:b/>
                <w:bCs/>
              </w:rPr>
              <w:t>book@aqeedeh.com</w:t>
            </w:r>
          </w:p>
        </w:tc>
      </w:tr>
      <w:tr w:rsidR="003D4776" w:rsidTr="003D4776">
        <w:trPr>
          <w:jc w:val="center"/>
        </w:trPr>
        <w:tc>
          <w:tcPr>
            <w:tcW w:w="5000" w:type="pct"/>
            <w:gridSpan w:val="5"/>
            <w:vAlign w:val="bottom"/>
            <w:hideMark/>
          </w:tcPr>
          <w:p w:rsidR="003D4776" w:rsidRDefault="003D4776">
            <w:pPr>
              <w:spacing w:before="360" w:after="60"/>
              <w:jc w:val="center"/>
              <w:rPr>
                <w:rFonts w:ascii="IRMitra" w:hAnsi="IRMitra" w:cs="IRMitra"/>
                <w:color w:val="244061" w:themeColor="accent1" w:themeShade="80"/>
                <w:sz w:val="30"/>
                <w:szCs w:val="30"/>
                <w:lang w:bidi="fa-IR"/>
              </w:rPr>
            </w:pPr>
            <w:r>
              <w:rPr>
                <w:rFonts w:ascii="Times New Roman Bold" w:hAnsi="Times New Roman Bold" w:cs="IRNazanin"/>
                <w:b/>
                <w:bCs/>
                <w:sz w:val="26"/>
                <w:szCs w:val="28"/>
                <w:rtl/>
              </w:rPr>
              <w:t>سایت‌های مجموعۀ موحدین</w:t>
            </w:r>
          </w:p>
        </w:tc>
      </w:tr>
      <w:tr w:rsidR="003D4776" w:rsidTr="003D4776">
        <w:trPr>
          <w:jc w:val="center"/>
        </w:trPr>
        <w:tc>
          <w:tcPr>
            <w:tcW w:w="2297" w:type="pct"/>
            <w:gridSpan w:val="2"/>
            <w:hideMark/>
          </w:tcPr>
          <w:p w:rsidR="003D4776" w:rsidRDefault="003D4776">
            <w:pPr>
              <w:widowControl w:val="0"/>
              <w:tabs>
                <w:tab w:val="right" w:leader="dot" w:pos="5138"/>
              </w:tabs>
              <w:bidi w:val="0"/>
              <w:spacing w:before="60" w:after="60"/>
              <w:rPr>
                <w:rFonts w:ascii="Literata" w:hAnsi="Literata"/>
                <w:rtl/>
                <w:lang w:bidi="fa-IR"/>
              </w:rPr>
            </w:pPr>
            <w:r>
              <w:rPr>
                <w:rFonts w:ascii="Literata" w:hAnsi="Literata"/>
                <w:lang w:bidi="fa-IR"/>
              </w:rPr>
              <w:t>www.mowahedin.com</w:t>
            </w:r>
          </w:p>
          <w:p w:rsidR="003D4776" w:rsidRDefault="003D4776">
            <w:pPr>
              <w:widowControl w:val="0"/>
              <w:tabs>
                <w:tab w:val="right" w:leader="dot" w:pos="5138"/>
              </w:tabs>
              <w:bidi w:val="0"/>
              <w:spacing w:before="60" w:after="60"/>
              <w:rPr>
                <w:rFonts w:ascii="Literata" w:hAnsi="Literata"/>
                <w:lang w:bidi="fa-IR"/>
              </w:rPr>
            </w:pPr>
            <w:r>
              <w:rPr>
                <w:rFonts w:ascii="Literata" w:hAnsi="Literata"/>
                <w:lang w:bidi="fa-IR"/>
              </w:rPr>
              <w:t>www.videofarsi.com</w:t>
            </w:r>
          </w:p>
          <w:p w:rsidR="003D4776" w:rsidRDefault="003D4776">
            <w:pPr>
              <w:bidi w:val="0"/>
              <w:spacing w:before="60" w:after="60"/>
              <w:rPr>
                <w:rFonts w:ascii="Literata" w:hAnsi="Literata"/>
                <w:lang w:bidi="fa-IR"/>
              </w:rPr>
            </w:pPr>
            <w:r>
              <w:rPr>
                <w:rFonts w:ascii="Literata" w:hAnsi="Literata"/>
                <w:lang w:bidi="fa-IR"/>
              </w:rPr>
              <w:t>www.zekr.tv</w:t>
            </w:r>
          </w:p>
          <w:p w:rsidR="003D4776" w:rsidRDefault="003D4776">
            <w:pPr>
              <w:bidi w:val="0"/>
              <w:spacing w:before="60" w:after="60"/>
              <w:rPr>
                <w:rFonts w:ascii="IRMitra" w:hAnsi="IRMitra" w:cs="IRMitra"/>
                <w:b/>
                <w:bCs/>
                <w:sz w:val="27"/>
                <w:szCs w:val="27"/>
                <w:lang w:bidi="fa-IR"/>
              </w:rPr>
            </w:pPr>
            <w:r>
              <w:rPr>
                <w:rFonts w:ascii="Literata" w:hAnsi="Literata"/>
                <w:lang w:bidi="fa-IR"/>
              </w:rPr>
              <w:t>www.mowahed.com</w:t>
            </w:r>
          </w:p>
        </w:tc>
        <w:tc>
          <w:tcPr>
            <w:tcW w:w="360" w:type="pct"/>
          </w:tcPr>
          <w:p w:rsidR="003D4776" w:rsidRDefault="003D4776">
            <w:pPr>
              <w:spacing w:before="60" w:after="60"/>
              <w:rPr>
                <w:rFonts w:ascii="IRMitra" w:hAnsi="IRMitra" w:cs="IRMitra"/>
                <w:color w:val="244061" w:themeColor="accent1" w:themeShade="80"/>
                <w:sz w:val="30"/>
                <w:szCs w:val="30"/>
                <w:lang w:bidi="fa-IR"/>
              </w:rPr>
            </w:pPr>
          </w:p>
        </w:tc>
        <w:tc>
          <w:tcPr>
            <w:tcW w:w="2343" w:type="pct"/>
            <w:gridSpan w:val="2"/>
            <w:hideMark/>
          </w:tcPr>
          <w:p w:rsidR="003D4776" w:rsidRDefault="003D4776">
            <w:pPr>
              <w:widowControl w:val="0"/>
              <w:tabs>
                <w:tab w:val="right" w:leader="dot" w:pos="5138"/>
              </w:tabs>
              <w:bidi w:val="0"/>
              <w:spacing w:before="60" w:after="60"/>
              <w:rPr>
                <w:rFonts w:ascii="Literata" w:hAnsi="Literata"/>
                <w:rtl/>
              </w:rPr>
            </w:pPr>
            <w:r>
              <w:rPr>
                <w:rFonts w:ascii="Literata" w:hAnsi="Literata"/>
              </w:rPr>
              <w:t>www.aqeedeh.com</w:t>
            </w:r>
          </w:p>
          <w:p w:rsidR="003D4776" w:rsidRDefault="003D4776">
            <w:pPr>
              <w:widowControl w:val="0"/>
              <w:tabs>
                <w:tab w:val="right" w:leader="dot" w:pos="5138"/>
              </w:tabs>
              <w:bidi w:val="0"/>
              <w:spacing w:before="60" w:after="60"/>
              <w:rPr>
                <w:rFonts w:ascii="Literata" w:hAnsi="Literata"/>
              </w:rPr>
            </w:pPr>
            <w:r>
              <w:rPr>
                <w:rFonts w:ascii="Literata" w:hAnsi="Literata"/>
              </w:rPr>
              <w:t>www.islamtxt.com</w:t>
            </w:r>
          </w:p>
          <w:p w:rsidR="003D4776" w:rsidRPr="00E57FEE" w:rsidRDefault="00417D76">
            <w:pPr>
              <w:widowControl w:val="0"/>
              <w:tabs>
                <w:tab w:val="right" w:leader="dot" w:pos="5138"/>
              </w:tabs>
              <w:bidi w:val="0"/>
              <w:spacing w:before="60" w:after="60"/>
              <w:rPr>
                <w:rFonts w:ascii="Literata" w:hAnsi="Literata"/>
              </w:rPr>
            </w:pPr>
            <w:hyperlink r:id="rId16" w:history="1">
              <w:r w:rsidR="003D4776" w:rsidRPr="00E57FEE">
                <w:rPr>
                  <w:rStyle w:val="Hyperlink"/>
                  <w:rFonts w:ascii="Literata" w:hAnsi="Literata"/>
                  <w:color w:val="auto"/>
                  <w:u w:val="none"/>
                </w:rPr>
                <w:t>www.shabnam.cc</w:t>
              </w:r>
            </w:hyperlink>
          </w:p>
          <w:p w:rsidR="003D4776" w:rsidRDefault="003D4776">
            <w:pPr>
              <w:bidi w:val="0"/>
              <w:spacing w:before="60" w:after="60"/>
              <w:rPr>
                <w:rFonts w:ascii="IRMitra" w:hAnsi="IRMitra" w:cs="IRMitra"/>
                <w:color w:val="244061" w:themeColor="accent1" w:themeShade="80"/>
                <w:sz w:val="30"/>
                <w:szCs w:val="30"/>
                <w:lang w:bidi="fa-IR"/>
              </w:rPr>
            </w:pPr>
            <w:r>
              <w:rPr>
                <w:rFonts w:ascii="Literata" w:hAnsi="Literata"/>
              </w:rPr>
              <w:t>www.sadaislam.com</w:t>
            </w:r>
          </w:p>
        </w:tc>
      </w:tr>
      <w:tr w:rsidR="003D4776" w:rsidTr="003D4776">
        <w:trPr>
          <w:jc w:val="center"/>
        </w:trPr>
        <w:tc>
          <w:tcPr>
            <w:tcW w:w="2297" w:type="pct"/>
            <w:gridSpan w:val="2"/>
          </w:tcPr>
          <w:p w:rsidR="003D4776" w:rsidRDefault="003D4776">
            <w:pPr>
              <w:spacing w:before="60" w:after="60"/>
              <w:rPr>
                <w:rFonts w:ascii="IRMitra" w:hAnsi="IRMitra" w:cs="IRMitra"/>
                <w:b/>
                <w:bCs/>
                <w:sz w:val="5"/>
                <w:szCs w:val="5"/>
                <w:lang w:bidi="fa-IR"/>
              </w:rPr>
            </w:pPr>
          </w:p>
        </w:tc>
        <w:tc>
          <w:tcPr>
            <w:tcW w:w="2703" w:type="pct"/>
            <w:gridSpan w:val="3"/>
          </w:tcPr>
          <w:p w:rsidR="003D4776" w:rsidRDefault="003D4776">
            <w:pPr>
              <w:spacing w:before="60" w:after="60"/>
              <w:rPr>
                <w:rFonts w:ascii="IRMitra" w:hAnsi="IRMitra" w:cs="IRMitra"/>
                <w:color w:val="244061" w:themeColor="accent1" w:themeShade="80"/>
                <w:sz w:val="5"/>
                <w:szCs w:val="5"/>
                <w:lang w:bidi="fa-IR"/>
              </w:rPr>
            </w:pPr>
          </w:p>
        </w:tc>
      </w:tr>
      <w:tr w:rsidR="003D4776" w:rsidTr="003D4776">
        <w:trPr>
          <w:jc w:val="center"/>
        </w:trPr>
        <w:tc>
          <w:tcPr>
            <w:tcW w:w="5000" w:type="pct"/>
            <w:gridSpan w:val="5"/>
            <w:hideMark/>
          </w:tcPr>
          <w:p w:rsidR="003D4776" w:rsidRDefault="003D4776">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14:anchorId="776A4539" wp14:editId="42EEA55A">
                  <wp:extent cx="1570990" cy="819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3D4776" w:rsidTr="003D4776">
        <w:trPr>
          <w:jc w:val="center"/>
        </w:trPr>
        <w:tc>
          <w:tcPr>
            <w:tcW w:w="5000" w:type="pct"/>
            <w:gridSpan w:val="5"/>
            <w:vAlign w:val="center"/>
            <w:hideMark/>
          </w:tcPr>
          <w:p w:rsidR="003D4776" w:rsidRPr="003D4776" w:rsidRDefault="00417D76">
            <w:pPr>
              <w:spacing w:before="60" w:after="60"/>
              <w:jc w:val="center"/>
              <w:rPr>
                <w:rFonts w:ascii="IRMitra" w:hAnsi="IRMitra" w:cs="IRMitra"/>
                <w:noProof/>
                <w:sz w:val="30"/>
                <w:szCs w:val="30"/>
              </w:rPr>
            </w:pPr>
            <w:hyperlink r:id="rId18" w:history="1">
              <w:r w:rsidR="003D4776" w:rsidRPr="003D4776">
                <w:rPr>
                  <w:rStyle w:val="Hyperlink"/>
                  <w:rFonts w:ascii="IRMitra" w:hAnsi="IRMitra" w:cs="IRMitra"/>
                  <w:noProof/>
                  <w:color w:val="auto"/>
                  <w:sz w:val="26"/>
                  <w:szCs w:val="26"/>
                  <w:u w:val="none"/>
                </w:rPr>
                <w:t>contact@mowahedin.com</w:t>
              </w:r>
            </w:hyperlink>
          </w:p>
        </w:tc>
      </w:tr>
    </w:tbl>
    <w:p w:rsidR="00797752" w:rsidRPr="003D4776" w:rsidRDefault="00797752" w:rsidP="00D05276">
      <w:pPr>
        <w:pStyle w:val="StyleComplexBLotus12ptJustifiedFirstline05cm"/>
        <w:widowControl w:val="0"/>
        <w:spacing w:line="230" w:lineRule="auto"/>
        <w:ind w:firstLine="340"/>
        <w:jc w:val="center"/>
        <w:rPr>
          <w:rFonts w:cs="B Jadid"/>
          <w:sz w:val="2"/>
          <w:szCs w:val="2"/>
          <w:rtl/>
        </w:rPr>
        <w:sectPr w:rsidR="00797752" w:rsidRPr="003D4776" w:rsidSect="00797752">
          <w:headerReference w:type="first" r:id="rId19"/>
          <w:footnotePr>
            <w:numRestart w:val="eachPage"/>
          </w:footnotePr>
          <w:pgSz w:w="9356" w:h="13608" w:code="9"/>
          <w:pgMar w:top="1021" w:right="1134" w:bottom="567" w:left="1134" w:header="454" w:footer="0" w:gutter="0"/>
          <w:cols w:space="720"/>
          <w:titlePg/>
          <w:bidi/>
          <w:rtlGutter/>
          <w:docGrid w:linePitch="272"/>
        </w:sectPr>
      </w:pPr>
    </w:p>
    <w:p w:rsidR="00F50E11" w:rsidRPr="00F50E11" w:rsidRDefault="00F50E11" w:rsidP="00F50E11">
      <w:pPr>
        <w:jc w:val="center"/>
        <w:rPr>
          <w:rFonts w:ascii="IranNastaliq" w:hAnsi="IranNastaliq" w:cs="IranNastaliq"/>
          <w:sz w:val="30"/>
          <w:szCs w:val="30"/>
        </w:rPr>
      </w:pPr>
      <w:bookmarkStart w:id="1" w:name="_Toc418104595"/>
      <w:r w:rsidRPr="00F50E11">
        <w:rPr>
          <w:rFonts w:ascii="IranNastaliq" w:hAnsi="IranNastaliq" w:cs="IranNastaliq"/>
          <w:sz w:val="30"/>
          <w:szCs w:val="30"/>
          <w:rtl/>
        </w:rPr>
        <w:lastRenderedPageBreak/>
        <w:t>بسم الله الرحمن الرحيم</w:t>
      </w:r>
    </w:p>
    <w:p w:rsidR="00D05276" w:rsidRDefault="00D05276" w:rsidP="00F50E11">
      <w:pPr>
        <w:pStyle w:val="2-"/>
        <w:rPr>
          <w:rtl/>
        </w:rPr>
      </w:pPr>
      <w:bookmarkStart w:id="2" w:name="_Toc439841516"/>
      <w:r w:rsidRPr="009B7264">
        <w:rPr>
          <w:rFonts w:hint="cs"/>
          <w:rtl/>
        </w:rPr>
        <w:t>فهرست مطالب</w:t>
      </w:r>
      <w:bookmarkEnd w:id="1"/>
      <w:bookmarkEnd w:id="2"/>
    </w:p>
    <w:p w:rsidR="00F50E11" w:rsidRDefault="00F50E11">
      <w:pPr>
        <w:pStyle w:val="TOC1"/>
        <w:tabs>
          <w:tab w:val="right" w:leader="dot" w:pos="7078"/>
        </w:tabs>
        <w:rPr>
          <w:rFonts w:asciiTheme="minorHAnsi" w:eastAsiaTheme="minorEastAsia" w:hAnsiTheme="minorHAnsi" w:cstheme="minorBidi"/>
          <w:bCs w:val="0"/>
          <w:caps w:val="0"/>
          <w:noProof/>
          <w:sz w:val="22"/>
          <w:szCs w:val="22"/>
          <w:rtl/>
          <w:lang w:bidi="ar-SA"/>
        </w:rPr>
      </w:pPr>
      <w:r>
        <w:rPr>
          <w:rStyle w:val="Charf"/>
          <w:rtl/>
        </w:rPr>
        <w:fldChar w:fldCharType="begin"/>
      </w:r>
      <w:r>
        <w:rPr>
          <w:rStyle w:val="Charf"/>
          <w:rtl/>
        </w:rPr>
        <w:instrText xml:space="preserve"> </w:instrText>
      </w:r>
      <w:r>
        <w:rPr>
          <w:rStyle w:val="Charf"/>
          <w:rFonts w:hint="cs"/>
        </w:rPr>
        <w:instrText>TOC</w:instrText>
      </w:r>
      <w:r>
        <w:rPr>
          <w:rStyle w:val="Charf"/>
          <w:rFonts w:hint="cs"/>
          <w:rtl/>
        </w:rPr>
        <w:instrText xml:space="preserve"> \</w:instrText>
      </w:r>
      <w:r>
        <w:rPr>
          <w:rStyle w:val="Charf"/>
          <w:rFonts w:hint="cs"/>
        </w:rPr>
        <w:instrText>h \z \t "</w:instrText>
      </w:r>
      <w:r>
        <w:rPr>
          <w:rStyle w:val="Charf"/>
          <w:rFonts w:hint="cs"/>
          <w:rtl/>
        </w:rPr>
        <w:instrText>2- تیتر اول,1,3- تیتر دوم,2"</w:instrText>
      </w:r>
      <w:r>
        <w:rPr>
          <w:rStyle w:val="Charf"/>
          <w:rtl/>
        </w:rPr>
        <w:instrText xml:space="preserve"> </w:instrText>
      </w:r>
      <w:r>
        <w:rPr>
          <w:rStyle w:val="Charf"/>
          <w:rtl/>
        </w:rPr>
        <w:fldChar w:fldCharType="separate"/>
      </w:r>
      <w:hyperlink w:anchor="_Toc439841516" w:history="1">
        <w:r w:rsidRPr="00B53163">
          <w:rPr>
            <w:rStyle w:val="Hyperlink"/>
            <w:rFonts w:hint="eastAsia"/>
            <w:noProof/>
            <w:rtl/>
          </w:rPr>
          <w:t>فهرست</w:t>
        </w:r>
        <w:r w:rsidRPr="00B53163">
          <w:rPr>
            <w:rStyle w:val="Hyperlink"/>
            <w:noProof/>
            <w:rtl/>
          </w:rPr>
          <w:t xml:space="preserve"> </w:t>
        </w:r>
        <w:r w:rsidRPr="00B53163">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439841516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lang w:bidi="ar-SA"/>
          </w:rPr>
          <w:t>‌أ</w:t>
        </w:r>
        <w:r>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17" w:history="1">
        <w:r w:rsidR="00F50E11" w:rsidRPr="00B53163">
          <w:rPr>
            <w:rStyle w:val="Hyperlink"/>
            <w:rFonts w:hint="eastAsia"/>
            <w:noProof/>
            <w:rtl/>
          </w:rPr>
          <w:t>مقدم</w:t>
        </w:r>
        <w:r w:rsidR="00F50E11" w:rsidRPr="00B53163">
          <w:rPr>
            <w:rStyle w:val="Hyperlink"/>
            <w:rFonts w:hint="cs"/>
            <w:noProof/>
            <w:rtl/>
          </w:rPr>
          <w:t>ۀ</w:t>
        </w:r>
        <w:r w:rsidR="00F50E11" w:rsidRPr="00B53163">
          <w:rPr>
            <w:rStyle w:val="Hyperlink"/>
            <w:noProof/>
            <w:rtl/>
          </w:rPr>
          <w:t xml:space="preserve"> </w:t>
        </w:r>
        <w:r w:rsidR="00F50E11" w:rsidRPr="00B53163">
          <w:rPr>
            <w:rStyle w:val="Hyperlink"/>
            <w:rFonts w:hint="eastAsia"/>
            <w:noProof/>
            <w:rtl/>
          </w:rPr>
          <w:t>مصحح</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439841517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1</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18" w:history="1">
        <w:r w:rsidR="00F50E11" w:rsidRPr="00B53163">
          <w:rPr>
            <w:rStyle w:val="Hyperlink"/>
            <w:rFonts w:hint="eastAsia"/>
            <w:noProof/>
            <w:rtl/>
          </w:rPr>
          <w:t>مقدم</w:t>
        </w:r>
        <w:r w:rsidR="00F50E11" w:rsidRPr="00B53163">
          <w:rPr>
            <w:rStyle w:val="Hyperlink"/>
            <w:rFonts w:hint="cs"/>
            <w:noProof/>
            <w:rtl/>
          </w:rPr>
          <w:t>ۀ</w:t>
        </w:r>
        <w:r w:rsidR="00F50E11" w:rsidRPr="00B53163">
          <w:rPr>
            <w:rStyle w:val="Hyperlink"/>
            <w:noProof/>
            <w:rtl/>
          </w:rPr>
          <w:t xml:space="preserve"> </w:t>
        </w:r>
        <w:r w:rsidR="00F50E11" w:rsidRPr="00B53163">
          <w:rPr>
            <w:rStyle w:val="Hyperlink"/>
            <w:rFonts w:hint="eastAsia"/>
            <w:noProof/>
            <w:rtl/>
          </w:rPr>
          <w:t>مؤلف</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439841518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19" w:history="1">
        <w:r w:rsidR="00F50E11" w:rsidRPr="00B53163">
          <w:rPr>
            <w:rStyle w:val="Hyperlink"/>
            <w:rFonts w:hint="eastAsia"/>
            <w:noProof/>
            <w:rtl/>
          </w:rPr>
          <w:t>روش</w:t>
        </w:r>
        <w:r w:rsidR="00F50E11" w:rsidRPr="00B53163">
          <w:rPr>
            <w:rStyle w:val="Hyperlink"/>
            <w:noProof/>
            <w:rtl/>
          </w:rPr>
          <w:t xml:space="preserve"> </w:t>
        </w:r>
        <w:r w:rsidR="00F50E11" w:rsidRPr="00B53163">
          <w:rPr>
            <w:rStyle w:val="Hyperlink"/>
            <w:rFonts w:hint="eastAsia"/>
            <w:noProof/>
            <w:rtl/>
          </w:rPr>
          <w:t>من</w:t>
        </w:r>
        <w:r w:rsidR="00F50E11" w:rsidRPr="00B53163">
          <w:rPr>
            <w:rStyle w:val="Hyperlink"/>
            <w:noProof/>
            <w:rtl/>
          </w:rPr>
          <w:t xml:space="preserve"> </w:t>
        </w:r>
        <w:r w:rsidR="00F50E11" w:rsidRPr="00B53163">
          <w:rPr>
            <w:rStyle w:val="Hyperlink"/>
            <w:rFonts w:hint="eastAsia"/>
            <w:noProof/>
            <w:rtl/>
          </w:rPr>
          <w:t>در</w:t>
        </w:r>
        <w:r w:rsidR="00F50E11" w:rsidRPr="00B53163">
          <w:rPr>
            <w:rStyle w:val="Hyperlink"/>
            <w:noProof/>
            <w:rtl/>
          </w:rPr>
          <w:t xml:space="preserve"> </w:t>
        </w:r>
        <w:r w:rsidR="00F50E11" w:rsidRPr="00B53163">
          <w:rPr>
            <w:rStyle w:val="Hyperlink"/>
            <w:rFonts w:hint="eastAsia"/>
            <w:noProof/>
            <w:rtl/>
          </w:rPr>
          <w:t>تأل</w:t>
        </w:r>
        <w:r w:rsidR="00F50E11" w:rsidRPr="00B53163">
          <w:rPr>
            <w:rStyle w:val="Hyperlink"/>
            <w:rFonts w:hint="cs"/>
            <w:noProof/>
            <w:rtl/>
          </w:rPr>
          <w:t>ی</w:t>
        </w:r>
        <w:r w:rsidR="00F50E11" w:rsidRPr="00B53163">
          <w:rPr>
            <w:rStyle w:val="Hyperlink"/>
            <w:rFonts w:hint="eastAsia"/>
            <w:noProof/>
            <w:rtl/>
          </w:rPr>
          <w:t>ف</w:t>
        </w:r>
        <w:r w:rsidR="00F50E11" w:rsidRPr="00B53163">
          <w:rPr>
            <w:rStyle w:val="Hyperlink"/>
            <w:noProof/>
            <w:rtl/>
          </w:rPr>
          <w:t xml:space="preserve"> </w:t>
        </w:r>
        <w:r w:rsidR="00F50E11" w:rsidRPr="00B53163">
          <w:rPr>
            <w:rStyle w:val="Hyperlink"/>
            <w:rFonts w:hint="eastAsia"/>
            <w:noProof/>
            <w:rtl/>
          </w:rPr>
          <w:t>ا</w:t>
        </w:r>
        <w:r w:rsidR="00F50E11" w:rsidRPr="00B53163">
          <w:rPr>
            <w:rStyle w:val="Hyperlink"/>
            <w:rFonts w:hint="cs"/>
            <w:noProof/>
            <w:rtl/>
          </w:rPr>
          <w:t>ی</w:t>
        </w:r>
        <w:r w:rsidR="00F50E11" w:rsidRPr="00B53163">
          <w:rPr>
            <w:rStyle w:val="Hyperlink"/>
            <w:rFonts w:hint="eastAsia"/>
            <w:noProof/>
            <w:rtl/>
          </w:rPr>
          <w:t>ن</w:t>
        </w:r>
        <w:r w:rsidR="00F50E11" w:rsidRPr="00B53163">
          <w:rPr>
            <w:rStyle w:val="Hyperlink"/>
            <w:noProof/>
            <w:rtl/>
          </w:rPr>
          <w:t xml:space="preserve"> </w:t>
        </w:r>
        <w:r w:rsidR="00F50E11" w:rsidRPr="00B53163">
          <w:rPr>
            <w:rStyle w:val="Hyperlink"/>
            <w:rFonts w:hint="eastAsia"/>
            <w:noProof/>
            <w:rtl/>
          </w:rPr>
          <w:t>کتاب</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439841519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11</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20" w:history="1">
        <w:r w:rsidR="00F50E11" w:rsidRPr="00B53163">
          <w:rPr>
            <w:rStyle w:val="Hyperlink"/>
            <w:rFonts w:hint="eastAsia"/>
            <w:noProof/>
            <w:rtl/>
          </w:rPr>
          <w:t>توسعه</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تکامل</w:t>
        </w:r>
        <w:r w:rsidR="00F50E11" w:rsidRPr="00B53163">
          <w:rPr>
            <w:rStyle w:val="Hyperlink"/>
            <w:noProof/>
            <w:rtl/>
          </w:rPr>
          <w:t xml:space="preserve"> </w:t>
        </w:r>
        <w:r w:rsidR="00F50E11" w:rsidRPr="00B53163">
          <w:rPr>
            <w:rStyle w:val="Hyperlink"/>
            <w:rFonts w:hint="eastAsia"/>
            <w:noProof/>
            <w:rtl/>
          </w:rPr>
          <w:t>نظر</w:t>
        </w:r>
        <w:r w:rsidR="00F50E11" w:rsidRPr="00B53163">
          <w:rPr>
            <w:rStyle w:val="Hyperlink"/>
            <w:rFonts w:hint="cs"/>
            <w:noProof/>
            <w:rtl/>
          </w:rPr>
          <w:t>ی</w:t>
        </w:r>
        <w:r w:rsidR="00F50E11" w:rsidRPr="00B53163">
          <w:rPr>
            <w:rStyle w:val="Hyperlink"/>
            <w:rFonts w:hint="eastAsia"/>
            <w:noProof/>
            <w:rtl/>
          </w:rPr>
          <w:t>ه</w:t>
        </w:r>
        <w:r w:rsidR="00F50E11" w:rsidRPr="00B53163">
          <w:rPr>
            <w:rStyle w:val="Hyperlink"/>
            <w:noProof/>
            <w:rtl/>
          </w:rPr>
          <w:t xml:space="preserve"> </w:t>
        </w:r>
        <w:r w:rsidR="00F50E11" w:rsidRPr="00B53163">
          <w:rPr>
            <w:rStyle w:val="Hyperlink"/>
            <w:rFonts w:hint="eastAsia"/>
            <w:noProof/>
            <w:rtl/>
          </w:rPr>
          <w:t>مهدو</w:t>
        </w:r>
        <w:r w:rsidR="00F50E11" w:rsidRPr="00B53163">
          <w:rPr>
            <w:rStyle w:val="Hyperlink"/>
            <w:rFonts w:hint="cs"/>
            <w:noProof/>
            <w:rtl/>
          </w:rPr>
          <w:t>ی</w:t>
        </w:r>
        <w:r w:rsidR="00F50E11" w:rsidRPr="00B53163">
          <w:rPr>
            <w:rStyle w:val="Hyperlink"/>
            <w:rFonts w:hint="eastAsia"/>
            <w:noProof/>
            <w:rtl/>
          </w:rPr>
          <w:t>ت</w:t>
        </w:r>
        <w:r w:rsidR="00F50E11" w:rsidRPr="00B53163">
          <w:rPr>
            <w:rStyle w:val="Hyperlink"/>
            <w:noProof/>
            <w:rtl/>
          </w:rPr>
          <w:t xml:space="preserve"> </w:t>
        </w:r>
        <w:r w:rsidR="00F50E11" w:rsidRPr="00B53163">
          <w:rPr>
            <w:rStyle w:val="Hyperlink"/>
            <w:rFonts w:hint="eastAsia"/>
            <w:noProof/>
            <w:rtl/>
          </w:rPr>
          <w:t>از</w:t>
        </w:r>
        <w:r w:rsidR="00F50E11" w:rsidRPr="00B53163">
          <w:rPr>
            <w:rStyle w:val="Hyperlink"/>
            <w:noProof/>
            <w:rtl/>
          </w:rPr>
          <w:t xml:space="preserve"> </w:t>
        </w:r>
        <w:r w:rsidR="00F50E11" w:rsidRPr="00B53163">
          <w:rPr>
            <w:rStyle w:val="Hyperlink"/>
            <w:rFonts w:hint="eastAsia"/>
            <w:noProof/>
            <w:rtl/>
          </w:rPr>
          <w:t>د</w:t>
        </w:r>
        <w:r w:rsidR="00F50E11" w:rsidRPr="00B53163">
          <w:rPr>
            <w:rStyle w:val="Hyperlink"/>
            <w:rFonts w:hint="cs"/>
            <w:noProof/>
            <w:rtl/>
          </w:rPr>
          <w:t>ی</w:t>
        </w:r>
        <w:r w:rsidR="00F50E11" w:rsidRPr="00B53163">
          <w:rPr>
            <w:rStyle w:val="Hyperlink"/>
            <w:rFonts w:hint="eastAsia"/>
            <w:noProof/>
            <w:rtl/>
          </w:rPr>
          <w:t>دگاه</w:t>
        </w:r>
        <w:r w:rsidR="00F50E11" w:rsidRPr="00B53163">
          <w:rPr>
            <w:rStyle w:val="Hyperlink"/>
            <w:noProof/>
            <w:rtl/>
          </w:rPr>
          <w:t xml:space="preserve"> </w:t>
        </w:r>
        <w:r w:rsidR="00F50E11" w:rsidRPr="00B53163">
          <w:rPr>
            <w:rStyle w:val="Hyperlink"/>
            <w:rFonts w:hint="eastAsia"/>
            <w:noProof/>
            <w:rtl/>
          </w:rPr>
          <w:t>ش</w:t>
        </w:r>
        <w:r w:rsidR="00F50E11" w:rsidRPr="00B53163">
          <w:rPr>
            <w:rStyle w:val="Hyperlink"/>
            <w:rFonts w:hint="cs"/>
            <w:noProof/>
            <w:rtl/>
          </w:rPr>
          <w:t>ی</w:t>
        </w:r>
        <w:r w:rsidR="00F50E11" w:rsidRPr="00B53163">
          <w:rPr>
            <w:rStyle w:val="Hyperlink"/>
            <w:rFonts w:hint="eastAsia"/>
            <w:noProof/>
            <w:rtl/>
          </w:rPr>
          <w:t>ع</w:t>
        </w:r>
        <w:r w:rsidR="00F50E11" w:rsidRPr="00B53163">
          <w:rPr>
            <w:rStyle w:val="Hyperlink"/>
            <w:rFonts w:hint="cs"/>
            <w:noProof/>
            <w:rtl/>
          </w:rPr>
          <w:t>ی</w:t>
        </w:r>
        <w:r w:rsidR="00F50E11" w:rsidRPr="00B53163">
          <w:rPr>
            <w:rStyle w:val="Hyperlink"/>
            <w:rFonts w:hint="eastAsia"/>
            <w:noProof/>
            <w:rtl/>
          </w:rPr>
          <w:t>ان</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439841520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13</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21" w:history="1">
        <w:r w:rsidR="00F50E11" w:rsidRPr="00B53163">
          <w:rPr>
            <w:rStyle w:val="Hyperlink"/>
            <w:rFonts w:hint="eastAsia"/>
            <w:noProof/>
            <w:rtl/>
          </w:rPr>
          <w:t>نظر</w:t>
        </w:r>
        <w:r w:rsidR="00F50E11" w:rsidRPr="00B53163">
          <w:rPr>
            <w:rStyle w:val="Hyperlink"/>
            <w:noProof/>
            <w:rtl/>
          </w:rPr>
          <w:t xml:space="preserve"> </w:t>
        </w:r>
        <w:r w:rsidR="00F50E11" w:rsidRPr="00B53163">
          <w:rPr>
            <w:rStyle w:val="Hyperlink"/>
            <w:rFonts w:hint="eastAsia"/>
            <w:noProof/>
            <w:rtl/>
          </w:rPr>
          <w:t>ش</w:t>
        </w:r>
        <w:r w:rsidR="00F50E11" w:rsidRPr="00B53163">
          <w:rPr>
            <w:rStyle w:val="Hyperlink"/>
            <w:rFonts w:hint="cs"/>
            <w:noProof/>
            <w:rtl/>
          </w:rPr>
          <w:t>ی</w:t>
        </w:r>
        <w:r w:rsidR="00F50E11" w:rsidRPr="00B53163">
          <w:rPr>
            <w:rStyle w:val="Hyperlink"/>
            <w:rFonts w:hint="eastAsia"/>
            <w:noProof/>
            <w:rtl/>
          </w:rPr>
          <w:t>ع</w:t>
        </w:r>
        <w:r w:rsidR="00F50E11" w:rsidRPr="00B53163">
          <w:rPr>
            <w:rStyle w:val="Hyperlink"/>
            <w:rFonts w:hint="cs"/>
            <w:noProof/>
            <w:rtl/>
          </w:rPr>
          <w:t>ی</w:t>
        </w:r>
        <w:r w:rsidR="00F50E11" w:rsidRPr="00B53163">
          <w:rPr>
            <w:rStyle w:val="Hyperlink"/>
            <w:rFonts w:hint="eastAsia"/>
            <w:noProof/>
            <w:rtl/>
          </w:rPr>
          <w:t>ان</w:t>
        </w:r>
        <w:r w:rsidR="00F50E11" w:rsidRPr="00B53163">
          <w:rPr>
            <w:rStyle w:val="Hyperlink"/>
            <w:noProof/>
            <w:rtl/>
          </w:rPr>
          <w:t xml:space="preserve"> </w:t>
        </w:r>
        <w:r w:rsidR="00F50E11" w:rsidRPr="00B53163">
          <w:rPr>
            <w:rStyle w:val="Hyperlink"/>
            <w:rFonts w:hint="eastAsia"/>
            <w:noProof/>
            <w:rtl/>
          </w:rPr>
          <w:t>در</w:t>
        </w:r>
        <w:r w:rsidR="00F50E11" w:rsidRPr="00B53163">
          <w:rPr>
            <w:rStyle w:val="Hyperlink"/>
            <w:noProof/>
            <w:rtl/>
          </w:rPr>
          <w:t xml:space="preserve"> </w:t>
        </w:r>
        <w:r w:rsidR="00F50E11" w:rsidRPr="00B53163">
          <w:rPr>
            <w:rStyle w:val="Hyperlink"/>
            <w:rFonts w:hint="eastAsia"/>
            <w:noProof/>
            <w:rtl/>
          </w:rPr>
          <w:t>مورد</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439841521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15</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22" w:history="1">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منتظر</w:t>
        </w:r>
        <w:r w:rsidR="00F50E11" w:rsidRPr="00B53163">
          <w:rPr>
            <w:rStyle w:val="Hyperlink"/>
            <w:noProof/>
            <w:rtl/>
          </w:rPr>
          <w:t xml:space="preserve"> </w:t>
        </w:r>
        <w:r w:rsidR="00F50E11" w:rsidRPr="00B53163">
          <w:rPr>
            <w:rStyle w:val="Hyperlink"/>
            <w:rFonts w:hint="eastAsia"/>
            <w:noProof/>
            <w:rtl/>
          </w:rPr>
          <w:t>ش</w:t>
        </w:r>
        <w:r w:rsidR="00F50E11" w:rsidRPr="00B53163">
          <w:rPr>
            <w:rStyle w:val="Hyperlink"/>
            <w:rFonts w:hint="cs"/>
            <w:noProof/>
            <w:rtl/>
          </w:rPr>
          <w:t>ی</w:t>
        </w:r>
        <w:r w:rsidR="00F50E11" w:rsidRPr="00B53163">
          <w:rPr>
            <w:rStyle w:val="Hyperlink"/>
            <w:rFonts w:hint="eastAsia"/>
            <w:noProof/>
            <w:rtl/>
          </w:rPr>
          <w:t>ع</w:t>
        </w:r>
        <w:r w:rsidR="00F50E11" w:rsidRPr="00B53163">
          <w:rPr>
            <w:rStyle w:val="Hyperlink"/>
            <w:rFonts w:hint="cs"/>
            <w:noProof/>
            <w:rtl/>
          </w:rPr>
          <w:t>ی</w:t>
        </w:r>
        <w:r w:rsidR="00F50E11" w:rsidRPr="00B53163">
          <w:rPr>
            <w:rStyle w:val="Hyperlink"/>
            <w:rFonts w:hint="eastAsia"/>
            <w:noProof/>
            <w:rtl/>
          </w:rPr>
          <w:t>ان</w:t>
        </w:r>
        <w:r w:rsidR="00F50E11" w:rsidRPr="00B53163">
          <w:rPr>
            <w:rStyle w:val="Hyperlink"/>
            <w:noProof/>
            <w:rtl/>
          </w:rPr>
          <w:t xml:space="preserve"> </w:t>
        </w:r>
        <w:r w:rsidR="00F50E11" w:rsidRPr="00B53163">
          <w:rPr>
            <w:rStyle w:val="Hyperlink"/>
            <w:rFonts w:hint="eastAsia"/>
            <w:noProof/>
            <w:rtl/>
          </w:rPr>
          <w:t>ک</w:t>
        </w:r>
        <w:r w:rsidR="00F50E11" w:rsidRPr="00B53163">
          <w:rPr>
            <w:rStyle w:val="Hyperlink"/>
            <w:rFonts w:hint="cs"/>
            <w:noProof/>
            <w:rtl/>
          </w:rPr>
          <w:t>ی</w:t>
        </w:r>
        <w:r w:rsidR="00F50E11" w:rsidRPr="00B53163">
          <w:rPr>
            <w:rStyle w:val="Hyperlink"/>
            <w:rFonts w:hint="eastAsia"/>
            <w:noProof/>
            <w:rtl/>
          </w:rPr>
          <w:t>ست؟</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439841522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19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23" w:history="1">
        <w:r w:rsidR="00F50E11" w:rsidRPr="00B53163">
          <w:rPr>
            <w:rStyle w:val="Hyperlink"/>
            <w:rFonts w:hint="eastAsia"/>
            <w:noProof/>
            <w:rtl/>
          </w:rPr>
          <w:t>نخست</w:t>
        </w:r>
        <w:r w:rsidR="00F50E11" w:rsidRPr="00B53163">
          <w:rPr>
            <w:rStyle w:val="Hyperlink"/>
            <w:noProof/>
            <w:rtl/>
          </w:rPr>
          <w:t xml:space="preserve">: </w:t>
        </w:r>
        <w:r w:rsidR="00F50E11" w:rsidRPr="00B53163">
          <w:rPr>
            <w:rStyle w:val="Hyperlink"/>
            <w:rFonts w:hint="eastAsia"/>
            <w:noProof/>
            <w:rtl/>
          </w:rPr>
          <w:t>نامها</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او</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439841523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19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24" w:history="1">
        <w:r w:rsidR="00F50E11" w:rsidRPr="00B53163">
          <w:rPr>
            <w:rStyle w:val="Hyperlink"/>
            <w:rFonts w:hint="eastAsia"/>
            <w:noProof/>
            <w:rtl/>
          </w:rPr>
          <w:t>دوم</w:t>
        </w:r>
        <w:r w:rsidR="00F50E11" w:rsidRPr="00B53163">
          <w:rPr>
            <w:rStyle w:val="Hyperlink"/>
            <w:noProof/>
            <w:rtl/>
          </w:rPr>
          <w:t xml:space="preserve">: </w:t>
        </w:r>
        <w:r w:rsidR="00F50E11" w:rsidRPr="00B53163">
          <w:rPr>
            <w:rStyle w:val="Hyperlink"/>
            <w:rFonts w:hint="eastAsia"/>
            <w:noProof/>
            <w:rtl/>
          </w:rPr>
          <w:t>حکم</w:t>
        </w:r>
        <w:r w:rsidR="00F50E11" w:rsidRPr="00B53163">
          <w:rPr>
            <w:rStyle w:val="Hyperlink"/>
            <w:noProof/>
            <w:rtl/>
          </w:rPr>
          <w:t xml:space="preserve"> </w:t>
        </w:r>
        <w:r w:rsidR="00F50E11" w:rsidRPr="00B53163">
          <w:rPr>
            <w:rStyle w:val="Hyperlink"/>
            <w:rFonts w:hint="eastAsia"/>
            <w:noProof/>
            <w:rtl/>
          </w:rPr>
          <w:t>نام</w:t>
        </w:r>
        <w:r w:rsidR="00F50E11" w:rsidRPr="00B53163">
          <w:rPr>
            <w:rStyle w:val="Hyperlink"/>
            <w:rFonts w:hint="cs"/>
            <w:noProof/>
            <w:rtl/>
          </w:rPr>
          <w:t>ی</w:t>
        </w:r>
        <w:r w:rsidR="00F50E11" w:rsidRPr="00B53163">
          <w:rPr>
            <w:rStyle w:val="Hyperlink"/>
            <w:rFonts w:hint="eastAsia"/>
            <w:noProof/>
            <w:rtl/>
          </w:rPr>
          <w:t>دن</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به</w:t>
        </w:r>
        <w:r w:rsidR="00F50E11" w:rsidRPr="00B53163">
          <w:rPr>
            <w:rStyle w:val="Hyperlink"/>
            <w:noProof/>
            <w:rtl/>
          </w:rPr>
          <w:t xml:space="preserve"> </w:t>
        </w:r>
        <w:r w:rsidR="00F50E11" w:rsidRPr="00B53163">
          <w:rPr>
            <w:rStyle w:val="Hyperlink"/>
            <w:rFonts w:hint="eastAsia"/>
            <w:noProof/>
            <w:rtl/>
          </w:rPr>
          <w:t>ا</w:t>
        </w:r>
        <w:r w:rsidR="00F50E11" w:rsidRPr="00B53163">
          <w:rPr>
            <w:rStyle w:val="Hyperlink"/>
            <w:rFonts w:hint="cs"/>
            <w:noProof/>
            <w:rtl/>
          </w:rPr>
          <w:t>ی</w:t>
        </w:r>
        <w:r w:rsidR="00F50E11" w:rsidRPr="00B53163">
          <w:rPr>
            <w:rStyle w:val="Hyperlink"/>
            <w:rFonts w:hint="eastAsia"/>
            <w:noProof/>
            <w:rtl/>
          </w:rPr>
          <w:t>ن</w:t>
        </w:r>
        <w:r w:rsidR="00F50E11" w:rsidRPr="00B53163">
          <w:rPr>
            <w:rStyle w:val="Hyperlink"/>
            <w:noProof/>
            <w:rtl/>
          </w:rPr>
          <w:t xml:space="preserve"> </w:t>
        </w:r>
        <w:r w:rsidR="00F50E11" w:rsidRPr="00B53163">
          <w:rPr>
            <w:rStyle w:val="Hyperlink"/>
            <w:rFonts w:hint="eastAsia"/>
            <w:noProof/>
            <w:rtl/>
          </w:rPr>
          <w:t>اسم</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439841524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19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25" w:history="1">
        <w:r w:rsidR="00F50E11" w:rsidRPr="00B53163">
          <w:rPr>
            <w:rStyle w:val="Hyperlink"/>
            <w:rFonts w:hint="eastAsia"/>
            <w:noProof/>
            <w:rtl/>
          </w:rPr>
          <w:t>سوم</w:t>
        </w:r>
        <w:r w:rsidR="00F50E11" w:rsidRPr="00B53163">
          <w:rPr>
            <w:rStyle w:val="Hyperlink"/>
            <w:noProof/>
            <w:rtl/>
          </w:rPr>
          <w:t xml:space="preserve">: </w:t>
        </w:r>
        <w:r w:rsidR="00F50E11" w:rsidRPr="00B53163">
          <w:rPr>
            <w:rStyle w:val="Hyperlink"/>
            <w:rFonts w:hint="eastAsia"/>
            <w:noProof/>
            <w:rtl/>
          </w:rPr>
          <w:t>نام</w:t>
        </w:r>
        <w:r w:rsidR="00F50E11" w:rsidRPr="00B53163">
          <w:rPr>
            <w:rStyle w:val="Hyperlink"/>
            <w:noProof/>
            <w:rtl/>
          </w:rPr>
          <w:t xml:space="preserve"> </w:t>
        </w:r>
        <w:r w:rsidR="00F50E11" w:rsidRPr="00B53163">
          <w:rPr>
            <w:rStyle w:val="Hyperlink"/>
            <w:rFonts w:hint="eastAsia"/>
            <w:noProof/>
            <w:rtl/>
          </w:rPr>
          <w:t>مادرش</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439841525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20</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26" w:history="1">
        <w:r w:rsidR="00F50E11" w:rsidRPr="00B53163">
          <w:rPr>
            <w:rStyle w:val="Hyperlink"/>
            <w:rFonts w:hint="eastAsia"/>
            <w:noProof/>
            <w:rtl/>
          </w:rPr>
          <w:t>چهارم</w:t>
        </w:r>
        <w:r w:rsidR="00F50E11" w:rsidRPr="00B53163">
          <w:rPr>
            <w:rStyle w:val="Hyperlink"/>
            <w:noProof/>
            <w:rtl/>
          </w:rPr>
          <w:t xml:space="preserve">: </w:t>
        </w:r>
        <w:r w:rsidR="00F50E11" w:rsidRPr="00B53163">
          <w:rPr>
            <w:rStyle w:val="Hyperlink"/>
            <w:rFonts w:hint="eastAsia"/>
            <w:noProof/>
            <w:rtl/>
          </w:rPr>
          <w:t>داستان</w:t>
        </w:r>
        <w:r w:rsidR="00F50E11" w:rsidRPr="00B53163">
          <w:rPr>
            <w:rStyle w:val="Hyperlink"/>
            <w:noProof/>
            <w:rtl/>
          </w:rPr>
          <w:t xml:space="preserve"> </w:t>
        </w:r>
        <w:r w:rsidR="00F50E11" w:rsidRPr="00B53163">
          <w:rPr>
            <w:rStyle w:val="Hyperlink"/>
            <w:rFonts w:hint="eastAsia"/>
            <w:noProof/>
            <w:rtl/>
          </w:rPr>
          <w:t>ازدواج</w:t>
        </w:r>
        <w:r w:rsidR="00F50E11" w:rsidRPr="00B53163">
          <w:rPr>
            <w:rStyle w:val="Hyperlink"/>
            <w:noProof/>
            <w:rtl/>
          </w:rPr>
          <w:t xml:space="preserve"> </w:t>
        </w:r>
        <w:r w:rsidR="00F50E11" w:rsidRPr="00B53163">
          <w:rPr>
            <w:rStyle w:val="Hyperlink"/>
            <w:rFonts w:hint="eastAsia"/>
            <w:noProof/>
            <w:rtl/>
          </w:rPr>
          <w:t>حسن</w:t>
        </w:r>
        <w:r w:rsidR="00F50E11" w:rsidRPr="00B53163">
          <w:rPr>
            <w:rStyle w:val="Hyperlink"/>
            <w:noProof/>
            <w:rtl/>
          </w:rPr>
          <w:t xml:space="preserve"> </w:t>
        </w:r>
        <w:r w:rsidR="00F50E11" w:rsidRPr="00B53163">
          <w:rPr>
            <w:rStyle w:val="Hyperlink"/>
            <w:rFonts w:hint="eastAsia"/>
            <w:noProof/>
            <w:rtl/>
          </w:rPr>
          <w:t>عسکر</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با</w:t>
        </w:r>
        <w:r w:rsidR="00F50E11" w:rsidRPr="00B53163">
          <w:rPr>
            <w:rStyle w:val="Hyperlink"/>
            <w:noProof/>
            <w:rtl/>
          </w:rPr>
          <w:t xml:space="preserve"> </w:t>
        </w:r>
        <w:r w:rsidR="00F50E11" w:rsidRPr="00B53163">
          <w:rPr>
            <w:rStyle w:val="Hyperlink"/>
            <w:rFonts w:hint="eastAsia"/>
            <w:noProof/>
            <w:rtl/>
          </w:rPr>
          <w:t>مادر</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439841526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20</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27" w:history="1">
        <w:r w:rsidR="00F50E11" w:rsidRPr="00B53163">
          <w:rPr>
            <w:rStyle w:val="Hyperlink"/>
            <w:rFonts w:hint="eastAsia"/>
            <w:noProof/>
            <w:rtl/>
          </w:rPr>
          <w:t>پنجم</w:t>
        </w:r>
        <w:r w:rsidR="00F50E11" w:rsidRPr="00B53163">
          <w:rPr>
            <w:rStyle w:val="Hyperlink"/>
            <w:noProof/>
            <w:rtl/>
          </w:rPr>
          <w:t xml:space="preserve">: </w:t>
        </w:r>
        <w:r w:rsidR="00F50E11" w:rsidRPr="00B53163">
          <w:rPr>
            <w:rStyle w:val="Hyperlink"/>
            <w:rFonts w:hint="eastAsia"/>
            <w:noProof/>
            <w:rtl/>
          </w:rPr>
          <w:t>مادرش</w:t>
        </w:r>
        <w:r w:rsidR="00F50E11" w:rsidRPr="00B53163">
          <w:rPr>
            <w:rStyle w:val="Hyperlink"/>
            <w:noProof/>
            <w:rtl/>
          </w:rPr>
          <w:t xml:space="preserve"> </w:t>
        </w:r>
        <w:r w:rsidR="00F50E11" w:rsidRPr="00B53163">
          <w:rPr>
            <w:rStyle w:val="Hyperlink"/>
            <w:rFonts w:hint="eastAsia"/>
            <w:noProof/>
            <w:rtl/>
          </w:rPr>
          <w:t>چگونه</w:t>
        </w:r>
        <w:r w:rsidR="00F50E11" w:rsidRPr="00B53163">
          <w:rPr>
            <w:rStyle w:val="Hyperlink"/>
            <w:noProof/>
            <w:rtl/>
          </w:rPr>
          <w:t xml:space="preserve"> </w:t>
        </w:r>
        <w:r w:rsidR="00F50E11" w:rsidRPr="00B53163">
          <w:rPr>
            <w:rStyle w:val="Hyperlink"/>
            <w:rFonts w:hint="eastAsia"/>
            <w:noProof/>
            <w:rtl/>
          </w:rPr>
          <w:t>به</w:t>
        </w:r>
        <w:r w:rsidR="00F50E11" w:rsidRPr="00B53163">
          <w:rPr>
            <w:rStyle w:val="Hyperlink"/>
            <w:noProof/>
            <w:rtl/>
          </w:rPr>
          <w:t xml:space="preserve"> </w:t>
        </w:r>
        <w:r w:rsidR="00F50E11" w:rsidRPr="00B53163">
          <w:rPr>
            <w:rStyle w:val="Hyperlink"/>
            <w:rFonts w:hint="eastAsia"/>
            <w:noProof/>
            <w:rtl/>
          </w:rPr>
          <w:t>او</w:t>
        </w:r>
        <w:r w:rsidR="00F50E11" w:rsidRPr="00B53163">
          <w:rPr>
            <w:rStyle w:val="Hyperlink"/>
            <w:noProof/>
            <w:rtl/>
          </w:rPr>
          <w:t xml:space="preserve"> </w:t>
        </w:r>
        <w:r w:rsidR="00F50E11" w:rsidRPr="00B53163">
          <w:rPr>
            <w:rStyle w:val="Hyperlink"/>
            <w:rFonts w:hint="eastAsia"/>
            <w:noProof/>
            <w:rtl/>
          </w:rPr>
          <w:t>باردار</w:t>
        </w:r>
        <w:r w:rsidR="00F50E11" w:rsidRPr="00B53163">
          <w:rPr>
            <w:rStyle w:val="Hyperlink"/>
            <w:noProof/>
            <w:rtl/>
          </w:rPr>
          <w:t xml:space="preserve"> </w:t>
        </w:r>
        <w:r w:rsidR="00F50E11" w:rsidRPr="00B53163">
          <w:rPr>
            <w:rStyle w:val="Hyperlink"/>
            <w:rFonts w:hint="eastAsia"/>
            <w:noProof/>
            <w:rtl/>
          </w:rPr>
          <w:t>شد؟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439841527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24</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28" w:history="1">
        <w:r w:rsidR="00F50E11" w:rsidRPr="00B53163">
          <w:rPr>
            <w:rStyle w:val="Hyperlink"/>
            <w:rFonts w:hint="eastAsia"/>
            <w:noProof/>
            <w:rtl/>
          </w:rPr>
          <w:t>ششم</w:t>
        </w:r>
        <w:r w:rsidR="00F50E11" w:rsidRPr="00B53163">
          <w:rPr>
            <w:rStyle w:val="Hyperlink"/>
            <w:noProof/>
            <w:rtl/>
          </w:rPr>
          <w:t xml:space="preserve">: </w:t>
        </w:r>
        <w:r w:rsidR="00F50E11" w:rsidRPr="00B53163">
          <w:rPr>
            <w:rStyle w:val="Hyperlink"/>
            <w:rFonts w:hint="eastAsia"/>
            <w:noProof/>
            <w:rtl/>
          </w:rPr>
          <w:t>مادرش</w:t>
        </w:r>
        <w:r w:rsidR="00F50E11" w:rsidRPr="00B53163">
          <w:rPr>
            <w:rStyle w:val="Hyperlink"/>
            <w:noProof/>
            <w:rtl/>
          </w:rPr>
          <w:t xml:space="preserve"> </w:t>
        </w:r>
        <w:r w:rsidR="00F50E11" w:rsidRPr="00B53163">
          <w:rPr>
            <w:rStyle w:val="Hyperlink"/>
            <w:rFonts w:hint="eastAsia"/>
            <w:noProof/>
            <w:rtl/>
          </w:rPr>
          <w:t>چگونه</w:t>
        </w:r>
        <w:r w:rsidR="00F50E11" w:rsidRPr="00B53163">
          <w:rPr>
            <w:rStyle w:val="Hyperlink"/>
            <w:noProof/>
            <w:rtl/>
          </w:rPr>
          <w:t xml:space="preserve"> </w:t>
        </w:r>
        <w:r w:rsidR="00F50E11" w:rsidRPr="00B53163">
          <w:rPr>
            <w:rStyle w:val="Hyperlink"/>
            <w:rFonts w:hint="eastAsia"/>
            <w:noProof/>
            <w:rtl/>
          </w:rPr>
          <w:t>او</w:t>
        </w:r>
        <w:r w:rsidR="00F50E11" w:rsidRPr="00B53163">
          <w:rPr>
            <w:rStyle w:val="Hyperlink"/>
            <w:noProof/>
            <w:rtl/>
          </w:rPr>
          <w:t xml:space="preserve"> </w:t>
        </w:r>
        <w:r w:rsidR="00F50E11" w:rsidRPr="00B53163">
          <w:rPr>
            <w:rStyle w:val="Hyperlink"/>
            <w:rFonts w:hint="eastAsia"/>
            <w:noProof/>
            <w:rtl/>
          </w:rPr>
          <w:t>را</w:t>
        </w:r>
        <w:r w:rsidR="00F50E11" w:rsidRPr="00B53163">
          <w:rPr>
            <w:rStyle w:val="Hyperlink"/>
            <w:noProof/>
            <w:rtl/>
          </w:rPr>
          <w:t xml:space="preserve"> </w:t>
        </w:r>
        <w:r w:rsidR="00F50E11" w:rsidRPr="00B53163">
          <w:rPr>
            <w:rStyle w:val="Hyperlink"/>
            <w:rFonts w:hint="eastAsia"/>
            <w:noProof/>
            <w:rtl/>
          </w:rPr>
          <w:t>به</w:t>
        </w:r>
        <w:r w:rsidR="00F50E11" w:rsidRPr="00B53163">
          <w:rPr>
            <w:rStyle w:val="Hyperlink"/>
            <w:noProof/>
            <w:rtl/>
          </w:rPr>
          <w:t xml:space="preserve"> </w:t>
        </w:r>
        <w:r w:rsidR="00F50E11" w:rsidRPr="00B53163">
          <w:rPr>
            <w:rStyle w:val="Hyperlink"/>
            <w:rFonts w:hint="eastAsia"/>
            <w:noProof/>
            <w:rtl/>
          </w:rPr>
          <w:t>دن</w:t>
        </w:r>
        <w:r w:rsidR="00F50E11" w:rsidRPr="00B53163">
          <w:rPr>
            <w:rStyle w:val="Hyperlink"/>
            <w:rFonts w:hint="cs"/>
            <w:noProof/>
            <w:rtl/>
          </w:rPr>
          <w:t>ی</w:t>
        </w:r>
        <w:r w:rsidR="00F50E11" w:rsidRPr="00B53163">
          <w:rPr>
            <w:rStyle w:val="Hyperlink"/>
            <w:rFonts w:hint="eastAsia"/>
            <w:noProof/>
            <w:rtl/>
          </w:rPr>
          <w:t>ا</w:t>
        </w:r>
        <w:r w:rsidR="00F50E11" w:rsidRPr="00B53163">
          <w:rPr>
            <w:rStyle w:val="Hyperlink"/>
            <w:noProof/>
            <w:rtl/>
          </w:rPr>
          <w:t xml:space="preserve"> </w:t>
        </w:r>
        <w:r w:rsidR="00F50E11" w:rsidRPr="00B53163">
          <w:rPr>
            <w:rStyle w:val="Hyperlink"/>
            <w:rFonts w:hint="eastAsia"/>
            <w:noProof/>
            <w:rtl/>
          </w:rPr>
          <w:t>آورد؟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439841528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25</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29" w:history="1">
        <w:r w:rsidR="00F50E11" w:rsidRPr="00B53163">
          <w:rPr>
            <w:rStyle w:val="Hyperlink"/>
            <w:rFonts w:hint="eastAsia"/>
            <w:noProof/>
            <w:rtl/>
          </w:rPr>
          <w:t>هفتم</w:t>
        </w:r>
        <w:r w:rsidR="00F50E11" w:rsidRPr="00B53163">
          <w:rPr>
            <w:rStyle w:val="Hyperlink"/>
            <w:noProof/>
            <w:rtl/>
          </w:rPr>
          <w:t xml:space="preserve">: </w:t>
        </w:r>
        <w:r w:rsidR="00F50E11" w:rsidRPr="00B53163">
          <w:rPr>
            <w:rStyle w:val="Hyperlink"/>
            <w:rFonts w:hint="eastAsia"/>
            <w:noProof/>
            <w:rtl/>
          </w:rPr>
          <w:t>زمان</w:t>
        </w:r>
        <w:r w:rsidR="00F50E11" w:rsidRPr="00B53163">
          <w:rPr>
            <w:rStyle w:val="Hyperlink"/>
            <w:noProof/>
            <w:rtl/>
          </w:rPr>
          <w:t xml:space="preserve"> </w:t>
        </w:r>
        <w:r w:rsidR="00F50E11" w:rsidRPr="00B53163">
          <w:rPr>
            <w:rStyle w:val="Hyperlink"/>
            <w:rFonts w:hint="eastAsia"/>
            <w:noProof/>
            <w:rtl/>
          </w:rPr>
          <w:t>ولادت</w:t>
        </w:r>
        <w:r w:rsidR="00F50E11" w:rsidRPr="00B53163">
          <w:rPr>
            <w:rStyle w:val="Hyperlink"/>
            <w:noProof/>
            <w:rtl/>
          </w:rPr>
          <w:t xml:space="preserve"> </w:t>
        </w:r>
        <w:r w:rsidR="00F50E11" w:rsidRPr="00B53163">
          <w:rPr>
            <w:rStyle w:val="Hyperlink"/>
            <w:rFonts w:hint="eastAsia"/>
            <w:noProof/>
            <w:rtl/>
          </w:rPr>
          <w:t>او</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439841529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25</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30" w:history="1">
        <w:r w:rsidR="00F50E11" w:rsidRPr="00B53163">
          <w:rPr>
            <w:rStyle w:val="Hyperlink"/>
            <w:rFonts w:hint="eastAsia"/>
            <w:noProof/>
            <w:rtl/>
          </w:rPr>
          <w:t>هشتم</w:t>
        </w:r>
        <w:r w:rsidR="00F50E11" w:rsidRPr="00B53163">
          <w:rPr>
            <w:rStyle w:val="Hyperlink"/>
            <w:noProof/>
            <w:rtl/>
          </w:rPr>
          <w:t xml:space="preserve">: </w:t>
        </w:r>
        <w:r w:rsidR="00F50E11" w:rsidRPr="00B53163">
          <w:rPr>
            <w:rStyle w:val="Hyperlink"/>
            <w:rFonts w:hint="eastAsia"/>
            <w:noProof/>
            <w:rtl/>
          </w:rPr>
          <w:t>آ</w:t>
        </w:r>
        <w:r w:rsidR="00F50E11" w:rsidRPr="00B53163">
          <w:rPr>
            <w:rStyle w:val="Hyperlink"/>
            <w:rFonts w:hint="cs"/>
            <w:noProof/>
            <w:rtl/>
          </w:rPr>
          <w:t>ی</w:t>
        </w:r>
        <w:r w:rsidR="00F50E11" w:rsidRPr="00B53163">
          <w:rPr>
            <w:rStyle w:val="Hyperlink"/>
            <w:rFonts w:hint="eastAsia"/>
            <w:noProof/>
            <w:rtl/>
          </w:rPr>
          <w:t>ا</w:t>
        </w:r>
        <w:r w:rsidR="00F50E11" w:rsidRPr="00B53163">
          <w:rPr>
            <w:rStyle w:val="Hyperlink"/>
            <w:noProof/>
            <w:rtl/>
          </w:rPr>
          <w:t xml:space="preserve"> </w:t>
        </w:r>
        <w:r w:rsidR="00F50E11" w:rsidRPr="00B53163">
          <w:rPr>
            <w:rStyle w:val="Hyperlink"/>
            <w:rFonts w:hint="eastAsia"/>
            <w:noProof/>
            <w:rtl/>
          </w:rPr>
          <w:t>جسمش</w:t>
        </w:r>
        <w:r w:rsidR="00F50E11" w:rsidRPr="00B53163">
          <w:rPr>
            <w:rStyle w:val="Hyperlink"/>
            <w:noProof/>
            <w:rtl/>
          </w:rPr>
          <w:t xml:space="preserve"> </w:t>
        </w:r>
        <w:r w:rsidR="00F50E11" w:rsidRPr="00B53163">
          <w:rPr>
            <w:rStyle w:val="Hyperlink"/>
            <w:rFonts w:hint="eastAsia"/>
            <w:noProof/>
            <w:rtl/>
          </w:rPr>
          <w:t>د</w:t>
        </w:r>
        <w:r w:rsidR="00F50E11" w:rsidRPr="00B53163">
          <w:rPr>
            <w:rStyle w:val="Hyperlink"/>
            <w:rFonts w:hint="cs"/>
            <w:noProof/>
            <w:rtl/>
          </w:rPr>
          <w:t>ی</w:t>
        </w:r>
        <w:r w:rsidR="00F50E11" w:rsidRPr="00B53163">
          <w:rPr>
            <w:rStyle w:val="Hyperlink"/>
            <w:rFonts w:hint="eastAsia"/>
            <w:noProof/>
            <w:rtl/>
          </w:rPr>
          <w:t>ده</w:t>
        </w:r>
        <w:r w:rsidR="00F50E11" w:rsidRPr="00B53163">
          <w:rPr>
            <w:rStyle w:val="Hyperlink"/>
            <w:noProof/>
            <w:rtl/>
          </w:rPr>
          <w:t xml:space="preserve"> </w:t>
        </w:r>
        <w:r w:rsidR="00F50E11" w:rsidRPr="00B53163">
          <w:rPr>
            <w:rStyle w:val="Hyperlink"/>
            <w:rFonts w:hint="eastAsia"/>
            <w:noProof/>
            <w:rtl/>
          </w:rPr>
          <w:t>م</w:t>
        </w:r>
        <w:r w:rsidR="00F50E11" w:rsidRPr="00B53163">
          <w:rPr>
            <w:rStyle w:val="Hyperlink"/>
            <w:rFonts w:hint="cs"/>
            <w:noProof/>
            <w:rtl/>
          </w:rPr>
          <w:t>ی</w:t>
        </w:r>
        <w:r w:rsidR="00F50E11" w:rsidRPr="00B53163">
          <w:rPr>
            <w:rStyle w:val="Hyperlink"/>
            <w:rFonts w:hint="eastAsia"/>
            <w:noProof/>
            <w:cs/>
          </w:rPr>
          <w:t>‎</w:t>
        </w:r>
        <w:r w:rsidR="00F50E11" w:rsidRPr="00B53163">
          <w:rPr>
            <w:rStyle w:val="Hyperlink"/>
            <w:rFonts w:hint="eastAsia"/>
            <w:noProof/>
            <w:rtl/>
          </w:rPr>
          <w:t>شود؟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439841530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25</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31" w:history="1">
        <w:r w:rsidR="00F50E11" w:rsidRPr="00B53163">
          <w:rPr>
            <w:rStyle w:val="Hyperlink"/>
            <w:rFonts w:hint="eastAsia"/>
            <w:noProof/>
            <w:rtl/>
          </w:rPr>
          <w:t>نهم</w:t>
        </w:r>
        <w:r w:rsidR="00F50E11" w:rsidRPr="00B53163">
          <w:rPr>
            <w:rStyle w:val="Hyperlink"/>
            <w:noProof/>
            <w:rtl/>
          </w:rPr>
          <w:t xml:space="preserve">: </w:t>
        </w:r>
        <w:r w:rsidR="00F50E11" w:rsidRPr="00B53163">
          <w:rPr>
            <w:rStyle w:val="Hyperlink"/>
            <w:rFonts w:hint="eastAsia"/>
            <w:noProof/>
            <w:rtl/>
          </w:rPr>
          <w:t>چگونگ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رشد</w:t>
        </w:r>
        <w:r w:rsidR="00F50E11" w:rsidRPr="00B53163">
          <w:rPr>
            <w:rStyle w:val="Hyperlink"/>
            <w:noProof/>
            <w:rtl/>
          </w:rPr>
          <w:t xml:space="preserve"> </w:t>
        </w:r>
        <w:r w:rsidR="00F50E11" w:rsidRPr="00B53163">
          <w:rPr>
            <w:rStyle w:val="Hyperlink"/>
            <w:rFonts w:hint="eastAsia"/>
            <w:noProof/>
            <w:rtl/>
          </w:rPr>
          <w:t>او</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439841531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26</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32" w:history="1">
        <w:r w:rsidR="00F50E11" w:rsidRPr="00B53163">
          <w:rPr>
            <w:rStyle w:val="Hyperlink"/>
            <w:rFonts w:hint="eastAsia"/>
            <w:noProof/>
            <w:rtl/>
          </w:rPr>
          <w:t>دهم</w:t>
        </w:r>
        <w:r w:rsidR="00F50E11" w:rsidRPr="00B53163">
          <w:rPr>
            <w:rStyle w:val="Hyperlink"/>
            <w:noProof/>
            <w:rtl/>
          </w:rPr>
          <w:t xml:space="preserve">: </w:t>
        </w:r>
        <w:r w:rsidR="00F50E11" w:rsidRPr="00B53163">
          <w:rPr>
            <w:rStyle w:val="Hyperlink"/>
            <w:rFonts w:hint="eastAsia"/>
            <w:noProof/>
            <w:rtl/>
          </w:rPr>
          <w:t>مکان</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جا</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439841532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26</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33" w:history="1">
        <w:r w:rsidR="00F50E11" w:rsidRPr="00B53163">
          <w:rPr>
            <w:rStyle w:val="Hyperlink"/>
            <w:rFonts w:hint="cs"/>
            <w:noProof/>
            <w:rtl/>
          </w:rPr>
          <w:t>ی</w:t>
        </w:r>
        <w:r w:rsidR="00F50E11" w:rsidRPr="00B53163">
          <w:rPr>
            <w:rStyle w:val="Hyperlink"/>
            <w:rFonts w:hint="eastAsia"/>
            <w:noProof/>
            <w:rtl/>
          </w:rPr>
          <w:t>ازدهم</w:t>
        </w:r>
        <w:r w:rsidR="00F50E11" w:rsidRPr="00B53163">
          <w:rPr>
            <w:rStyle w:val="Hyperlink"/>
            <w:noProof/>
            <w:rtl/>
          </w:rPr>
          <w:t xml:space="preserve">: </w:t>
        </w:r>
        <w:r w:rsidR="00F50E11" w:rsidRPr="00B53163">
          <w:rPr>
            <w:rStyle w:val="Hyperlink"/>
            <w:rFonts w:hint="eastAsia"/>
            <w:noProof/>
            <w:rtl/>
          </w:rPr>
          <w:t>آ</w:t>
        </w:r>
        <w:r w:rsidR="00F50E11" w:rsidRPr="00B53163">
          <w:rPr>
            <w:rStyle w:val="Hyperlink"/>
            <w:rFonts w:hint="cs"/>
            <w:noProof/>
            <w:rtl/>
          </w:rPr>
          <w:t>ی</w:t>
        </w:r>
        <w:r w:rsidR="00F50E11" w:rsidRPr="00B53163">
          <w:rPr>
            <w:rStyle w:val="Hyperlink"/>
            <w:rFonts w:hint="eastAsia"/>
            <w:noProof/>
            <w:rtl/>
          </w:rPr>
          <w:t>ا</w:t>
        </w:r>
        <w:r w:rsidR="00F50E11" w:rsidRPr="00B53163">
          <w:rPr>
            <w:rStyle w:val="Hyperlink"/>
            <w:noProof/>
            <w:rtl/>
          </w:rPr>
          <w:t xml:space="preserve"> </w:t>
        </w:r>
        <w:r w:rsidR="00F50E11" w:rsidRPr="00B53163">
          <w:rPr>
            <w:rStyle w:val="Hyperlink"/>
            <w:rFonts w:hint="eastAsia"/>
            <w:noProof/>
            <w:rtl/>
          </w:rPr>
          <w:t>به</w:t>
        </w:r>
        <w:r w:rsidR="00F50E11" w:rsidRPr="00B53163">
          <w:rPr>
            <w:rStyle w:val="Hyperlink"/>
            <w:noProof/>
            <w:rtl/>
          </w:rPr>
          <w:t xml:space="preserve"> </w:t>
        </w:r>
        <w:r w:rsidR="00F50E11" w:rsidRPr="00B53163">
          <w:rPr>
            <w:rStyle w:val="Hyperlink"/>
            <w:rFonts w:hint="eastAsia"/>
            <w:noProof/>
            <w:rtl/>
          </w:rPr>
          <w:t>صورت</w:t>
        </w:r>
        <w:r w:rsidR="00F50E11" w:rsidRPr="00B53163">
          <w:rPr>
            <w:rStyle w:val="Hyperlink"/>
            <w:noProof/>
            <w:rtl/>
          </w:rPr>
          <w:t xml:space="preserve"> </w:t>
        </w:r>
        <w:r w:rsidR="00F50E11" w:rsidRPr="00B53163">
          <w:rPr>
            <w:rStyle w:val="Hyperlink"/>
            <w:rFonts w:hint="eastAsia"/>
            <w:noProof/>
            <w:rtl/>
          </w:rPr>
          <w:t>جوان</w:t>
        </w:r>
        <w:r w:rsidR="00F50E11" w:rsidRPr="00B53163">
          <w:rPr>
            <w:rStyle w:val="Hyperlink"/>
            <w:noProof/>
            <w:rtl/>
          </w:rPr>
          <w:t xml:space="preserve"> </w:t>
        </w:r>
        <w:r w:rsidR="00F50E11" w:rsidRPr="00B53163">
          <w:rPr>
            <w:rStyle w:val="Hyperlink"/>
            <w:rFonts w:hint="eastAsia"/>
            <w:noProof/>
            <w:rtl/>
          </w:rPr>
          <w:t>بر</w:t>
        </w:r>
        <w:r w:rsidR="00F50E11" w:rsidRPr="00B53163">
          <w:rPr>
            <w:rStyle w:val="Hyperlink"/>
            <w:noProof/>
            <w:rtl/>
          </w:rPr>
          <w:t xml:space="preserve"> </w:t>
        </w:r>
        <w:r w:rsidR="00F50E11" w:rsidRPr="00B53163">
          <w:rPr>
            <w:rStyle w:val="Hyperlink"/>
            <w:rFonts w:hint="eastAsia"/>
            <w:noProof/>
            <w:rtl/>
          </w:rPr>
          <w:t>م</w:t>
        </w:r>
        <w:r w:rsidR="00F50E11" w:rsidRPr="00B53163">
          <w:rPr>
            <w:rStyle w:val="Hyperlink"/>
            <w:rFonts w:hint="cs"/>
            <w:noProof/>
            <w:rtl/>
          </w:rPr>
          <w:t>ی‏</w:t>
        </w:r>
        <w:r w:rsidR="00F50E11" w:rsidRPr="00B53163">
          <w:rPr>
            <w:rStyle w:val="Hyperlink"/>
            <w:rFonts w:hint="eastAsia"/>
            <w:noProof/>
            <w:rtl/>
          </w:rPr>
          <w:t>گردد</w:t>
        </w:r>
        <w:r w:rsidR="00F50E11" w:rsidRPr="00B53163">
          <w:rPr>
            <w:rStyle w:val="Hyperlink"/>
            <w:noProof/>
            <w:rtl/>
          </w:rPr>
          <w:t xml:space="preserve"> </w:t>
        </w:r>
        <w:r w:rsidR="00F50E11" w:rsidRPr="00B53163">
          <w:rPr>
            <w:rStyle w:val="Hyperlink"/>
            <w:rFonts w:hint="cs"/>
            <w:noProof/>
            <w:rtl/>
          </w:rPr>
          <w:t>ی</w:t>
        </w:r>
        <w:r w:rsidR="00F50E11" w:rsidRPr="00B53163">
          <w:rPr>
            <w:rStyle w:val="Hyperlink"/>
            <w:rFonts w:hint="eastAsia"/>
            <w:noProof/>
            <w:rtl/>
          </w:rPr>
          <w:t>ا</w:t>
        </w:r>
        <w:r w:rsidR="00F50E11" w:rsidRPr="00B53163">
          <w:rPr>
            <w:rStyle w:val="Hyperlink"/>
            <w:noProof/>
            <w:rtl/>
          </w:rPr>
          <w:t xml:space="preserve"> </w:t>
        </w:r>
        <w:r w:rsidR="00F50E11" w:rsidRPr="00B53163">
          <w:rPr>
            <w:rStyle w:val="Hyperlink"/>
            <w:rFonts w:hint="eastAsia"/>
            <w:noProof/>
            <w:rtl/>
          </w:rPr>
          <w:t>به</w:t>
        </w:r>
        <w:r w:rsidR="00F50E11" w:rsidRPr="00B53163">
          <w:rPr>
            <w:rStyle w:val="Hyperlink"/>
            <w:noProof/>
            <w:rtl/>
          </w:rPr>
          <w:t xml:space="preserve"> </w:t>
        </w:r>
        <w:r w:rsidR="00F50E11" w:rsidRPr="00B53163">
          <w:rPr>
            <w:rStyle w:val="Hyperlink"/>
            <w:rFonts w:hint="eastAsia"/>
            <w:noProof/>
            <w:rtl/>
          </w:rPr>
          <w:t>صورت</w:t>
        </w:r>
        <w:r w:rsidR="00F50E11" w:rsidRPr="00B53163">
          <w:rPr>
            <w:rStyle w:val="Hyperlink"/>
            <w:noProof/>
            <w:rtl/>
          </w:rPr>
          <w:t xml:space="preserve"> </w:t>
        </w:r>
        <w:r w:rsidR="00F50E11" w:rsidRPr="00B53163">
          <w:rPr>
            <w:rStyle w:val="Hyperlink"/>
            <w:rFonts w:hint="eastAsia"/>
            <w:noProof/>
            <w:rtl/>
          </w:rPr>
          <w:t>پ</w:t>
        </w:r>
        <w:r w:rsidR="00F50E11" w:rsidRPr="00B53163">
          <w:rPr>
            <w:rStyle w:val="Hyperlink"/>
            <w:rFonts w:hint="cs"/>
            <w:noProof/>
            <w:rtl/>
          </w:rPr>
          <w:t>ی</w:t>
        </w:r>
        <w:r w:rsidR="00F50E11" w:rsidRPr="00B53163">
          <w:rPr>
            <w:rStyle w:val="Hyperlink"/>
            <w:rFonts w:hint="eastAsia"/>
            <w:noProof/>
            <w:rtl/>
          </w:rPr>
          <w:t>رمرد</w:t>
        </w:r>
        <w:r w:rsidR="00F50E11" w:rsidRPr="00B53163">
          <w:rPr>
            <w:rStyle w:val="Hyperlink"/>
            <w:noProof/>
            <w:rtl/>
          </w:rPr>
          <w:t xml:space="preserve"> </w:t>
        </w:r>
        <w:r w:rsidR="00F50E11" w:rsidRPr="00B53163">
          <w:rPr>
            <w:rStyle w:val="Hyperlink"/>
            <w:rFonts w:hint="eastAsia"/>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439841533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26</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34" w:history="1">
        <w:r w:rsidR="00F50E11" w:rsidRPr="00B53163">
          <w:rPr>
            <w:rStyle w:val="Hyperlink"/>
            <w:rFonts w:hint="eastAsia"/>
            <w:noProof/>
            <w:rtl/>
          </w:rPr>
          <w:t>دوازدهم</w:t>
        </w:r>
        <w:r w:rsidR="00F50E11" w:rsidRPr="00B53163">
          <w:rPr>
            <w:rStyle w:val="Hyperlink"/>
            <w:noProof/>
            <w:rtl/>
          </w:rPr>
          <w:t xml:space="preserve">: </w:t>
        </w:r>
        <w:r w:rsidR="00F50E11" w:rsidRPr="00B53163">
          <w:rPr>
            <w:rStyle w:val="Hyperlink"/>
            <w:rFonts w:hint="eastAsia"/>
            <w:noProof/>
            <w:rtl/>
          </w:rPr>
          <w:t>چقدر</w:t>
        </w:r>
        <w:r w:rsidR="00F50E11" w:rsidRPr="00B53163">
          <w:rPr>
            <w:rStyle w:val="Hyperlink"/>
            <w:noProof/>
            <w:rtl/>
          </w:rPr>
          <w:t xml:space="preserve"> </w:t>
        </w:r>
        <w:r w:rsidR="00F50E11" w:rsidRPr="00B53163">
          <w:rPr>
            <w:rStyle w:val="Hyperlink"/>
            <w:rFonts w:hint="eastAsia"/>
            <w:noProof/>
            <w:rtl/>
          </w:rPr>
          <w:t>حکومت</w:t>
        </w:r>
        <w:r w:rsidR="00F50E11" w:rsidRPr="00B53163">
          <w:rPr>
            <w:rStyle w:val="Hyperlink"/>
            <w:noProof/>
            <w:rtl/>
          </w:rPr>
          <w:t xml:space="preserve"> </w:t>
        </w:r>
        <w:r w:rsidR="00F50E11" w:rsidRPr="00B53163">
          <w:rPr>
            <w:rStyle w:val="Hyperlink"/>
            <w:rFonts w:hint="eastAsia"/>
            <w:noProof/>
            <w:rtl/>
          </w:rPr>
          <w:t>م</w:t>
        </w:r>
        <w:r w:rsidR="00F50E11" w:rsidRPr="00B53163">
          <w:rPr>
            <w:rStyle w:val="Hyperlink"/>
            <w:rFonts w:hint="cs"/>
            <w:noProof/>
            <w:rtl/>
          </w:rPr>
          <w:t>ی‏</w:t>
        </w:r>
        <w:r w:rsidR="00F50E11" w:rsidRPr="00B53163">
          <w:rPr>
            <w:rStyle w:val="Hyperlink"/>
            <w:rFonts w:hint="eastAsia"/>
            <w:noProof/>
            <w:rtl/>
          </w:rPr>
          <w:t>کند؟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439841534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27</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35" w:history="1">
        <w:r w:rsidR="00F50E11" w:rsidRPr="00B53163">
          <w:rPr>
            <w:rStyle w:val="Hyperlink"/>
            <w:rFonts w:hint="eastAsia"/>
            <w:noProof/>
            <w:rtl/>
          </w:rPr>
          <w:t>س</w:t>
        </w:r>
        <w:r w:rsidR="00F50E11" w:rsidRPr="00B53163">
          <w:rPr>
            <w:rStyle w:val="Hyperlink"/>
            <w:rFonts w:hint="cs"/>
            <w:noProof/>
            <w:rtl/>
          </w:rPr>
          <w:t>ی</w:t>
        </w:r>
        <w:r w:rsidR="00F50E11" w:rsidRPr="00B53163">
          <w:rPr>
            <w:rStyle w:val="Hyperlink"/>
            <w:rFonts w:hint="eastAsia"/>
            <w:noProof/>
            <w:rtl/>
          </w:rPr>
          <w:t>زدهم</w:t>
        </w:r>
        <w:r w:rsidR="00F50E11" w:rsidRPr="00B53163">
          <w:rPr>
            <w:rStyle w:val="Hyperlink"/>
            <w:noProof/>
            <w:rtl/>
          </w:rPr>
          <w:t xml:space="preserve">: </w:t>
        </w:r>
        <w:r w:rsidR="00F50E11" w:rsidRPr="00B53163">
          <w:rPr>
            <w:rStyle w:val="Hyperlink"/>
            <w:rFonts w:hint="eastAsia"/>
            <w:noProof/>
            <w:rtl/>
          </w:rPr>
          <w:t>مدت</w:t>
        </w:r>
        <w:r w:rsidR="00F50E11" w:rsidRPr="00B53163">
          <w:rPr>
            <w:rStyle w:val="Hyperlink"/>
            <w:noProof/>
            <w:rtl/>
          </w:rPr>
          <w:t xml:space="preserve"> </w:t>
        </w:r>
        <w:r w:rsidR="00F50E11" w:rsidRPr="00B53163">
          <w:rPr>
            <w:rStyle w:val="Hyperlink"/>
            <w:rFonts w:hint="eastAsia"/>
            <w:noProof/>
            <w:rtl/>
          </w:rPr>
          <w:t>غ</w:t>
        </w:r>
        <w:r w:rsidR="00F50E11" w:rsidRPr="00B53163">
          <w:rPr>
            <w:rStyle w:val="Hyperlink"/>
            <w:rFonts w:hint="cs"/>
            <w:noProof/>
            <w:rtl/>
          </w:rPr>
          <w:t>ی</w:t>
        </w:r>
        <w:r w:rsidR="00F50E11" w:rsidRPr="00B53163">
          <w:rPr>
            <w:rStyle w:val="Hyperlink"/>
            <w:rFonts w:hint="eastAsia"/>
            <w:noProof/>
            <w:rtl/>
          </w:rPr>
          <w:t>بت</w:t>
        </w:r>
        <w:r w:rsidR="00F50E11" w:rsidRPr="00B53163">
          <w:rPr>
            <w:rStyle w:val="Hyperlink"/>
            <w:noProof/>
            <w:rtl/>
          </w:rPr>
          <w:t xml:space="preserve"> </w:t>
        </w:r>
        <w:r w:rsidR="00F50E11" w:rsidRPr="00B53163">
          <w:rPr>
            <w:rStyle w:val="Hyperlink"/>
            <w:rFonts w:hint="eastAsia"/>
            <w:noProof/>
            <w:rtl/>
          </w:rPr>
          <w:t>او</w:t>
        </w:r>
        <w:r w:rsidR="00F50E11" w:rsidRPr="00B53163">
          <w:rPr>
            <w:rStyle w:val="Hyperlink"/>
            <w:noProof/>
            <w:rtl/>
          </w:rPr>
          <w:t xml:space="preserve"> </w:t>
        </w:r>
        <w:r w:rsidR="00F50E11" w:rsidRPr="00B53163">
          <w:rPr>
            <w:rStyle w:val="Hyperlink"/>
            <w:rFonts w:hint="eastAsia"/>
            <w:noProof/>
            <w:rtl/>
          </w:rPr>
          <w:t>چقدر</w:t>
        </w:r>
        <w:r w:rsidR="00F50E11" w:rsidRPr="00B53163">
          <w:rPr>
            <w:rStyle w:val="Hyperlink"/>
            <w:noProof/>
            <w:rtl/>
          </w:rPr>
          <w:t xml:space="preserve"> </w:t>
        </w:r>
        <w:r w:rsidR="00F50E11" w:rsidRPr="00B53163">
          <w:rPr>
            <w:rStyle w:val="Hyperlink"/>
            <w:rFonts w:hint="eastAsia"/>
            <w:noProof/>
            <w:rtl/>
          </w:rPr>
          <w:t>است؟</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439841535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27</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36" w:history="1">
        <w:r w:rsidR="00F50E11" w:rsidRPr="00B53163">
          <w:rPr>
            <w:rStyle w:val="Hyperlink"/>
            <w:rFonts w:hint="eastAsia"/>
            <w:noProof/>
            <w:rtl/>
          </w:rPr>
          <w:t>چهاردهم</w:t>
        </w:r>
        <w:r w:rsidR="00F50E11" w:rsidRPr="00B53163">
          <w:rPr>
            <w:rStyle w:val="Hyperlink"/>
            <w:noProof/>
            <w:rtl/>
          </w:rPr>
          <w:t xml:space="preserve">: </w:t>
        </w:r>
        <w:r w:rsidR="00F50E11" w:rsidRPr="00B53163">
          <w:rPr>
            <w:rStyle w:val="Hyperlink"/>
            <w:rFonts w:hint="eastAsia"/>
            <w:noProof/>
            <w:rtl/>
          </w:rPr>
          <w:t>علت</w:t>
        </w:r>
        <w:r w:rsidR="00F50E11" w:rsidRPr="00B53163">
          <w:rPr>
            <w:rStyle w:val="Hyperlink"/>
            <w:noProof/>
            <w:rtl/>
          </w:rPr>
          <w:t xml:space="preserve"> </w:t>
        </w:r>
        <w:r w:rsidR="00F50E11" w:rsidRPr="00B53163">
          <w:rPr>
            <w:rStyle w:val="Hyperlink"/>
            <w:rFonts w:hint="eastAsia"/>
            <w:noProof/>
            <w:rtl/>
          </w:rPr>
          <w:t>اختلاف</w:t>
        </w:r>
        <w:r w:rsidR="00F50E11" w:rsidRPr="00B53163">
          <w:rPr>
            <w:rStyle w:val="Hyperlink"/>
            <w:noProof/>
            <w:rtl/>
          </w:rPr>
          <w:t xml:space="preserve"> </w:t>
        </w:r>
        <w:r w:rsidR="00F50E11" w:rsidRPr="00B53163">
          <w:rPr>
            <w:rStyle w:val="Hyperlink"/>
            <w:rFonts w:hint="eastAsia"/>
            <w:noProof/>
            <w:rtl/>
          </w:rPr>
          <w:t>در</w:t>
        </w:r>
        <w:r w:rsidR="00F50E11" w:rsidRPr="00B53163">
          <w:rPr>
            <w:rStyle w:val="Hyperlink"/>
            <w:noProof/>
            <w:rtl/>
          </w:rPr>
          <w:t xml:space="preserve"> </w:t>
        </w:r>
        <w:r w:rsidR="00F50E11" w:rsidRPr="00B53163">
          <w:rPr>
            <w:rStyle w:val="Hyperlink"/>
            <w:rFonts w:hint="eastAsia"/>
            <w:noProof/>
            <w:rtl/>
          </w:rPr>
          <w:t>مورد</w:t>
        </w:r>
        <w:r w:rsidR="00F50E11" w:rsidRPr="00B53163">
          <w:rPr>
            <w:rStyle w:val="Hyperlink"/>
            <w:noProof/>
            <w:rtl/>
          </w:rPr>
          <w:t xml:space="preserve"> </w:t>
        </w:r>
        <w:r w:rsidR="00F50E11" w:rsidRPr="00B53163">
          <w:rPr>
            <w:rStyle w:val="Hyperlink"/>
            <w:rFonts w:hint="eastAsia"/>
            <w:noProof/>
            <w:rtl/>
          </w:rPr>
          <w:t>مدت</w:t>
        </w:r>
        <w:r w:rsidR="00F50E11" w:rsidRPr="00B53163">
          <w:rPr>
            <w:rStyle w:val="Hyperlink"/>
            <w:noProof/>
            <w:rtl/>
          </w:rPr>
          <w:t xml:space="preserve"> </w:t>
        </w:r>
        <w:r w:rsidR="00F50E11" w:rsidRPr="00B53163">
          <w:rPr>
            <w:rStyle w:val="Hyperlink"/>
            <w:rFonts w:hint="eastAsia"/>
            <w:noProof/>
            <w:rtl/>
          </w:rPr>
          <w:t>غ</w:t>
        </w:r>
        <w:r w:rsidR="00F50E11" w:rsidRPr="00B53163">
          <w:rPr>
            <w:rStyle w:val="Hyperlink"/>
            <w:rFonts w:hint="cs"/>
            <w:noProof/>
            <w:rtl/>
          </w:rPr>
          <w:t>ی</w:t>
        </w:r>
        <w:r w:rsidR="00F50E11" w:rsidRPr="00B53163">
          <w:rPr>
            <w:rStyle w:val="Hyperlink"/>
            <w:rFonts w:hint="eastAsia"/>
            <w:noProof/>
            <w:rtl/>
          </w:rPr>
          <w:t>بت</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439841536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29</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37" w:history="1">
        <w:r w:rsidR="00F50E11" w:rsidRPr="00B53163">
          <w:rPr>
            <w:rStyle w:val="Hyperlink"/>
            <w:rFonts w:hint="eastAsia"/>
            <w:noProof/>
            <w:rtl/>
          </w:rPr>
          <w:t>دلا</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ش</w:t>
        </w:r>
        <w:r w:rsidR="00F50E11" w:rsidRPr="00B53163">
          <w:rPr>
            <w:rStyle w:val="Hyperlink"/>
            <w:rFonts w:hint="cs"/>
            <w:noProof/>
            <w:rtl/>
          </w:rPr>
          <w:t>ی</w:t>
        </w:r>
        <w:r w:rsidR="00F50E11" w:rsidRPr="00B53163">
          <w:rPr>
            <w:rStyle w:val="Hyperlink"/>
            <w:rFonts w:hint="eastAsia"/>
            <w:noProof/>
            <w:rtl/>
          </w:rPr>
          <w:t>ع</w:t>
        </w:r>
        <w:r w:rsidR="00F50E11" w:rsidRPr="00B53163">
          <w:rPr>
            <w:rStyle w:val="Hyperlink"/>
            <w:rFonts w:hint="cs"/>
            <w:noProof/>
            <w:rtl/>
          </w:rPr>
          <w:t>ی</w:t>
        </w:r>
        <w:r w:rsidR="00F50E11" w:rsidRPr="00B53163">
          <w:rPr>
            <w:rStyle w:val="Hyperlink"/>
            <w:rFonts w:hint="eastAsia"/>
            <w:noProof/>
            <w:rtl/>
          </w:rPr>
          <w:t>ان</w:t>
        </w:r>
        <w:r w:rsidR="00F50E11" w:rsidRPr="00B53163">
          <w:rPr>
            <w:rStyle w:val="Hyperlink"/>
            <w:noProof/>
            <w:rtl/>
          </w:rPr>
          <w:t xml:space="preserve"> </w:t>
        </w:r>
        <w:r w:rsidR="00F50E11" w:rsidRPr="00B53163">
          <w:rPr>
            <w:rStyle w:val="Hyperlink"/>
            <w:rFonts w:hint="eastAsia"/>
            <w:noProof/>
            <w:rtl/>
          </w:rPr>
          <w:t>بر</w:t>
        </w:r>
        <w:r w:rsidR="00F50E11" w:rsidRPr="00B53163">
          <w:rPr>
            <w:rStyle w:val="Hyperlink"/>
            <w:noProof/>
            <w:rtl/>
          </w:rPr>
          <w:t xml:space="preserve"> </w:t>
        </w:r>
        <w:r w:rsidR="00F50E11" w:rsidRPr="00B53163">
          <w:rPr>
            <w:rStyle w:val="Hyperlink"/>
            <w:rFonts w:hint="eastAsia"/>
            <w:noProof/>
            <w:rtl/>
          </w:rPr>
          <w:t>وجود</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439841537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33</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38" w:history="1">
        <w:r w:rsidR="00F50E11" w:rsidRPr="00B53163">
          <w:rPr>
            <w:rStyle w:val="Hyperlink"/>
            <w:rFonts w:hint="eastAsia"/>
            <w:noProof/>
            <w:rtl/>
          </w:rPr>
          <w:t>نخست</w:t>
        </w:r>
        <w:r w:rsidR="00F50E11" w:rsidRPr="00B53163">
          <w:rPr>
            <w:rStyle w:val="Hyperlink"/>
            <w:noProof/>
            <w:rtl/>
          </w:rPr>
          <w:t xml:space="preserve">: </w:t>
        </w:r>
        <w:r w:rsidR="00F50E11" w:rsidRPr="00B53163">
          <w:rPr>
            <w:rStyle w:val="Hyperlink"/>
            <w:rFonts w:hint="eastAsia"/>
            <w:noProof/>
            <w:rtl/>
          </w:rPr>
          <w:t>دلا</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عقل</w:t>
        </w:r>
        <w:r w:rsidR="00F50E11" w:rsidRPr="00B53163">
          <w:rPr>
            <w:rStyle w:val="Hyperlink"/>
            <w:rFonts w:hint="cs"/>
            <w:noProof/>
            <w:rtl/>
          </w:rPr>
          <w:t>ی</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439841538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33</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39" w:history="1">
        <w:r w:rsidR="00F50E11" w:rsidRPr="00B53163">
          <w:rPr>
            <w:rStyle w:val="Hyperlink"/>
            <w:rFonts w:hint="eastAsia"/>
            <w:noProof/>
            <w:rtl/>
          </w:rPr>
          <w:t>دوم</w:t>
        </w:r>
        <w:r w:rsidR="00F50E11" w:rsidRPr="00B53163">
          <w:rPr>
            <w:rStyle w:val="Hyperlink"/>
            <w:noProof/>
            <w:rtl/>
          </w:rPr>
          <w:t xml:space="preserve">: </w:t>
        </w:r>
        <w:r w:rsidR="00F50E11" w:rsidRPr="00B53163">
          <w:rPr>
            <w:rStyle w:val="Hyperlink"/>
            <w:rFonts w:hint="eastAsia"/>
            <w:noProof/>
            <w:rtl/>
          </w:rPr>
          <w:t>دلا</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نقل</w:t>
        </w:r>
        <w:r w:rsidR="00F50E11" w:rsidRPr="00B53163">
          <w:rPr>
            <w:rStyle w:val="Hyperlink"/>
            <w:rFonts w:hint="cs"/>
            <w:noProof/>
            <w:rtl/>
          </w:rPr>
          <w:t>ی</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439841539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35</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40" w:history="1">
        <w:r w:rsidR="00F50E11" w:rsidRPr="00B53163">
          <w:rPr>
            <w:rStyle w:val="Hyperlink"/>
            <w:rFonts w:hint="eastAsia"/>
            <w:noProof/>
            <w:rtl/>
          </w:rPr>
          <w:t>دلا</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که</w:t>
        </w:r>
        <w:r w:rsidR="00F50E11" w:rsidRPr="00B53163">
          <w:rPr>
            <w:rStyle w:val="Hyperlink"/>
            <w:noProof/>
            <w:rtl/>
          </w:rPr>
          <w:t xml:space="preserve"> </w:t>
        </w:r>
        <w:r w:rsidR="00F50E11" w:rsidRPr="00B53163">
          <w:rPr>
            <w:rStyle w:val="Hyperlink"/>
            <w:rFonts w:hint="eastAsia"/>
            <w:noProof/>
            <w:rtl/>
          </w:rPr>
          <w:t>تمام</w:t>
        </w:r>
        <w:r w:rsidR="00F50E11" w:rsidRPr="00B53163">
          <w:rPr>
            <w:rStyle w:val="Hyperlink"/>
            <w:noProof/>
            <w:rtl/>
          </w:rPr>
          <w:t xml:space="preserve"> </w:t>
        </w:r>
        <w:r w:rsidR="00F50E11" w:rsidRPr="00B53163">
          <w:rPr>
            <w:rStyle w:val="Hyperlink"/>
            <w:rFonts w:hint="eastAsia"/>
            <w:noProof/>
            <w:rtl/>
          </w:rPr>
          <w:t>روا</w:t>
        </w:r>
        <w:r w:rsidR="00F50E11" w:rsidRPr="00B53163">
          <w:rPr>
            <w:rStyle w:val="Hyperlink"/>
            <w:rFonts w:hint="cs"/>
            <w:noProof/>
            <w:rtl/>
          </w:rPr>
          <w:t>ی</w:t>
        </w:r>
        <w:r w:rsidR="00F50E11" w:rsidRPr="00B53163">
          <w:rPr>
            <w:rStyle w:val="Hyperlink"/>
            <w:rFonts w:hint="eastAsia"/>
            <w:noProof/>
            <w:rtl/>
          </w:rPr>
          <w:t>ات</w:t>
        </w:r>
        <w:r w:rsidR="00F50E11" w:rsidRPr="00B53163">
          <w:rPr>
            <w:rStyle w:val="Hyperlink"/>
            <w:noProof/>
            <w:rtl/>
          </w:rPr>
          <w:t xml:space="preserve"> </w:t>
        </w:r>
        <w:r w:rsidR="00F50E11" w:rsidRPr="00B53163">
          <w:rPr>
            <w:rStyle w:val="Hyperlink"/>
            <w:rFonts w:hint="eastAsia"/>
            <w:noProof/>
            <w:rtl/>
          </w:rPr>
          <w:t>مبن</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بر</w:t>
        </w:r>
        <w:r w:rsidR="00F50E11" w:rsidRPr="00B53163">
          <w:rPr>
            <w:rStyle w:val="Hyperlink"/>
            <w:noProof/>
            <w:rtl/>
          </w:rPr>
          <w:t xml:space="preserve"> </w:t>
        </w:r>
        <w:r w:rsidR="00F50E11" w:rsidRPr="00B53163">
          <w:rPr>
            <w:rStyle w:val="Hyperlink"/>
            <w:rFonts w:hint="eastAsia"/>
            <w:noProof/>
            <w:rtl/>
          </w:rPr>
          <w:t>مهدو</w:t>
        </w:r>
        <w:r w:rsidR="00F50E11" w:rsidRPr="00B53163">
          <w:rPr>
            <w:rStyle w:val="Hyperlink"/>
            <w:rFonts w:hint="cs"/>
            <w:noProof/>
            <w:rtl/>
          </w:rPr>
          <w:t>ی</w:t>
        </w:r>
        <w:r w:rsidR="00F50E11" w:rsidRPr="00B53163">
          <w:rPr>
            <w:rStyle w:val="Hyperlink"/>
            <w:rFonts w:hint="eastAsia"/>
            <w:noProof/>
            <w:rtl/>
          </w:rPr>
          <w:t>ت</w:t>
        </w:r>
        <w:r w:rsidR="00F50E11" w:rsidRPr="00B53163">
          <w:rPr>
            <w:rStyle w:val="Hyperlink"/>
            <w:noProof/>
            <w:rtl/>
          </w:rPr>
          <w:t xml:space="preserve"> </w:t>
        </w:r>
        <w:r w:rsidR="00F50E11" w:rsidRPr="00B53163">
          <w:rPr>
            <w:rStyle w:val="Hyperlink"/>
            <w:rFonts w:hint="eastAsia"/>
            <w:noProof/>
            <w:rtl/>
          </w:rPr>
          <w:t>امام</w:t>
        </w:r>
        <w:r w:rsidR="00F50E11" w:rsidRPr="00B53163">
          <w:rPr>
            <w:rStyle w:val="Hyperlink"/>
            <w:noProof/>
            <w:rtl/>
          </w:rPr>
          <w:t xml:space="preserve"> </w:t>
        </w:r>
        <w:r w:rsidR="00F50E11" w:rsidRPr="00B53163">
          <w:rPr>
            <w:rStyle w:val="Hyperlink"/>
            <w:rFonts w:hint="eastAsia"/>
            <w:noProof/>
            <w:rtl/>
          </w:rPr>
          <w:t>دوازدهم</w:t>
        </w:r>
        <w:r w:rsidR="00F50E11" w:rsidRPr="00B53163">
          <w:rPr>
            <w:rStyle w:val="Hyperlink"/>
            <w:noProof/>
            <w:rtl/>
          </w:rPr>
          <w:t xml:space="preserve"> </w:t>
        </w:r>
        <w:r w:rsidR="00F50E11" w:rsidRPr="00B53163">
          <w:rPr>
            <w:rStyle w:val="Hyperlink"/>
            <w:rFonts w:hint="eastAsia"/>
            <w:noProof/>
            <w:rtl/>
          </w:rPr>
          <w:t>را</w:t>
        </w:r>
        <w:r w:rsidR="00F50E11" w:rsidRPr="00B53163">
          <w:rPr>
            <w:rStyle w:val="Hyperlink"/>
            <w:noProof/>
            <w:rtl/>
          </w:rPr>
          <w:t xml:space="preserve"> </w:t>
        </w:r>
        <w:r w:rsidR="00F50E11" w:rsidRPr="00B53163">
          <w:rPr>
            <w:rStyle w:val="Hyperlink"/>
            <w:rFonts w:hint="eastAsia"/>
            <w:noProof/>
            <w:rtl/>
          </w:rPr>
          <w:t>رد</w:t>
        </w:r>
        <w:r w:rsidR="00F50E11" w:rsidRPr="00B53163">
          <w:rPr>
            <w:rStyle w:val="Hyperlink"/>
            <w:noProof/>
            <w:rtl/>
          </w:rPr>
          <w:t xml:space="preserve"> </w:t>
        </w:r>
        <w:r w:rsidR="00F50E11" w:rsidRPr="00B53163">
          <w:rPr>
            <w:rStyle w:val="Hyperlink"/>
            <w:rFonts w:hint="eastAsia"/>
            <w:noProof/>
            <w:rtl/>
          </w:rPr>
          <w:t>م</w:t>
        </w:r>
        <w:r w:rsidR="00F50E11" w:rsidRPr="00B53163">
          <w:rPr>
            <w:rStyle w:val="Hyperlink"/>
            <w:rFonts w:hint="cs"/>
            <w:noProof/>
            <w:rtl/>
          </w:rPr>
          <w:t>ی‏</w:t>
        </w:r>
        <w:r w:rsidR="00F50E11" w:rsidRPr="00B53163">
          <w:rPr>
            <w:rStyle w:val="Hyperlink"/>
            <w:rFonts w:hint="eastAsia"/>
            <w:noProof/>
            <w:rtl/>
          </w:rPr>
          <w:t>کند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439841540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39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41"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اول</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439841541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39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42"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دوم</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439841542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40</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43"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سوم</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439841543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40</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44"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چهارم</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439841544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41</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45" w:history="1">
        <w:r w:rsidR="00F50E11" w:rsidRPr="00B53163">
          <w:rPr>
            <w:rStyle w:val="Hyperlink"/>
            <w:rFonts w:hint="eastAsia"/>
            <w:noProof/>
            <w:rtl/>
          </w:rPr>
          <w:t>آ</w:t>
        </w:r>
        <w:r w:rsidR="00F50E11" w:rsidRPr="00B53163">
          <w:rPr>
            <w:rStyle w:val="Hyperlink"/>
            <w:rFonts w:hint="cs"/>
            <w:noProof/>
            <w:rtl/>
          </w:rPr>
          <w:t>ی</w:t>
        </w:r>
        <w:r w:rsidR="00F50E11" w:rsidRPr="00B53163">
          <w:rPr>
            <w:rStyle w:val="Hyperlink"/>
            <w:rFonts w:hint="eastAsia"/>
            <w:noProof/>
            <w:rtl/>
          </w:rPr>
          <w:t>ا</w:t>
        </w:r>
        <w:r w:rsidR="00F50E11" w:rsidRPr="00B53163">
          <w:rPr>
            <w:rStyle w:val="Hyperlink"/>
            <w:noProof/>
            <w:rtl/>
          </w:rPr>
          <w:t xml:space="preserve"> </w:t>
        </w:r>
        <w:r w:rsidR="00F50E11" w:rsidRPr="00B53163">
          <w:rPr>
            <w:rStyle w:val="Hyperlink"/>
            <w:rFonts w:hint="eastAsia"/>
            <w:noProof/>
            <w:rtl/>
          </w:rPr>
          <w:t>امام</w:t>
        </w:r>
        <w:r w:rsidR="00F50E11" w:rsidRPr="00B53163">
          <w:rPr>
            <w:rStyle w:val="Hyperlink"/>
            <w:noProof/>
            <w:rtl/>
          </w:rPr>
          <w:t xml:space="preserve"> </w:t>
        </w:r>
        <w:r w:rsidR="00F50E11" w:rsidRPr="00B53163">
          <w:rPr>
            <w:rStyle w:val="Hyperlink"/>
            <w:rFonts w:hint="eastAsia"/>
            <w:noProof/>
            <w:rtl/>
          </w:rPr>
          <w:t>دوازدهم</w:t>
        </w:r>
        <w:r w:rsidR="00F50E11" w:rsidRPr="00B53163">
          <w:rPr>
            <w:rStyle w:val="Hyperlink"/>
            <w:noProof/>
            <w:rtl/>
          </w:rPr>
          <w:t xml:space="preserve"> </w:t>
        </w:r>
        <w:r w:rsidR="00F50E11" w:rsidRPr="00B53163">
          <w:rPr>
            <w:rStyle w:val="Hyperlink"/>
            <w:rFonts w:hint="eastAsia"/>
            <w:noProof/>
            <w:rtl/>
          </w:rPr>
          <w:t>از</w:t>
        </w:r>
        <w:r w:rsidR="00F50E11" w:rsidRPr="00B53163">
          <w:rPr>
            <w:rStyle w:val="Hyperlink"/>
            <w:noProof/>
            <w:rtl/>
          </w:rPr>
          <w:t xml:space="preserve"> </w:t>
        </w:r>
        <w:r w:rsidR="00F50E11" w:rsidRPr="00B53163">
          <w:rPr>
            <w:rStyle w:val="Hyperlink"/>
            <w:rFonts w:hint="eastAsia"/>
            <w:noProof/>
            <w:rtl/>
          </w:rPr>
          <w:t>د</w:t>
        </w:r>
        <w:r w:rsidR="00F50E11" w:rsidRPr="00B53163">
          <w:rPr>
            <w:rStyle w:val="Hyperlink"/>
            <w:rFonts w:hint="cs"/>
            <w:noProof/>
            <w:rtl/>
          </w:rPr>
          <w:t>ی</w:t>
        </w:r>
        <w:r w:rsidR="00F50E11" w:rsidRPr="00B53163">
          <w:rPr>
            <w:rStyle w:val="Hyperlink"/>
            <w:rFonts w:hint="eastAsia"/>
            <w:noProof/>
            <w:rtl/>
          </w:rPr>
          <w:t>دگان</w:t>
        </w:r>
        <w:r w:rsidR="00F50E11" w:rsidRPr="00B53163">
          <w:rPr>
            <w:rStyle w:val="Hyperlink"/>
            <w:noProof/>
            <w:rtl/>
          </w:rPr>
          <w:t xml:space="preserve"> </w:t>
        </w:r>
        <w:r w:rsidR="00F50E11" w:rsidRPr="00B53163">
          <w:rPr>
            <w:rStyle w:val="Hyperlink"/>
            <w:rFonts w:hint="eastAsia"/>
            <w:noProof/>
            <w:rtl/>
          </w:rPr>
          <w:t>همه</w:t>
        </w:r>
        <w:r w:rsidR="00F50E11" w:rsidRPr="00B53163">
          <w:rPr>
            <w:rStyle w:val="Hyperlink"/>
            <w:noProof/>
            <w:rtl/>
          </w:rPr>
          <w:t xml:space="preserve"> </w:t>
        </w:r>
        <w:r w:rsidR="00F50E11" w:rsidRPr="00B53163">
          <w:rPr>
            <w:rStyle w:val="Hyperlink"/>
            <w:rFonts w:hint="eastAsia"/>
            <w:noProof/>
            <w:rtl/>
          </w:rPr>
          <w:t>غا</w:t>
        </w:r>
        <w:r w:rsidR="00F50E11" w:rsidRPr="00B53163">
          <w:rPr>
            <w:rStyle w:val="Hyperlink"/>
            <w:rFonts w:hint="cs"/>
            <w:noProof/>
            <w:rtl/>
          </w:rPr>
          <w:t>ی</w:t>
        </w:r>
        <w:r w:rsidR="00F50E11" w:rsidRPr="00B53163">
          <w:rPr>
            <w:rStyle w:val="Hyperlink"/>
            <w:rFonts w:hint="eastAsia"/>
            <w:noProof/>
            <w:rtl/>
          </w:rPr>
          <w:t>ب</w:t>
        </w:r>
        <w:r w:rsidR="00F50E11" w:rsidRPr="00B53163">
          <w:rPr>
            <w:rStyle w:val="Hyperlink"/>
            <w:noProof/>
            <w:rtl/>
          </w:rPr>
          <w:t xml:space="preserve"> </w:t>
        </w:r>
        <w:r w:rsidR="00F50E11" w:rsidRPr="00B53163">
          <w:rPr>
            <w:rStyle w:val="Hyperlink"/>
            <w:rFonts w:hint="eastAsia"/>
            <w:noProof/>
            <w:rtl/>
          </w:rPr>
          <w:t>است</w:t>
        </w:r>
        <w:r w:rsidR="00F50E11" w:rsidRPr="00B53163">
          <w:rPr>
            <w:rStyle w:val="Hyperlink"/>
            <w:noProof/>
            <w:rtl/>
          </w:rPr>
          <w:t xml:space="preserve"> </w:t>
        </w:r>
        <w:r w:rsidR="00F50E11" w:rsidRPr="00B53163">
          <w:rPr>
            <w:rStyle w:val="Hyperlink"/>
            <w:rFonts w:hint="cs"/>
            <w:noProof/>
            <w:rtl/>
          </w:rPr>
          <w:t>ی</w:t>
        </w:r>
        <w:r w:rsidR="00F50E11" w:rsidRPr="00B53163">
          <w:rPr>
            <w:rStyle w:val="Hyperlink"/>
            <w:rFonts w:hint="eastAsia"/>
            <w:noProof/>
            <w:rtl/>
          </w:rPr>
          <w:t>ا</w:t>
        </w:r>
        <w:r w:rsidR="00F50E11" w:rsidRPr="00B53163">
          <w:rPr>
            <w:rStyle w:val="Hyperlink"/>
            <w:noProof/>
            <w:rtl/>
          </w:rPr>
          <w:t xml:space="preserve"> </w:t>
        </w:r>
        <w:r w:rsidR="00F50E11" w:rsidRPr="00B53163">
          <w:rPr>
            <w:rStyle w:val="Hyperlink"/>
            <w:rFonts w:hint="eastAsia"/>
            <w:noProof/>
            <w:rtl/>
          </w:rPr>
          <w:t>برا</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بعض</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از</w:t>
        </w:r>
        <w:r w:rsidR="00F50E11" w:rsidRPr="00B53163">
          <w:rPr>
            <w:rStyle w:val="Hyperlink"/>
            <w:noProof/>
            <w:rtl/>
          </w:rPr>
          <w:t xml:space="preserve"> </w:t>
        </w:r>
        <w:r w:rsidR="00F50E11" w:rsidRPr="00B53163">
          <w:rPr>
            <w:rStyle w:val="Hyperlink"/>
            <w:rFonts w:hint="eastAsia"/>
            <w:noProof/>
            <w:rtl/>
          </w:rPr>
          <w:t>مردم</w:t>
        </w:r>
        <w:r w:rsidR="00F50E11" w:rsidRPr="00B53163">
          <w:rPr>
            <w:rStyle w:val="Hyperlink"/>
            <w:noProof/>
            <w:rtl/>
          </w:rPr>
          <w:t xml:space="preserve"> </w:t>
        </w:r>
        <w:r w:rsidR="00F50E11" w:rsidRPr="00B53163">
          <w:rPr>
            <w:rStyle w:val="Hyperlink"/>
            <w:rFonts w:hint="eastAsia"/>
            <w:noProof/>
            <w:rtl/>
          </w:rPr>
          <w:t>ظاهر</w:t>
        </w:r>
        <w:r w:rsidR="00F50E11" w:rsidRPr="00B53163">
          <w:rPr>
            <w:rStyle w:val="Hyperlink"/>
            <w:noProof/>
            <w:rtl/>
          </w:rPr>
          <w:t xml:space="preserve"> </w:t>
        </w:r>
        <w:r w:rsidR="00F50E11" w:rsidRPr="00B53163">
          <w:rPr>
            <w:rStyle w:val="Hyperlink"/>
            <w:rFonts w:hint="eastAsia"/>
            <w:noProof/>
            <w:rtl/>
          </w:rPr>
          <w:t>م</w:t>
        </w:r>
        <w:r w:rsidR="00F50E11" w:rsidRPr="00B53163">
          <w:rPr>
            <w:rStyle w:val="Hyperlink"/>
            <w:rFonts w:hint="cs"/>
            <w:noProof/>
            <w:rtl/>
          </w:rPr>
          <w:t>ی‏</w:t>
        </w:r>
        <w:r w:rsidR="00F50E11" w:rsidRPr="00B53163">
          <w:rPr>
            <w:rStyle w:val="Hyperlink"/>
            <w:rFonts w:hint="eastAsia"/>
            <w:noProof/>
            <w:rtl/>
          </w:rPr>
          <w:t>شود؟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439841545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43</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46" w:history="1">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نا</w:t>
        </w:r>
        <w:r w:rsidR="00F50E11" w:rsidRPr="00B53163">
          <w:rPr>
            <w:rStyle w:val="Hyperlink"/>
            <w:rFonts w:hint="cs"/>
            <w:noProof/>
            <w:rtl/>
          </w:rPr>
          <w:t>ی</w:t>
        </w:r>
        <w:r w:rsidR="00F50E11" w:rsidRPr="00B53163">
          <w:rPr>
            <w:rStyle w:val="Hyperlink"/>
            <w:rFonts w:hint="eastAsia"/>
            <w:noProof/>
            <w:rtl/>
          </w:rPr>
          <w:t>بان</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دارد</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دو</w:t>
        </w:r>
        <w:r w:rsidR="00F50E11" w:rsidRPr="00B53163">
          <w:rPr>
            <w:rStyle w:val="Hyperlink"/>
            <w:noProof/>
            <w:rtl/>
          </w:rPr>
          <w:t xml:space="preserve"> </w:t>
        </w:r>
        <w:r w:rsidR="00F50E11" w:rsidRPr="00B53163">
          <w:rPr>
            <w:rStyle w:val="Hyperlink"/>
            <w:rFonts w:hint="eastAsia"/>
            <w:noProof/>
            <w:rtl/>
          </w:rPr>
          <w:t>بار</w:t>
        </w:r>
        <w:r w:rsidR="00F50E11" w:rsidRPr="00B53163">
          <w:rPr>
            <w:rStyle w:val="Hyperlink"/>
            <w:noProof/>
            <w:rtl/>
          </w:rPr>
          <w:t xml:space="preserve"> </w:t>
        </w:r>
        <w:r w:rsidR="00F50E11" w:rsidRPr="00B53163">
          <w:rPr>
            <w:rStyle w:val="Hyperlink"/>
            <w:rFonts w:hint="eastAsia"/>
            <w:noProof/>
            <w:rtl/>
          </w:rPr>
          <w:t>غ</w:t>
        </w:r>
        <w:r w:rsidR="00F50E11" w:rsidRPr="00B53163">
          <w:rPr>
            <w:rStyle w:val="Hyperlink"/>
            <w:rFonts w:hint="cs"/>
            <w:noProof/>
            <w:rtl/>
          </w:rPr>
          <w:t>ی</w:t>
        </w:r>
        <w:r w:rsidR="00F50E11" w:rsidRPr="00B53163">
          <w:rPr>
            <w:rStyle w:val="Hyperlink"/>
            <w:rFonts w:hint="eastAsia"/>
            <w:noProof/>
            <w:rtl/>
          </w:rPr>
          <w:t>بت</w:t>
        </w:r>
        <w:r w:rsidR="00F50E11" w:rsidRPr="00B53163">
          <w:rPr>
            <w:rStyle w:val="Hyperlink"/>
            <w:noProof/>
            <w:rtl/>
          </w:rPr>
          <w:t xml:space="preserve"> </w:t>
        </w:r>
        <w:r w:rsidR="00F50E11" w:rsidRPr="00B53163">
          <w:rPr>
            <w:rStyle w:val="Hyperlink"/>
            <w:rFonts w:hint="eastAsia"/>
            <w:noProof/>
            <w:rtl/>
          </w:rPr>
          <w:t>کرده</w:t>
        </w:r>
        <w:r w:rsidR="00F50E11" w:rsidRPr="00B53163">
          <w:rPr>
            <w:rStyle w:val="Hyperlink"/>
            <w:noProof/>
            <w:rtl/>
          </w:rPr>
          <w:t xml:space="preserve"> </w:t>
        </w:r>
        <w:r w:rsidR="00F50E11" w:rsidRPr="00B53163">
          <w:rPr>
            <w:rStyle w:val="Hyperlink"/>
            <w:rFonts w:hint="eastAsia"/>
            <w:noProof/>
            <w:rtl/>
          </w:rPr>
          <w:t>است</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439841546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47</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47"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اول</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439841547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49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48"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دوم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439841548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49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49"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سوم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439841549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49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50"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چهارم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439841550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50</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51"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پنجم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439841551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50</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52"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ششم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439841552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50</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53"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هفتم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439841553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51</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54"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هشتم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439841554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51</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55"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نهم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439841555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51</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56"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eastAsia"/>
            <w:noProof/>
            <w:rtl/>
          </w:rPr>
          <w:t>دهم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439841556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52</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57" w:history="1">
        <w:r w:rsidR="00F50E11" w:rsidRPr="00B53163">
          <w:rPr>
            <w:rStyle w:val="Hyperlink"/>
            <w:rFonts w:hint="eastAsia"/>
            <w:noProof/>
            <w:rtl/>
          </w:rPr>
          <w:t>دل</w:t>
        </w:r>
        <w:r w:rsidR="00F50E11" w:rsidRPr="00B53163">
          <w:rPr>
            <w:rStyle w:val="Hyperlink"/>
            <w:rFonts w:hint="cs"/>
            <w:noProof/>
            <w:rtl/>
          </w:rPr>
          <w:t>ی</w:t>
        </w:r>
        <w:r w:rsidR="00F50E11" w:rsidRPr="00B53163">
          <w:rPr>
            <w:rStyle w:val="Hyperlink"/>
            <w:rFonts w:hint="eastAsia"/>
            <w:noProof/>
            <w:rtl/>
          </w:rPr>
          <w:t>ل</w:t>
        </w:r>
        <w:r w:rsidR="00F50E11" w:rsidRPr="00B53163">
          <w:rPr>
            <w:rStyle w:val="Hyperlink"/>
            <w:noProof/>
            <w:rtl/>
          </w:rPr>
          <w:t xml:space="preserve"> </w:t>
        </w:r>
        <w:r w:rsidR="00F50E11" w:rsidRPr="00B53163">
          <w:rPr>
            <w:rStyle w:val="Hyperlink"/>
            <w:rFonts w:hint="cs"/>
            <w:noProof/>
            <w:rtl/>
          </w:rPr>
          <w:t>ی</w:t>
        </w:r>
        <w:r w:rsidR="00F50E11" w:rsidRPr="00B53163">
          <w:rPr>
            <w:rStyle w:val="Hyperlink"/>
            <w:rFonts w:hint="eastAsia"/>
            <w:noProof/>
            <w:rtl/>
          </w:rPr>
          <w:t>ازدهم</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439841557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52</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58" w:history="1">
        <w:r w:rsidR="00F50E11" w:rsidRPr="00B53163">
          <w:rPr>
            <w:rStyle w:val="Hyperlink"/>
            <w:rFonts w:hint="eastAsia"/>
            <w:noProof/>
            <w:rtl/>
          </w:rPr>
          <w:t>ولادت</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439841558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53</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59" w:history="1">
        <w:r w:rsidR="00F50E11" w:rsidRPr="00B53163">
          <w:rPr>
            <w:rStyle w:val="Hyperlink"/>
            <w:rFonts w:hint="eastAsia"/>
            <w:noProof/>
            <w:rtl/>
          </w:rPr>
          <w:t>روا</w:t>
        </w:r>
        <w:r w:rsidR="00F50E11" w:rsidRPr="00B53163">
          <w:rPr>
            <w:rStyle w:val="Hyperlink"/>
            <w:rFonts w:hint="cs"/>
            <w:noProof/>
            <w:rtl/>
          </w:rPr>
          <w:t>ی</w:t>
        </w:r>
        <w:r w:rsidR="00F50E11" w:rsidRPr="00B53163">
          <w:rPr>
            <w:rStyle w:val="Hyperlink"/>
            <w:rFonts w:hint="eastAsia"/>
            <w:noProof/>
            <w:rtl/>
          </w:rPr>
          <w:t>ات</w:t>
        </w:r>
        <w:r w:rsidR="00F50E11" w:rsidRPr="00B53163">
          <w:rPr>
            <w:rStyle w:val="Hyperlink"/>
            <w:noProof/>
            <w:rtl/>
          </w:rPr>
          <w:t xml:space="preserve"> </w:t>
        </w:r>
        <w:r w:rsidR="00F50E11" w:rsidRPr="00B53163">
          <w:rPr>
            <w:rStyle w:val="Hyperlink"/>
            <w:rFonts w:hint="eastAsia"/>
            <w:noProof/>
            <w:rtl/>
          </w:rPr>
          <w:t>تولد</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که</w:t>
        </w:r>
        <w:r w:rsidR="00F50E11" w:rsidRPr="00B53163">
          <w:rPr>
            <w:rStyle w:val="Hyperlink"/>
            <w:noProof/>
            <w:rtl/>
          </w:rPr>
          <w:t xml:space="preserve"> </w:t>
        </w:r>
        <w:r w:rsidR="00F50E11" w:rsidRPr="00B53163">
          <w:rPr>
            <w:rStyle w:val="Hyperlink"/>
            <w:rFonts w:hint="eastAsia"/>
            <w:noProof/>
            <w:rtl/>
          </w:rPr>
          <w:t>ده</w:t>
        </w:r>
        <w:r w:rsidR="00F50E11" w:rsidRPr="00B53163">
          <w:rPr>
            <w:rStyle w:val="Hyperlink"/>
            <w:noProof/>
            <w:rtl/>
          </w:rPr>
          <w:t xml:space="preserve"> </w:t>
        </w:r>
        <w:r w:rsidR="00F50E11" w:rsidRPr="00B53163">
          <w:rPr>
            <w:rStyle w:val="Hyperlink"/>
            <w:rFonts w:hint="eastAsia"/>
            <w:noProof/>
            <w:rtl/>
          </w:rPr>
          <w:t>حد</w:t>
        </w:r>
        <w:r w:rsidR="00F50E11" w:rsidRPr="00B53163">
          <w:rPr>
            <w:rStyle w:val="Hyperlink"/>
            <w:rFonts w:hint="cs"/>
            <w:noProof/>
            <w:rtl/>
          </w:rPr>
          <w:t>ی</w:t>
        </w:r>
        <w:r w:rsidR="00F50E11" w:rsidRPr="00B53163">
          <w:rPr>
            <w:rStyle w:val="Hyperlink"/>
            <w:rFonts w:hint="eastAsia"/>
            <w:noProof/>
            <w:rtl/>
          </w:rPr>
          <w:t>ث</w:t>
        </w:r>
        <w:r w:rsidR="00F50E11" w:rsidRPr="00B53163">
          <w:rPr>
            <w:rStyle w:val="Hyperlink"/>
            <w:noProof/>
            <w:rtl/>
          </w:rPr>
          <w:t xml:space="preserve"> </w:t>
        </w:r>
        <w:r w:rsidR="00F50E11" w:rsidRPr="00B53163">
          <w:rPr>
            <w:rStyle w:val="Hyperlink"/>
            <w:rFonts w:hint="eastAsia"/>
            <w:noProof/>
            <w:rtl/>
          </w:rPr>
          <w:t>م</w:t>
        </w:r>
        <w:r w:rsidR="00F50E11" w:rsidRPr="00B53163">
          <w:rPr>
            <w:rStyle w:val="Hyperlink"/>
            <w:rFonts w:hint="cs"/>
            <w:noProof/>
            <w:rtl/>
          </w:rPr>
          <w:t>ی‏</w:t>
        </w:r>
        <w:r w:rsidR="00F50E11" w:rsidRPr="00B53163">
          <w:rPr>
            <w:rStyle w:val="Hyperlink"/>
            <w:rFonts w:hint="eastAsia"/>
            <w:noProof/>
            <w:rtl/>
          </w:rPr>
          <w:t>باشد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439841559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57</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60" w:history="1">
        <w:r w:rsidR="00F50E11" w:rsidRPr="00B53163">
          <w:rPr>
            <w:rStyle w:val="Hyperlink"/>
            <w:rFonts w:hint="eastAsia"/>
            <w:noProof/>
            <w:rtl/>
          </w:rPr>
          <w:t>چرا</w:t>
        </w:r>
        <w:r w:rsidR="00F50E11" w:rsidRPr="00B53163">
          <w:rPr>
            <w:rStyle w:val="Hyperlink"/>
            <w:noProof/>
            <w:rtl/>
          </w:rPr>
          <w:t xml:space="preserve"> </w:t>
        </w:r>
        <w:r w:rsidR="00F50E11" w:rsidRPr="00B53163">
          <w:rPr>
            <w:rStyle w:val="Hyperlink"/>
            <w:rFonts w:hint="eastAsia"/>
            <w:noProof/>
            <w:rtl/>
          </w:rPr>
          <w:t>ش</w:t>
        </w:r>
        <w:r w:rsidR="00F50E11" w:rsidRPr="00B53163">
          <w:rPr>
            <w:rStyle w:val="Hyperlink"/>
            <w:rFonts w:hint="cs"/>
            <w:noProof/>
            <w:rtl/>
          </w:rPr>
          <w:t>ی</w:t>
        </w:r>
        <w:r w:rsidR="00F50E11" w:rsidRPr="00B53163">
          <w:rPr>
            <w:rStyle w:val="Hyperlink"/>
            <w:rFonts w:hint="eastAsia"/>
            <w:noProof/>
            <w:rtl/>
          </w:rPr>
          <w:t>عه</w:t>
        </w:r>
        <w:r w:rsidR="00F50E11" w:rsidRPr="00B53163">
          <w:rPr>
            <w:rStyle w:val="Hyperlink"/>
            <w:noProof/>
            <w:rtl/>
          </w:rPr>
          <w:t xml:space="preserve"> </w:t>
        </w:r>
        <w:r w:rsidR="00F50E11" w:rsidRPr="00B53163">
          <w:rPr>
            <w:rStyle w:val="Hyperlink"/>
            <w:rFonts w:hint="eastAsia"/>
            <w:noProof/>
            <w:rtl/>
          </w:rPr>
          <w:t>قائل</w:t>
        </w:r>
        <w:r w:rsidR="00F50E11" w:rsidRPr="00B53163">
          <w:rPr>
            <w:rStyle w:val="Hyperlink"/>
            <w:noProof/>
            <w:rtl/>
          </w:rPr>
          <w:t xml:space="preserve"> </w:t>
        </w:r>
        <w:r w:rsidR="00F50E11" w:rsidRPr="00B53163">
          <w:rPr>
            <w:rStyle w:val="Hyperlink"/>
            <w:rFonts w:hint="eastAsia"/>
            <w:noProof/>
            <w:rtl/>
          </w:rPr>
          <w:t>به</w:t>
        </w:r>
        <w:r w:rsidR="00F50E11" w:rsidRPr="00B53163">
          <w:rPr>
            <w:rStyle w:val="Hyperlink"/>
            <w:noProof/>
            <w:rtl/>
          </w:rPr>
          <w:t xml:space="preserve"> </w:t>
        </w:r>
        <w:r w:rsidR="00F50E11" w:rsidRPr="00B53163">
          <w:rPr>
            <w:rStyle w:val="Hyperlink"/>
            <w:rFonts w:hint="eastAsia"/>
            <w:noProof/>
            <w:rtl/>
          </w:rPr>
          <w:t>مهدو</w:t>
        </w:r>
        <w:r w:rsidR="00F50E11" w:rsidRPr="00B53163">
          <w:rPr>
            <w:rStyle w:val="Hyperlink"/>
            <w:rFonts w:hint="cs"/>
            <w:noProof/>
            <w:rtl/>
          </w:rPr>
          <w:t>ی</w:t>
        </w:r>
        <w:r w:rsidR="00F50E11" w:rsidRPr="00B53163">
          <w:rPr>
            <w:rStyle w:val="Hyperlink"/>
            <w:rFonts w:hint="eastAsia"/>
            <w:noProof/>
            <w:rtl/>
          </w:rPr>
          <w:t>ت</w:t>
        </w:r>
        <w:r w:rsidR="00F50E11" w:rsidRPr="00B53163">
          <w:rPr>
            <w:rStyle w:val="Hyperlink"/>
            <w:noProof/>
            <w:rtl/>
          </w:rPr>
          <w:t xml:space="preserve"> </w:t>
        </w:r>
        <w:r w:rsidR="00F50E11" w:rsidRPr="00B53163">
          <w:rPr>
            <w:rStyle w:val="Hyperlink"/>
            <w:rFonts w:hint="eastAsia"/>
            <w:noProof/>
            <w:rtl/>
          </w:rPr>
          <w:t>امام</w:t>
        </w:r>
        <w:r w:rsidR="00F50E11" w:rsidRPr="00B53163">
          <w:rPr>
            <w:rStyle w:val="Hyperlink"/>
            <w:noProof/>
            <w:rtl/>
          </w:rPr>
          <w:t xml:space="preserve"> </w:t>
        </w:r>
        <w:r w:rsidR="00F50E11" w:rsidRPr="00B53163">
          <w:rPr>
            <w:rStyle w:val="Hyperlink"/>
            <w:rFonts w:hint="eastAsia"/>
            <w:noProof/>
            <w:rtl/>
          </w:rPr>
          <w:t>دوازدهم</w:t>
        </w:r>
        <w:r w:rsidR="00F50E11" w:rsidRPr="00B53163">
          <w:rPr>
            <w:rStyle w:val="Hyperlink"/>
            <w:noProof/>
            <w:rtl/>
          </w:rPr>
          <w:t xml:space="preserve"> </w:t>
        </w:r>
        <w:r w:rsidR="00F50E11" w:rsidRPr="00B53163">
          <w:rPr>
            <w:rStyle w:val="Hyperlink"/>
            <w:rFonts w:hint="eastAsia"/>
            <w:noProof/>
            <w:rtl/>
          </w:rPr>
          <w:t>هستند؟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439841560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63</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61" w:history="1">
        <w:r w:rsidR="00F50E11" w:rsidRPr="00B53163">
          <w:rPr>
            <w:rStyle w:val="Hyperlink"/>
            <w:rFonts w:hint="eastAsia"/>
            <w:noProof/>
            <w:rtl/>
          </w:rPr>
          <w:t>چرا</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غائب</w:t>
        </w:r>
        <w:r w:rsidR="00F50E11" w:rsidRPr="00B53163">
          <w:rPr>
            <w:rStyle w:val="Hyperlink"/>
            <w:noProof/>
            <w:rtl/>
          </w:rPr>
          <w:t xml:space="preserve"> </w:t>
        </w:r>
        <w:r w:rsidR="00F50E11" w:rsidRPr="00B53163">
          <w:rPr>
            <w:rStyle w:val="Hyperlink"/>
            <w:rFonts w:hint="eastAsia"/>
            <w:noProof/>
            <w:rtl/>
          </w:rPr>
          <w:t>است</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چرا</w:t>
        </w:r>
        <w:r w:rsidR="00F50E11" w:rsidRPr="00B53163">
          <w:rPr>
            <w:rStyle w:val="Hyperlink"/>
            <w:noProof/>
            <w:rtl/>
          </w:rPr>
          <w:t xml:space="preserve"> </w:t>
        </w:r>
        <w:r w:rsidR="00F50E11" w:rsidRPr="00B53163">
          <w:rPr>
            <w:rStyle w:val="Hyperlink"/>
            <w:rFonts w:hint="eastAsia"/>
            <w:noProof/>
            <w:rtl/>
          </w:rPr>
          <w:t>تا</w:t>
        </w:r>
        <w:r w:rsidR="00F50E11" w:rsidRPr="00B53163">
          <w:rPr>
            <w:rStyle w:val="Hyperlink"/>
            <w:noProof/>
            <w:rtl/>
          </w:rPr>
          <w:t xml:space="preserve"> </w:t>
        </w:r>
        <w:r w:rsidR="00F50E11" w:rsidRPr="00B53163">
          <w:rPr>
            <w:rStyle w:val="Hyperlink"/>
            <w:rFonts w:hint="eastAsia"/>
            <w:noProof/>
            <w:rtl/>
          </w:rPr>
          <w:t>بحال</w:t>
        </w:r>
        <w:r w:rsidR="00F50E11" w:rsidRPr="00B53163">
          <w:rPr>
            <w:rStyle w:val="Hyperlink"/>
            <w:noProof/>
            <w:rtl/>
          </w:rPr>
          <w:t xml:space="preserve"> </w:t>
        </w:r>
        <w:r w:rsidR="00F50E11" w:rsidRPr="00B53163">
          <w:rPr>
            <w:rStyle w:val="Hyperlink"/>
            <w:rFonts w:hint="eastAsia"/>
            <w:noProof/>
            <w:rtl/>
          </w:rPr>
          <w:t>خروج</w:t>
        </w:r>
        <w:r w:rsidR="00F50E11" w:rsidRPr="00B53163">
          <w:rPr>
            <w:rStyle w:val="Hyperlink"/>
            <w:noProof/>
            <w:rtl/>
          </w:rPr>
          <w:t xml:space="preserve"> </w:t>
        </w:r>
        <w:r w:rsidR="00F50E11" w:rsidRPr="00B53163">
          <w:rPr>
            <w:rStyle w:val="Hyperlink"/>
            <w:rFonts w:hint="eastAsia"/>
            <w:noProof/>
            <w:rtl/>
          </w:rPr>
          <w:t>نکرده</w:t>
        </w:r>
        <w:r w:rsidR="00F50E11" w:rsidRPr="00B53163">
          <w:rPr>
            <w:rStyle w:val="Hyperlink"/>
            <w:noProof/>
            <w:rtl/>
          </w:rPr>
          <w:t xml:space="preserve"> </w:t>
        </w:r>
        <w:r w:rsidR="00F50E11" w:rsidRPr="00B53163">
          <w:rPr>
            <w:rStyle w:val="Hyperlink"/>
            <w:rFonts w:hint="eastAsia"/>
            <w:noProof/>
            <w:rtl/>
          </w:rPr>
          <w:t>است؟</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439841561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64</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62" w:history="1">
        <w:r w:rsidR="00F50E11" w:rsidRPr="00B53163">
          <w:rPr>
            <w:rStyle w:val="Hyperlink"/>
            <w:rFonts w:hint="eastAsia"/>
            <w:noProof/>
            <w:rtl/>
          </w:rPr>
          <w:t>آ</w:t>
        </w:r>
        <w:r w:rsidR="00F50E11" w:rsidRPr="00B53163">
          <w:rPr>
            <w:rStyle w:val="Hyperlink"/>
            <w:rFonts w:hint="cs"/>
            <w:noProof/>
            <w:rtl/>
          </w:rPr>
          <w:t>ی</w:t>
        </w:r>
        <w:r w:rsidR="00F50E11" w:rsidRPr="00B53163">
          <w:rPr>
            <w:rStyle w:val="Hyperlink"/>
            <w:rFonts w:hint="eastAsia"/>
            <w:noProof/>
            <w:rtl/>
          </w:rPr>
          <w:t>ا</w:t>
        </w:r>
        <w:r w:rsidR="00F50E11" w:rsidRPr="00B53163">
          <w:rPr>
            <w:rStyle w:val="Hyperlink"/>
            <w:noProof/>
            <w:rtl/>
          </w:rPr>
          <w:t xml:space="preserve"> </w:t>
        </w:r>
        <w:r w:rsidR="00F50E11" w:rsidRPr="00B53163">
          <w:rPr>
            <w:rStyle w:val="Hyperlink"/>
            <w:rFonts w:hint="eastAsia"/>
            <w:noProof/>
            <w:rtl/>
          </w:rPr>
          <w:t>ش</w:t>
        </w:r>
        <w:r w:rsidR="00F50E11" w:rsidRPr="00B53163">
          <w:rPr>
            <w:rStyle w:val="Hyperlink"/>
            <w:rFonts w:hint="cs"/>
            <w:noProof/>
            <w:rtl/>
          </w:rPr>
          <w:t>ی</w:t>
        </w:r>
        <w:r w:rsidR="00F50E11" w:rsidRPr="00B53163">
          <w:rPr>
            <w:rStyle w:val="Hyperlink"/>
            <w:rFonts w:hint="eastAsia"/>
            <w:noProof/>
            <w:rtl/>
          </w:rPr>
          <w:t>ع</w:t>
        </w:r>
        <w:r w:rsidR="00F50E11" w:rsidRPr="00B53163">
          <w:rPr>
            <w:rStyle w:val="Hyperlink"/>
            <w:rFonts w:hint="cs"/>
            <w:noProof/>
            <w:rtl/>
          </w:rPr>
          <w:t>ی</w:t>
        </w:r>
        <w:r w:rsidR="00F50E11" w:rsidRPr="00B53163">
          <w:rPr>
            <w:rStyle w:val="Hyperlink"/>
            <w:rFonts w:hint="eastAsia"/>
            <w:noProof/>
            <w:rtl/>
          </w:rPr>
          <w:t>ان</w:t>
        </w:r>
        <w:r w:rsidR="00F50E11" w:rsidRPr="00B53163">
          <w:rPr>
            <w:rStyle w:val="Hyperlink"/>
            <w:noProof/>
            <w:rtl/>
          </w:rPr>
          <w:t xml:space="preserve"> </w:t>
        </w:r>
        <w:r w:rsidR="00F50E11" w:rsidRPr="00B53163">
          <w:rPr>
            <w:rStyle w:val="Hyperlink"/>
            <w:rFonts w:hint="eastAsia"/>
            <w:noProof/>
            <w:rtl/>
          </w:rPr>
          <w:t>اول</w:t>
        </w:r>
        <w:r w:rsidR="00F50E11" w:rsidRPr="00B53163">
          <w:rPr>
            <w:rStyle w:val="Hyperlink"/>
            <w:rFonts w:hint="cs"/>
            <w:noProof/>
            <w:rtl/>
          </w:rPr>
          <w:t>ی</w:t>
        </w:r>
        <w:r w:rsidR="00F50E11" w:rsidRPr="00B53163">
          <w:rPr>
            <w:rStyle w:val="Hyperlink"/>
            <w:rFonts w:hint="eastAsia"/>
            <w:noProof/>
            <w:rtl/>
          </w:rPr>
          <w:t>ه</w:t>
        </w:r>
        <w:r w:rsidR="00F50E11" w:rsidRPr="00B53163">
          <w:rPr>
            <w:rStyle w:val="Hyperlink"/>
            <w:noProof/>
            <w:rtl/>
          </w:rPr>
          <w:t xml:space="preserve"> </w:t>
        </w:r>
        <w:r w:rsidR="00F50E11" w:rsidRPr="00B53163">
          <w:rPr>
            <w:rStyle w:val="Hyperlink"/>
            <w:rFonts w:hint="eastAsia"/>
            <w:noProof/>
            <w:rtl/>
          </w:rPr>
          <w:t>به</w:t>
        </w:r>
        <w:r w:rsidR="00F50E11" w:rsidRPr="00B53163">
          <w:rPr>
            <w:rStyle w:val="Hyperlink"/>
            <w:noProof/>
            <w:rtl/>
          </w:rPr>
          <w:t xml:space="preserve"> </w:t>
        </w:r>
        <w:r w:rsidR="00F50E11" w:rsidRPr="00B53163">
          <w:rPr>
            <w:rStyle w:val="Hyperlink"/>
            <w:rFonts w:hint="eastAsia"/>
            <w:noProof/>
            <w:rtl/>
          </w:rPr>
          <w:t>امام</w:t>
        </w:r>
        <w:r w:rsidR="00F50E11" w:rsidRPr="00B53163">
          <w:rPr>
            <w:rStyle w:val="Hyperlink"/>
            <w:noProof/>
            <w:rtl/>
          </w:rPr>
          <w:t xml:space="preserve"> </w:t>
        </w:r>
        <w:r w:rsidR="00F50E11" w:rsidRPr="00B53163">
          <w:rPr>
            <w:rStyle w:val="Hyperlink"/>
            <w:rFonts w:hint="eastAsia"/>
            <w:noProof/>
            <w:rtl/>
          </w:rPr>
          <w:t>دوازدهم</w:t>
        </w:r>
        <w:r w:rsidR="00F50E11" w:rsidRPr="00B53163">
          <w:rPr>
            <w:rStyle w:val="Hyperlink"/>
            <w:noProof/>
            <w:rtl/>
          </w:rPr>
          <w:t xml:space="preserve"> </w:t>
        </w:r>
        <w:r w:rsidR="00F50E11" w:rsidRPr="00B53163">
          <w:rPr>
            <w:rStyle w:val="Hyperlink"/>
            <w:rFonts w:hint="eastAsia"/>
            <w:noProof/>
            <w:rtl/>
          </w:rPr>
          <w:t>که</w:t>
        </w:r>
        <w:r w:rsidR="00F50E11" w:rsidRPr="00B53163">
          <w:rPr>
            <w:rStyle w:val="Hyperlink"/>
            <w:noProof/>
            <w:rtl/>
          </w:rPr>
          <w:t xml:space="preserve"> </w:t>
        </w:r>
        <w:r w:rsidR="00F50E11" w:rsidRPr="00B53163">
          <w:rPr>
            <w:rStyle w:val="Hyperlink"/>
            <w:rFonts w:hint="eastAsia"/>
            <w:noProof/>
            <w:rtl/>
          </w:rPr>
          <w:t>فعلاً</w:t>
        </w:r>
        <w:r w:rsidR="00F50E11" w:rsidRPr="00B53163">
          <w:rPr>
            <w:rStyle w:val="Hyperlink"/>
            <w:noProof/>
            <w:rtl/>
          </w:rPr>
          <w:t xml:space="preserve"> </w:t>
        </w:r>
        <w:r w:rsidR="00F50E11" w:rsidRPr="00B53163">
          <w:rPr>
            <w:rStyle w:val="Hyperlink"/>
            <w:rFonts w:hint="eastAsia"/>
            <w:noProof/>
            <w:rtl/>
          </w:rPr>
          <w:t>غا</w:t>
        </w:r>
        <w:r w:rsidR="00F50E11" w:rsidRPr="00B53163">
          <w:rPr>
            <w:rStyle w:val="Hyperlink"/>
            <w:rFonts w:hint="cs"/>
            <w:noProof/>
            <w:rtl/>
          </w:rPr>
          <w:t>ی</w:t>
        </w:r>
        <w:r w:rsidR="00F50E11" w:rsidRPr="00B53163">
          <w:rPr>
            <w:rStyle w:val="Hyperlink"/>
            <w:rFonts w:hint="eastAsia"/>
            <w:noProof/>
            <w:rtl/>
          </w:rPr>
          <w:t>ب</w:t>
        </w:r>
        <w:r w:rsidR="00F50E11" w:rsidRPr="00B53163">
          <w:rPr>
            <w:rStyle w:val="Hyperlink"/>
            <w:noProof/>
            <w:rtl/>
          </w:rPr>
          <w:t xml:space="preserve"> </w:t>
        </w:r>
        <w:r w:rsidR="00F50E11" w:rsidRPr="00B53163">
          <w:rPr>
            <w:rStyle w:val="Hyperlink"/>
            <w:rFonts w:hint="eastAsia"/>
            <w:noProof/>
            <w:rtl/>
          </w:rPr>
          <w:t>است،</w:t>
        </w:r>
        <w:r w:rsidR="00F50E11" w:rsidRPr="00B53163">
          <w:rPr>
            <w:rStyle w:val="Hyperlink"/>
            <w:noProof/>
            <w:rtl/>
          </w:rPr>
          <w:t xml:space="preserve"> </w:t>
        </w:r>
        <w:r w:rsidR="00F50E11" w:rsidRPr="00B53163">
          <w:rPr>
            <w:rStyle w:val="Hyperlink"/>
            <w:rFonts w:hint="eastAsia"/>
            <w:noProof/>
            <w:rtl/>
          </w:rPr>
          <w:t>ا</w:t>
        </w:r>
        <w:r w:rsidR="00F50E11" w:rsidRPr="00B53163">
          <w:rPr>
            <w:rStyle w:val="Hyperlink"/>
            <w:rFonts w:hint="cs"/>
            <w:noProof/>
            <w:rtl/>
          </w:rPr>
          <w:t>ی</w:t>
        </w:r>
        <w:r w:rsidR="00F50E11" w:rsidRPr="00B53163">
          <w:rPr>
            <w:rStyle w:val="Hyperlink"/>
            <w:rFonts w:hint="eastAsia"/>
            <w:noProof/>
            <w:rtl/>
          </w:rPr>
          <w:t>مان</w:t>
        </w:r>
        <w:r w:rsidR="00F50E11" w:rsidRPr="00B53163">
          <w:rPr>
            <w:rStyle w:val="Hyperlink"/>
            <w:noProof/>
            <w:rtl/>
          </w:rPr>
          <w:t xml:space="preserve"> </w:t>
        </w:r>
        <w:r w:rsidR="00F50E11" w:rsidRPr="00B53163">
          <w:rPr>
            <w:rStyle w:val="Hyperlink"/>
            <w:rFonts w:hint="eastAsia"/>
            <w:noProof/>
            <w:rtl/>
          </w:rPr>
          <w:t>داشتند؟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439841562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73</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63" w:history="1">
        <w:r w:rsidR="00F50E11" w:rsidRPr="00B53163">
          <w:rPr>
            <w:rStyle w:val="Hyperlink"/>
            <w:rFonts w:hint="eastAsia"/>
            <w:noProof/>
            <w:rtl/>
          </w:rPr>
          <w:t>روا</w:t>
        </w:r>
        <w:r w:rsidR="00F50E11" w:rsidRPr="00B53163">
          <w:rPr>
            <w:rStyle w:val="Hyperlink"/>
            <w:rFonts w:hint="cs"/>
            <w:noProof/>
            <w:rtl/>
          </w:rPr>
          <w:t>ی</w:t>
        </w:r>
        <w:r w:rsidR="00F50E11" w:rsidRPr="00B53163">
          <w:rPr>
            <w:rStyle w:val="Hyperlink"/>
            <w:rFonts w:hint="eastAsia"/>
            <w:noProof/>
            <w:rtl/>
          </w:rPr>
          <w:t>ت</w:t>
        </w:r>
        <w:r w:rsidR="00F50E11" w:rsidRPr="00B53163">
          <w:rPr>
            <w:rStyle w:val="Hyperlink"/>
            <w:rFonts w:hint="eastAsia"/>
            <w:noProof/>
          </w:rPr>
          <w:t>‌</w:t>
        </w:r>
        <w:r w:rsidR="00F50E11" w:rsidRPr="00B53163">
          <w:rPr>
            <w:rStyle w:val="Hyperlink"/>
            <w:rFonts w:hint="eastAsia"/>
            <w:noProof/>
            <w:rtl/>
          </w:rPr>
          <w:t>ها</w:t>
        </w:r>
        <w:r w:rsidR="00F50E11" w:rsidRPr="00B53163">
          <w:rPr>
            <w:rStyle w:val="Hyperlink"/>
            <w:rFonts w:hint="cs"/>
            <w:noProof/>
            <w:rtl/>
          </w:rPr>
          <w:t>یی</w:t>
        </w:r>
        <w:r w:rsidR="00F50E11" w:rsidRPr="00B53163">
          <w:rPr>
            <w:rStyle w:val="Hyperlink"/>
            <w:noProof/>
            <w:rtl/>
          </w:rPr>
          <w:t xml:space="preserve"> </w:t>
        </w:r>
        <w:r w:rsidR="00F50E11" w:rsidRPr="00B53163">
          <w:rPr>
            <w:rStyle w:val="Hyperlink"/>
            <w:rFonts w:hint="eastAsia"/>
            <w:noProof/>
            <w:rtl/>
          </w:rPr>
          <w:t>که</w:t>
        </w:r>
        <w:r w:rsidR="00F50E11" w:rsidRPr="00B53163">
          <w:rPr>
            <w:rStyle w:val="Hyperlink"/>
            <w:noProof/>
            <w:rtl/>
          </w:rPr>
          <w:t xml:space="preserve"> </w:t>
        </w:r>
        <w:r w:rsidR="00F50E11" w:rsidRPr="00B53163">
          <w:rPr>
            <w:rStyle w:val="Hyperlink"/>
            <w:rFonts w:hint="eastAsia"/>
            <w:noProof/>
            <w:rtl/>
          </w:rPr>
          <w:t>اخ</w:t>
        </w:r>
        <w:r w:rsidR="00F50E11" w:rsidRPr="00B53163">
          <w:rPr>
            <w:rStyle w:val="Hyperlink"/>
            <w:rFonts w:hint="cs"/>
            <w:noProof/>
            <w:rtl/>
          </w:rPr>
          <w:t>ی</w:t>
        </w:r>
        <w:r w:rsidR="00F50E11" w:rsidRPr="00B53163">
          <w:rPr>
            <w:rStyle w:val="Hyperlink"/>
            <w:rFonts w:hint="eastAsia"/>
            <w:noProof/>
            <w:rtl/>
          </w:rPr>
          <w:t>راً</w:t>
        </w:r>
        <w:r w:rsidR="00F50E11" w:rsidRPr="00B53163">
          <w:rPr>
            <w:rStyle w:val="Hyperlink"/>
            <w:noProof/>
            <w:rtl/>
          </w:rPr>
          <w:t xml:space="preserve"> </w:t>
        </w:r>
        <w:r w:rsidR="00F50E11" w:rsidRPr="00B53163">
          <w:rPr>
            <w:rStyle w:val="Hyperlink"/>
            <w:rFonts w:hint="eastAsia"/>
            <w:noProof/>
            <w:rtl/>
          </w:rPr>
          <w:t>اضافه</w:t>
        </w:r>
        <w:r w:rsidR="00F50E11" w:rsidRPr="00B53163">
          <w:rPr>
            <w:rStyle w:val="Hyperlink"/>
            <w:noProof/>
            <w:rtl/>
          </w:rPr>
          <w:t xml:space="preserve"> </w:t>
        </w:r>
        <w:r w:rsidR="00F50E11" w:rsidRPr="00B53163">
          <w:rPr>
            <w:rStyle w:val="Hyperlink"/>
            <w:rFonts w:hint="eastAsia"/>
            <w:noProof/>
            <w:rtl/>
          </w:rPr>
          <w:t>شده</w:t>
        </w:r>
        <w:r w:rsidR="00F50E11" w:rsidRPr="00B53163">
          <w:rPr>
            <w:rStyle w:val="Hyperlink"/>
            <w:rFonts w:hint="eastAsia"/>
            <w:noProof/>
            <w:cs/>
          </w:rPr>
          <w:t>‎</w:t>
        </w:r>
        <w:r w:rsidR="00F50E11" w:rsidRPr="00B53163">
          <w:rPr>
            <w:rStyle w:val="Hyperlink"/>
            <w:rFonts w:hint="eastAsia"/>
            <w:noProof/>
            <w:rtl/>
          </w:rPr>
          <w:t>اند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439841563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77</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64" w:history="1">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منتظر</w:t>
        </w:r>
        <w:r w:rsidR="00F50E11" w:rsidRPr="00B53163">
          <w:rPr>
            <w:rStyle w:val="Hyperlink"/>
            <w:noProof/>
            <w:rtl/>
          </w:rPr>
          <w:t xml:space="preserve"> </w:t>
        </w:r>
        <w:r w:rsidR="00F50E11" w:rsidRPr="00B53163">
          <w:rPr>
            <w:rStyle w:val="Hyperlink"/>
            <w:rFonts w:hint="eastAsia"/>
            <w:noProof/>
            <w:rtl/>
          </w:rPr>
          <w:t>در</w:t>
        </w:r>
        <w:r w:rsidR="00F50E11" w:rsidRPr="00B53163">
          <w:rPr>
            <w:rStyle w:val="Hyperlink"/>
            <w:noProof/>
            <w:rtl/>
          </w:rPr>
          <w:t xml:space="preserve"> </w:t>
        </w:r>
        <w:r w:rsidR="00F50E11" w:rsidRPr="00B53163">
          <w:rPr>
            <w:rStyle w:val="Hyperlink"/>
            <w:rFonts w:hint="eastAsia"/>
            <w:noProof/>
            <w:rtl/>
          </w:rPr>
          <w:t>حال</w:t>
        </w:r>
        <w:r w:rsidR="00F50E11" w:rsidRPr="00B53163">
          <w:rPr>
            <w:rStyle w:val="Hyperlink"/>
            <w:noProof/>
            <w:rtl/>
          </w:rPr>
          <w:t xml:space="preserve"> </w:t>
        </w:r>
        <w:r w:rsidR="00F50E11" w:rsidRPr="00B53163">
          <w:rPr>
            <w:rStyle w:val="Hyperlink"/>
            <w:rFonts w:hint="eastAsia"/>
            <w:noProof/>
            <w:rtl/>
          </w:rPr>
          <w:t>حاضر</w:t>
        </w:r>
        <w:r w:rsidR="00F50E11" w:rsidRPr="00B53163">
          <w:rPr>
            <w:rStyle w:val="Hyperlink"/>
            <w:noProof/>
            <w:rtl/>
          </w:rPr>
          <w:t xml:space="preserve"> </w:t>
        </w:r>
        <w:r w:rsidR="00F50E11" w:rsidRPr="00B53163">
          <w:rPr>
            <w:rStyle w:val="Hyperlink"/>
            <w:rFonts w:hint="eastAsia"/>
            <w:noProof/>
            <w:rtl/>
          </w:rPr>
          <w:t>چگونه</w:t>
        </w:r>
        <w:r w:rsidR="00F50E11" w:rsidRPr="00B53163">
          <w:rPr>
            <w:rStyle w:val="Hyperlink"/>
            <w:noProof/>
            <w:rtl/>
          </w:rPr>
          <w:t xml:space="preserve"> </w:t>
        </w:r>
        <w:r w:rsidR="00F50E11" w:rsidRPr="00B53163">
          <w:rPr>
            <w:rStyle w:val="Hyperlink"/>
            <w:rFonts w:hint="eastAsia"/>
            <w:noProof/>
            <w:rtl/>
          </w:rPr>
          <w:t>زندگ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م</w:t>
        </w:r>
        <w:r w:rsidR="00F50E11" w:rsidRPr="00B53163">
          <w:rPr>
            <w:rStyle w:val="Hyperlink"/>
            <w:rFonts w:hint="cs"/>
            <w:noProof/>
            <w:rtl/>
          </w:rPr>
          <w:t>ی‏</w:t>
        </w:r>
        <w:r w:rsidR="00F50E11" w:rsidRPr="00B53163">
          <w:rPr>
            <w:rStyle w:val="Hyperlink"/>
            <w:rFonts w:hint="eastAsia"/>
            <w:noProof/>
            <w:rtl/>
          </w:rPr>
          <w:t>کند</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آ</w:t>
        </w:r>
        <w:r w:rsidR="00F50E11" w:rsidRPr="00B53163">
          <w:rPr>
            <w:rStyle w:val="Hyperlink"/>
            <w:rFonts w:hint="cs"/>
            <w:noProof/>
            <w:rtl/>
          </w:rPr>
          <w:t>ی</w:t>
        </w:r>
        <w:r w:rsidR="00F50E11" w:rsidRPr="00B53163">
          <w:rPr>
            <w:rStyle w:val="Hyperlink"/>
            <w:rFonts w:hint="eastAsia"/>
            <w:noProof/>
            <w:rtl/>
          </w:rPr>
          <w:t>ا</w:t>
        </w:r>
        <w:r w:rsidR="00F50E11" w:rsidRPr="00B53163">
          <w:rPr>
            <w:rStyle w:val="Hyperlink"/>
            <w:noProof/>
            <w:rtl/>
          </w:rPr>
          <w:t xml:space="preserve"> </w:t>
        </w:r>
        <w:r w:rsidR="00F50E11" w:rsidRPr="00B53163">
          <w:rPr>
            <w:rStyle w:val="Hyperlink"/>
            <w:rFonts w:hint="eastAsia"/>
            <w:noProof/>
            <w:rtl/>
          </w:rPr>
          <w:t>زن</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بچه</w:t>
        </w:r>
        <w:r w:rsidR="00F50E11" w:rsidRPr="00B53163">
          <w:rPr>
            <w:rStyle w:val="Hyperlink"/>
            <w:noProof/>
            <w:rtl/>
          </w:rPr>
          <w:t xml:space="preserve"> </w:t>
        </w:r>
        <w:r w:rsidR="00F50E11" w:rsidRPr="00B53163">
          <w:rPr>
            <w:rStyle w:val="Hyperlink"/>
            <w:rFonts w:hint="eastAsia"/>
            <w:noProof/>
            <w:rtl/>
          </w:rPr>
          <w:t>دارد</w:t>
        </w:r>
        <w:r w:rsidR="00F50E11" w:rsidRPr="00B53163">
          <w:rPr>
            <w:rStyle w:val="Hyperlink"/>
            <w:noProof/>
            <w:rtl/>
          </w:rPr>
          <w:t xml:space="preserve"> </w:t>
        </w:r>
        <w:r w:rsidR="00F50E11" w:rsidRPr="00B53163">
          <w:rPr>
            <w:rStyle w:val="Hyperlink"/>
            <w:rFonts w:hint="cs"/>
            <w:noProof/>
            <w:rtl/>
          </w:rPr>
          <w:t>ی</w:t>
        </w:r>
        <w:r w:rsidR="00F50E11" w:rsidRPr="00B53163">
          <w:rPr>
            <w:rStyle w:val="Hyperlink"/>
            <w:rFonts w:hint="eastAsia"/>
            <w:noProof/>
            <w:rtl/>
          </w:rPr>
          <w:t>ا</w:t>
        </w:r>
        <w:r w:rsidR="00F50E11" w:rsidRPr="00B53163">
          <w:rPr>
            <w:rStyle w:val="Hyperlink"/>
            <w:noProof/>
            <w:rtl/>
          </w:rPr>
          <w:t xml:space="preserve"> </w:t>
        </w:r>
        <w:r w:rsidR="00F50E11" w:rsidRPr="00B53163">
          <w:rPr>
            <w:rStyle w:val="Hyperlink"/>
            <w:rFonts w:hint="eastAsia"/>
            <w:noProof/>
            <w:rtl/>
          </w:rPr>
          <w:t>نه؟</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439841564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77</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65" w:history="1">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مسجد</w:t>
        </w:r>
        <w:r w:rsidR="00F50E11" w:rsidRPr="00B53163">
          <w:rPr>
            <w:rStyle w:val="Hyperlink"/>
            <w:noProof/>
            <w:rtl/>
          </w:rPr>
          <w:t xml:space="preserve"> </w:t>
        </w:r>
        <w:r w:rsidR="00F50E11" w:rsidRPr="00B53163">
          <w:rPr>
            <w:rStyle w:val="Hyperlink"/>
            <w:rFonts w:hint="eastAsia"/>
            <w:noProof/>
            <w:rtl/>
          </w:rPr>
          <w:t>جمکران</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439841565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78</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66" w:history="1">
        <w:r w:rsidR="00F50E11" w:rsidRPr="00B53163">
          <w:rPr>
            <w:rStyle w:val="Hyperlink"/>
            <w:rFonts w:hint="eastAsia"/>
            <w:noProof/>
            <w:rtl/>
          </w:rPr>
          <w:t>وقت</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ظهور</w:t>
        </w:r>
        <w:r w:rsidR="00F50E11" w:rsidRPr="00B53163">
          <w:rPr>
            <w:rStyle w:val="Hyperlink"/>
            <w:noProof/>
            <w:rtl/>
          </w:rPr>
          <w:t xml:space="preserve"> </w:t>
        </w:r>
        <w:r w:rsidR="00F50E11" w:rsidRPr="00B53163">
          <w:rPr>
            <w:rStyle w:val="Hyperlink"/>
            <w:rFonts w:hint="eastAsia"/>
            <w:noProof/>
            <w:rtl/>
          </w:rPr>
          <w:t>کند،</w:t>
        </w:r>
        <w:r w:rsidR="00F50E11" w:rsidRPr="00B53163">
          <w:rPr>
            <w:rStyle w:val="Hyperlink"/>
            <w:noProof/>
            <w:rtl/>
          </w:rPr>
          <w:t xml:space="preserve"> </w:t>
        </w:r>
        <w:r w:rsidR="00F50E11" w:rsidRPr="00B53163">
          <w:rPr>
            <w:rStyle w:val="Hyperlink"/>
            <w:rFonts w:hint="eastAsia"/>
            <w:noProof/>
            <w:rtl/>
          </w:rPr>
          <w:t>چکار</w:t>
        </w:r>
        <w:r w:rsidR="00F50E11" w:rsidRPr="00B53163">
          <w:rPr>
            <w:rStyle w:val="Hyperlink"/>
            <w:noProof/>
            <w:rtl/>
          </w:rPr>
          <w:t xml:space="preserve"> </w:t>
        </w:r>
        <w:r w:rsidR="00F50E11" w:rsidRPr="00B53163">
          <w:rPr>
            <w:rStyle w:val="Hyperlink"/>
            <w:rFonts w:hint="eastAsia"/>
            <w:noProof/>
            <w:rtl/>
          </w:rPr>
          <w:t>م</w:t>
        </w:r>
        <w:r w:rsidR="00F50E11" w:rsidRPr="00B53163">
          <w:rPr>
            <w:rStyle w:val="Hyperlink"/>
            <w:rFonts w:hint="cs"/>
            <w:noProof/>
            <w:rtl/>
          </w:rPr>
          <w:t>ی‏</w:t>
        </w:r>
        <w:r w:rsidR="00F50E11" w:rsidRPr="00B53163">
          <w:rPr>
            <w:rStyle w:val="Hyperlink"/>
            <w:rFonts w:hint="eastAsia"/>
            <w:noProof/>
            <w:rtl/>
          </w:rPr>
          <w:t>کند؟</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439841566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83</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67" w:history="1">
        <w:r w:rsidR="00F50E11" w:rsidRPr="00B53163">
          <w:rPr>
            <w:rStyle w:val="Hyperlink"/>
            <w:rFonts w:hint="eastAsia"/>
            <w:noProof/>
            <w:rtl/>
          </w:rPr>
          <w:t>پا</w:t>
        </w:r>
        <w:r w:rsidR="00F50E11" w:rsidRPr="00B53163">
          <w:rPr>
            <w:rStyle w:val="Hyperlink"/>
            <w:rFonts w:hint="cs"/>
            <w:noProof/>
            <w:rtl/>
          </w:rPr>
          <w:t>ی</w:t>
        </w:r>
        <w:r w:rsidR="00F50E11" w:rsidRPr="00B53163">
          <w:rPr>
            <w:rStyle w:val="Hyperlink"/>
            <w:rFonts w:hint="eastAsia"/>
            <w:noProof/>
            <w:rtl/>
          </w:rPr>
          <w:t>ان</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439841567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87</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68" w:history="1">
        <w:r w:rsidR="00F50E11" w:rsidRPr="00B53163">
          <w:rPr>
            <w:rStyle w:val="Hyperlink"/>
            <w:rFonts w:hint="eastAsia"/>
            <w:noProof/>
            <w:rtl/>
          </w:rPr>
          <w:t>پ</w:t>
        </w:r>
        <w:r w:rsidR="00F50E11" w:rsidRPr="00B53163">
          <w:rPr>
            <w:rStyle w:val="Hyperlink"/>
            <w:rFonts w:hint="cs"/>
            <w:noProof/>
            <w:rtl/>
          </w:rPr>
          <w:t>ی</w:t>
        </w:r>
        <w:r w:rsidR="00F50E11" w:rsidRPr="00B53163">
          <w:rPr>
            <w:rStyle w:val="Hyperlink"/>
            <w:rFonts w:hint="eastAsia"/>
            <w:noProof/>
            <w:rtl/>
          </w:rPr>
          <w:t>وست</w:t>
        </w:r>
        <w:r w:rsidR="00F50E11" w:rsidRPr="00B53163">
          <w:rPr>
            <w:rStyle w:val="Hyperlink"/>
            <w:noProof/>
            <w:rtl/>
          </w:rPr>
          <w:t xml:space="preserve">: </w:t>
        </w:r>
        <w:r w:rsidR="00F50E11" w:rsidRPr="00B53163">
          <w:rPr>
            <w:rStyle w:val="Hyperlink"/>
            <w:rFonts w:hint="eastAsia"/>
            <w:noProof/>
            <w:rtl/>
          </w:rPr>
          <w:t>تفاوت</w:t>
        </w:r>
        <w:r w:rsidR="00F50E11" w:rsidRPr="00B53163">
          <w:rPr>
            <w:rStyle w:val="Hyperlink"/>
            <w:rFonts w:hint="eastAsia"/>
            <w:noProof/>
          </w:rPr>
          <w:t>‌</w:t>
        </w:r>
        <w:r w:rsidR="00F50E11" w:rsidRPr="00B53163">
          <w:rPr>
            <w:rStyle w:val="Hyperlink"/>
            <w:rFonts w:hint="eastAsia"/>
            <w:noProof/>
            <w:rtl/>
          </w:rPr>
          <w:t>ها</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م</w:t>
        </w:r>
        <w:r w:rsidR="00F50E11" w:rsidRPr="00B53163">
          <w:rPr>
            <w:rStyle w:val="Hyperlink"/>
            <w:rFonts w:hint="cs"/>
            <w:noProof/>
            <w:rtl/>
          </w:rPr>
          <w:t>ی</w:t>
        </w:r>
        <w:r w:rsidR="00F50E11" w:rsidRPr="00B53163">
          <w:rPr>
            <w:rStyle w:val="Hyperlink"/>
            <w:rFonts w:hint="eastAsia"/>
            <w:noProof/>
            <w:rtl/>
          </w:rPr>
          <w:t>ان</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اهل</w:t>
        </w:r>
        <w:r w:rsidR="00F50E11" w:rsidRPr="00B53163">
          <w:rPr>
            <w:rStyle w:val="Hyperlink"/>
            <w:noProof/>
            <w:rtl/>
          </w:rPr>
          <w:t xml:space="preserve"> </w:t>
        </w:r>
        <w:r w:rsidR="00F50E11" w:rsidRPr="00B53163">
          <w:rPr>
            <w:rStyle w:val="Hyperlink"/>
            <w:rFonts w:hint="eastAsia"/>
            <w:noProof/>
            <w:rtl/>
          </w:rPr>
          <w:t>سنت</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مهد</w:t>
        </w:r>
        <w:r w:rsidR="00F50E11" w:rsidRPr="00B53163">
          <w:rPr>
            <w:rStyle w:val="Hyperlink"/>
            <w:rFonts w:hint="cs"/>
            <w:noProof/>
            <w:rtl/>
          </w:rPr>
          <w:t>ی</w:t>
        </w:r>
        <w:r w:rsidR="00F50E11" w:rsidRPr="00B53163">
          <w:rPr>
            <w:rStyle w:val="Hyperlink"/>
            <w:noProof/>
            <w:rtl/>
          </w:rPr>
          <w:t xml:space="preserve"> </w:t>
        </w:r>
        <w:r w:rsidR="00F50E11" w:rsidRPr="00B53163">
          <w:rPr>
            <w:rStyle w:val="Hyperlink"/>
            <w:rFonts w:hint="eastAsia"/>
            <w:noProof/>
            <w:rtl/>
          </w:rPr>
          <w:t>ش</w:t>
        </w:r>
        <w:r w:rsidR="00F50E11" w:rsidRPr="00B53163">
          <w:rPr>
            <w:rStyle w:val="Hyperlink"/>
            <w:rFonts w:hint="cs"/>
            <w:noProof/>
            <w:rtl/>
          </w:rPr>
          <w:t>ی</w:t>
        </w:r>
        <w:r w:rsidR="00F50E11" w:rsidRPr="00B53163">
          <w:rPr>
            <w:rStyle w:val="Hyperlink"/>
            <w:rFonts w:hint="eastAsia"/>
            <w:noProof/>
            <w:rtl/>
          </w:rPr>
          <w:t>عه</w:t>
        </w:r>
        <w:r w:rsidR="00F50E11" w:rsidRPr="00B53163">
          <w:rPr>
            <w:rStyle w:val="Hyperlink"/>
            <w:rFonts w:ascii="IRNazli" w:hAnsi="IRNazli" w:cs="IRNazli"/>
            <w:noProof/>
            <w:vertAlign w:val="superscript"/>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439841568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91</w:t>
        </w:r>
        <w:r w:rsidR="00F50E11">
          <w:rPr>
            <w:noProof/>
            <w:webHidden/>
            <w:rtl/>
          </w:rPr>
          <w:fldChar w:fldCharType="end"/>
        </w:r>
      </w:hyperlink>
    </w:p>
    <w:p w:rsidR="00F50E11" w:rsidRDefault="00417D76">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9841569" w:history="1">
        <w:r w:rsidR="00F50E11" w:rsidRPr="00B53163">
          <w:rPr>
            <w:rStyle w:val="Hyperlink"/>
            <w:rFonts w:hint="eastAsia"/>
            <w:noProof/>
            <w:rtl/>
          </w:rPr>
          <w:t>منابع</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مآخذ</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439841569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99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70" w:history="1">
        <w:r w:rsidR="00F50E11" w:rsidRPr="00B53163">
          <w:rPr>
            <w:rStyle w:val="Hyperlink"/>
            <w:noProof/>
            <w:rtl/>
          </w:rPr>
          <w:t xml:space="preserve">1- </w:t>
        </w:r>
        <w:r w:rsidR="00F50E11" w:rsidRPr="00B53163">
          <w:rPr>
            <w:rStyle w:val="Hyperlink"/>
            <w:rFonts w:hint="eastAsia"/>
            <w:noProof/>
            <w:rtl/>
          </w:rPr>
          <w:t>منابع</w:t>
        </w:r>
        <w:r w:rsidR="00F50E11" w:rsidRPr="00B53163">
          <w:rPr>
            <w:rStyle w:val="Hyperlink"/>
            <w:noProof/>
            <w:rtl/>
          </w:rPr>
          <w:t xml:space="preserve"> </w:t>
        </w:r>
        <w:r w:rsidR="00F50E11" w:rsidRPr="00B53163">
          <w:rPr>
            <w:rStyle w:val="Hyperlink"/>
            <w:rFonts w:hint="eastAsia"/>
            <w:noProof/>
            <w:rtl/>
          </w:rPr>
          <w:t>اهل</w:t>
        </w:r>
        <w:r w:rsidR="00F50E11" w:rsidRPr="00B53163">
          <w:rPr>
            <w:rStyle w:val="Hyperlink"/>
            <w:noProof/>
            <w:rtl/>
          </w:rPr>
          <w:t xml:space="preserve"> </w:t>
        </w:r>
        <w:r w:rsidR="00F50E11" w:rsidRPr="00B53163">
          <w:rPr>
            <w:rStyle w:val="Hyperlink"/>
            <w:rFonts w:hint="eastAsia"/>
            <w:noProof/>
            <w:rtl/>
          </w:rPr>
          <w:t>سنت</w:t>
        </w:r>
        <w:r w:rsidR="00F50E11" w:rsidRPr="00B53163">
          <w:rPr>
            <w:rStyle w:val="Hyperlink"/>
            <w:noProof/>
            <w:rtl/>
          </w:rPr>
          <w:t xml:space="preserve"> </w:t>
        </w:r>
        <w:r w:rsidR="00F50E11" w:rsidRPr="00B53163">
          <w:rPr>
            <w:rStyle w:val="Hyperlink"/>
            <w:rFonts w:hint="eastAsia"/>
            <w:noProof/>
            <w:rtl/>
          </w:rPr>
          <w:t>و</w:t>
        </w:r>
        <w:r w:rsidR="00F50E11" w:rsidRPr="00B53163">
          <w:rPr>
            <w:rStyle w:val="Hyperlink"/>
            <w:noProof/>
            <w:rtl/>
          </w:rPr>
          <w:t xml:space="preserve"> </w:t>
        </w:r>
        <w:r w:rsidR="00F50E11" w:rsidRPr="00B53163">
          <w:rPr>
            <w:rStyle w:val="Hyperlink"/>
            <w:rFonts w:hint="eastAsia"/>
            <w:noProof/>
            <w:rtl/>
          </w:rPr>
          <w:t>جماعت</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439841570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99</w:t>
        </w:r>
        <w:r w:rsidR="00F50E11">
          <w:rPr>
            <w:noProof/>
            <w:webHidden/>
            <w:rtl/>
          </w:rPr>
          <w:fldChar w:fldCharType="end"/>
        </w:r>
      </w:hyperlink>
    </w:p>
    <w:p w:rsidR="00F50E11" w:rsidRDefault="00417D76">
      <w:pPr>
        <w:pStyle w:val="TOC2"/>
        <w:tabs>
          <w:tab w:val="right" w:leader="dot" w:pos="7078"/>
        </w:tabs>
        <w:rPr>
          <w:rFonts w:asciiTheme="minorHAnsi" w:eastAsiaTheme="minorEastAsia" w:hAnsiTheme="minorHAnsi" w:cstheme="minorBidi"/>
          <w:noProof/>
          <w:sz w:val="22"/>
          <w:szCs w:val="22"/>
          <w:rtl/>
          <w:lang w:bidi="ar-SA"/>
        </w:rPr>
      </w:pPr>
      <w:hyperlink w:anchor="_Toc439841571" w:history="1">
        <w:r w:rsidR="00F50E11" w:rsidRPr="00B53163">
          <w:rPr>
            <w:rStyle w:val="Hyperlink"/>
            <w:noProof/>
            <w:rtl/>
          </w:rPr>
          <w:t xml:space="preserve">2- </w:t>
        </w:r>
        <w:r w:rsidR="00F50E11" w:rsidRPr="00B53163">
          <w:rPr>
            <w:rStyle w:val="Hyperlink"/>
            <w:rFonts w:hint="eastAsia"/>
            <w:noProof/>
            <w:rtl/>
          </w:rPr>
          <w:t>منابع</w:t>
        </w:r>
        <w:r w:rsidR="00F50E11" w:rsidRPr="00B53163">
          <w:rPr>
            <w:rStyle w:val="Hyperlink"/>
            <w:noProof/>
            <w:rtl/>
          </w:rPr>
          <w:t xml:space="preserve"> </w:t>
        </w:r>
        <w:r w:rsidR="00F50E11" w:rsidRPr="00B53163">
          <w:rPr>
            <w:rStyle w:val="Hyperlink"/>
            <w:rFonts w:hint="eastAsia"/>
            <w:noProof/>
            <w:rtl/>
          </w:rPr>
          <w:t>ش</w:t>
        </w:r>
        <w:r w:rsidR="00F50E11" w:rsidRPr="00B53163">
          <w:rPr>
            <w:rStyle w:val="Hyperlink"/>
            <w:rFonts w:hint="cs"/>
            <w:noProof/>
            <w:rtl/>
          </w:rPr>
          <w:t>ی</w:t>
        </w:r>
        <w:r w:rsidR="00F50E11" w:rsidRPr="00B53163">
          <w:rPr>
            <w:rStyle w:val="Hyperlink"/>
            <w:rFonts w:hint="eastAsia"/>
            <w:noProof/>
            <w:rtl/>
          </w:rPr>
          <w:t>عه</w:t>
        </w:r>
        <w:r w:rsidR="00F50E11" w:rsidRPr="00B53163">
          <w:rPr>
            <w:rStyle w:val="Hyperlink"/>
            <w:noProof/>
            <w:rtl/>
          </w:rPr>
          <w:t>:</w:t>
        </w:r>
        <w:r w:rsidR="00F50E11">
          <w:rPr>
            <w:noProof/>
            <w:webHidden/>
            <w:rtl/>
          </w:rPr>
          <w:tab/>
        </w:r>
        <w:r w:rsidR="00F50E11">
          <w:rPr>
            <w:noProof/>
            <w:webHidden/>
            <w:rtl/>
          </w:rPr>
          <w:fldChar w:fldCharType="begin"/>
        </w:r>
        <w:r w:rsidR="00F50E11">
          <w:rPr>
            <w:noProof/>
            <w:webHidden/>
            <w:rtl/>
          </w:rPr>
          <w:instrText xml:space="preserve"> </w:instrText>
        </w:r>
        <w:r w:rsidR="00F50E11">
          <w:rPr>
            <w:noProof/>
            <w:webHidden/>
          </w:rPr>
          <w:instrText>PAGEREF</w:instrText>
        </w:r>
        <w:r w:rsidR="00F50E11">
          <w:rPr>
            <w:noProof/>
            <w:webHidden/>
            <w:rtl/>
          </w:rPr>
          <w:instrText xml:space="preserve"> _</w:instrText>
        </w:r>
        <w:r w:rsidR="00F50E11">
          <w:rPr>
            <w:noProof/>
            <w:webHidden/>
          </w:rPr>
          <w:instrText>Toc</w:instrText>
        </w:r>
        <w:r w:rsidR="00F50E11">
          <w:rPr>
            <w:noProof/>
            <w:webHidden/>
            <w:rtl/>
          </w:rPr>
          <w:instrText xml:space="preserve">439841571 </w:instrText>
        </w:r>
        <w:r w:rsidR="00F50E11">
          <w:rPr>
            <w:noProof/>
            <w:webHidden/>
          </w:rPr>
          <w:instrText>\h</w:instrText>
        </w:r>
        <w:r w:rsidR="00F50E11">
          <w:rPr>
            <w:noProof/>
            <w:webHidden/>
            <w:rtl/>
          </w:rPr>
          <w:instrText xml:space="preserve"> </w:instrText>
        </w:r>
        <w:r w:rsidR="00F50E11">
          <w:rPr>
            <w:noProof/>
            <w:webHidden/>
            <w:rtl/>
          </w:rPr>
        </w:r>
        <w:r w:rsidR="00F50E11">
          <w:rPr>
            <w:noProof/>
            <w:webHidden/>
            <w:rtl/>
          </w:rPr>
          <w:fldChar w:fldCharType="separate"/>
        </w:r>
        <w:r w:rsidR="00F50E11">
          <w:rPr>
            <w:noProof/>
            <w:webHidden/>
            <w:rtl/>
            <w:lang w:bidi="ar-SA"/>
          </w:rPr>
          <w:t>99</w:t>
        </w:r>
        <w:r w:rsidR="00F50E11">
          <w:rPr>
            <w:noProof/>
            <w:webHidden/>
            <w:rtl/>
          </w:rPr>
          <w:fldChar w:fldCharType="end"/>
        </w:r>
      </w:hyperlink>
    </w:p>
    <w:p w:rsidR="00797752" w:rsidRDefault="00F50E11" w:rsidP="00F50E11">
      <w:pPr>
        <w:widowControl w:val="0"/>
        <w:jc w:val="both"/>
        <w:rPr>
          <w:rStyle w:val="Charf"/>
          <w:rtl/>
        </w:rPr>
      </w:pPr>
      <w:r>
        <w:rPr>
          <w:rStyle w:val="Charf"/>
          <w:rtl/>
        </w:rPr>
        <w:fldChar w:fldCharType="end"/>
      </w:r>
    </w:p>
    <w:p w:rsidR="00F50E11" w:rsidRDefault="00F50E11" w:rsidP="00D05276">
      <w:pPr>
        <w:widowControl w:val="0"/>
        <w:jc w:val="center"/>
        <w:rPr>
          <w:rStyle w:val="Charf"/>
          <w:rtl/>
        </w:rPr>
      </w:pPr>
    </w:p>
    <w:p w:rsidR="00F50E11" w:rsidRPr="0008534B" w:rsidRDefault="00F50E11" w:rsidP="00D05276">
      <w:pPr>
        <w:widowControl w:val="0"/>
        <w:jc w:val="center"/>
        <w:rPr>
          <w:rStyle w:val="Charf"/>
          <w:rtl/>
        </w:rPr>
        <w:sectPr w:rsidR="00F50E11" w:rsidRPr="0008534B" w:rsidSect="00F50E11">
          <w:headerReference w:type="first" r:id="rId20"/>
          <w:footnotePr>
            <w:numRestart w:val="eachPage"/>
          </w:footnotePr>
          <w:pgSz w:w="9356" w:h="13608" w:code="9"/>
          <w:pgMar w:top="1021" w:right="1134" w:bottom="567" w:left="1134" w:header="454" w:footer="0" w:gutter="0"/>
          <w:pgNumType w:fmt="arabicAbjad" w:start="1"/>
          <w:cols w:space="720"/>
          <w:titlePg/>
          <w:bidi/>
          <w:rtlGutter/>
          <w:docGrid w:linePitch="272"/>
        </w:sectPr>
      </w:pPr>
    </w:p>
    <w:p w:rsidR="00D05276" w:rsidRPr="005E5078" w:rsidRDefault="00D05276" w:rsidP="0008534B">
      <w:pPr>
        <w:pStyle w:val="2-"/>
        <w:rPr>
          <w:rtl/>
        </w:rPr>
      </w:pPr>
      <w:bookmarkStart w:id="3" w:name="_Toc212045956"/>
      <w:bookmarkStart w:id="4" w:name="_Toc418104596"/>
      <w:bookmarkStart w:id="5" w:name="_Toc439841517"/>
      <w:r w:rsidRPr="005E5078">
        <w:rPr>
          <w:rFonts w:hint="cs"/>
          <w:rtl/>
        </w:rPr>
        <w:t>مقدم</w:t>
      </w:r>
      <w:r w:rsidR="00797752">
        <w:rPr>
          <w:rFonts w:hint="cs"/>
          <w:rtl/>
          <w:lang w:bidi="fa-IR"/>
        </w:rPr>
        <w:t>ۀ</w:t>
      </w:r>
      <w:r w:rsidRPr="005E5078">
        <w:rPr>
          <w:rFonts w:hint="cs"/>
          <w:rtl/>
        </w:rPr>
        <w:t xml:space="preserve"> مصحح</w:t>
      </w:r>
      <w:bookmarkEnd w:id="3"/>
      <w:bookmarkEnd w:id="4"/>
      <w:bookmarkEnd w:id="5"/>
    </w:p>
    <w:p w:rsidR="00D05276" w:rsidRPr="004125F3" w:rsidRDefault="00D05276" w:rsidP="003D4776">
      <w:pPr>
        <w:pStyle w:val="af5"/>
        <w:rPr>
          <w:bCs/>
          <w:rtl/>
        </w:rPr>
      </w:pPr>
      <w:r w:rsidRPr="004125F3">
        <w:rPr>
          <w:rtl/>
        </w:rPr>
        <w:t>الحمد لله رب العالمين والصلاة والسلام على أشرف الأنبياء والمرسلين، نبينا محمد و علی آله و صحبه أجمعین، وبعد:</w:t>
      </w:r>
    </w:p>
    <w:p w:rsidR="00D05276" w:rsidRDefault="00D05276" w:rsidP="003D4776">
      <w:pPr>
        <w:pStyle w:val="af6"/>
        <w:rPr>
          <w:rStyle w:val="Charf"/>
          <w:rtl/>
        </w:rPr>
      </w:pPr>
      <w:r w:rsidRPr="0008534B">
        <w:rPr>
          <w:rStyle w:val="Charf"/>
          <w:rFonts w:hint="cs"/>
          <w:rtl/>
        </w:rPr>
        <w:t>اصول اعتقاد: اصول</w:t>
      </w:r>
      <w:r w:rsidR="00E4474D" w:rsidRPr="0008534B">
        <w:rPr>
          <w:rStyle w:val="Charf"/>
          <w:rFonts w:hint="cs"/>
          <w:rtl/>
        </w:rPr>
        <w:t xml:space="preserve">ی </w:t>
      </w:r>
      <w:r w:rsidRPr="0008534B">
        <w:rPr>
          <w:rStyle w:val="Charf"/>
          <w:rFonts w:hint="cs"/>
          <w:rtl/>
        </w:rPr>
        <w:t>هستند که بایستی قلب بر آن متکی باشد و اصول</w:t>
      </w:r>
      <w:r w:rsidR="00E4474D" w:rsidRPr="0008534B">
        <w:rPr>
          <w:rStyle w:val="Charf"/>
          <w:rFonts w:hint="cs"/>
          <w:rtl/>
        </w:rPr>
        <w:t xml:space="preserve">ی </w:t>
      </w:r>
      <w:r w:rsidRPr="0008534B">
        <w:rPr>
          <w:rStyle w:val="Charf"/>
          <w:rFonts w:hint="cs"/>
          <w:rtl/>
        </w:rPr>
        <w:t>هستند که شک و تردید در آنها جایز نیست و دلایل مبتنی بر ا</w:t>
      </w:r>
      <w:r w:rsidR="004C5EA7" w:rsidRPr="0008534B">
        <w:rPr>
          <w:rStyle w:val="Charf"/>
          <w:rFonts w:hint="cs"/>
          <w:rtl/>
        </w:rPr>
        <w:t>ی</w:t>
      </w:r>
      <w:r w:rsidRPr="0008534B">
        <w:rPr>
          <w:rStyle w:val="Charf"/>
          <w:rFonts w:hint="cs"/>
          <w:rtl/>
        </w:rPr>
        <w:t>ن اصول بایستی قرآنی، واضح، ثابت و غیرقابل تأویل باشند. بنابراین بر قلب لازم است که از ح</w:t>
      </w:r>
      <w:r w:rsidR="004C5EA7" w:rsidRPr="0008534B">
        <w:rPr>
          <w:rStyle w:val="Charf"/>
          <w:rFonts w:hint="cs"/>
          <w:rtl/>
        </w:rPr>
        <w:t>ی</w:t>
      </w:r>
      <w:r w:rsidRPr="0008534B">
        <w:rPr>
          <w:rStyle w:val="Charf"/>
          <w:rFonts w:hint="cs"/>
          <w:rtl/>
        </w:rPr>
        <w:t>ث ا</w:t>
      </w:r>
      <w:r w:rsidR="004C5EA7" w:rsidRPr="0008534B">
        <w:rPr>
          <w:rStyle w:val="Charf"/>
          <w:rFonts w:hint="cs"/>
          <w:rtl/>
        </w:rPr>
        <w:t>ی</w:t>
      </w:r>
      <w:r w:rsidRPr="0008534B">
        <w:rPr>
          <w:rStyle w:val="Charf"/>
          <w:rFonts w:hint="cs"/>
          <w:rtl/>
        </w:rPr>
        <w:t>مان و تصد</w:t>
      </w:r>
      <w:r w:rsidR="004C5EA7" w:rsidRPr="0008534B">
        <w:rPr>
          <w:rStyle w:val="Charf"/>
          <w:rFonts w:hint="cs"/>
          <w:rtl/>
        </w:rPr>
        <w:t>ی</w:t>
      </w:r>
      <w:r w:rsidRPr="0008534B">
        <w:rPr>
          <w:rStyle w:val="Charf"/>
          <w:rFonts w:hint="cs"/>
          <w:rtl/>
        </w:rPr>
        <w:t>ق بر ارکان اسلام و ایمان منعقد شود.</w:t>
      </w:r>
    </w:p>
    <w:p w:rsidR="00D05276" w:rsidRPr="0008534B" w:rsidRDefault="00D05276" w:rsidP="005E5078">
      <w:pPr>
        <w:widowControl w:val="0"/>
        <w:ind w:firstLine="284"/>
        <w:jc w:val="lowKashida"/>
        <w:rPr>
          <w:rStyle w:val="Charf"/>
          <w:rtl/>
        </w:rPr>
      </w:pPr>
      <w:r w:rsidRPr="0008534B">
        <w:rPr>
          <w:rStyle w:val="Charf"/>
          <w:rFonts w:hint="cs"/>
          <w:rtl/>
        </w:rPr>
        <w:t>ولی وقتی که در مورد اصول اعتقادی بعضی از فرقه‏ها و مذاهب  تأمل کنید، دلایلی را بر آن اصول می</w:t>
      </w:r>
      <w:r w:rsidRPr="0008534B">
        <w:rPr>
          <w:rStyle w:val="Charf"/>
          <w:rFonts w:hint="cs"/>
          <w:cs/>
        </w:rPr>
        <w:t>‎</w:t>
      </w:r>
      <w:r w:rsidRPr="0008534B">
        <w:rPr>
          <w:rStyle w:val="Charf"/>
          <w:rFonts w:hint="cs"/>
          <w:rtl/>
        </w:rPr>
        <w:t>یابی که ثابت نیستند و دلالت روشنی بر آن ندارند.</w:t>
      </w:r>
    </w:p>
    <w:p w:rsidR="00781E9E" w:rsidRPr="00D56523" w:rsidRDefault="00D05276" w:rsidP="00781E9E">
      <w:pPr>
        <w:widowControl w:val="0"/>
        <w:ind w:firstLine="284"/>
        <w:jc w:val="lowKashida"/>
        <w:rPr>
          <w:rtl/>
        </w:rPr>
      </w:pPr>
      <w:r w:rsidRPr="0008534B">
        <w:rPr>
          <w:rStyle w:val="Charf"/>
          <w:rFonts w:hint="cs"/>
          <w:rtl/>
        </w:rPr>
        <w:t>از جمله، اصول فرقه شیعه دوازده امامی، عقیده امامت است که عبارت است از اعتقاد به اینکه خداوند دوازده امام را معین کرده که اولین آنها علی بن ابی طالب</w:t>
      </w:r>
      <w:r w:rsidR="003D4776">
        <w:rPr>
          <w:rFonts w:cs="CTraditional Arabic" w:hint="cs"/>
          <w:sz w:val="30"/>
          <w:szCs w:val="28"/>
          <w:rtl/>
        </w:rPr>
        <w:t>س</w:t>
      </w:r>
      <w:r w:rsidRPr="0008534B">
        <w:rPr>
          <w:rStyle w:val="Charf"/>
          <w:rFonts w:hint="cs"/>
          <w:rtl/>
        </w:rPr>
        <w:t xml:space="preserve"> و آخرین آنها مهدی، محمد بن حسن عسکری، است</w:t>
      </w:r>
      <w:bookmarkStart w:id="6" w:name="OLE_LINK1"/>
      <w:bookmarkStart w:id="7" w:name="OLE_LINK2"/>
      <w:r w:rsidRPr="0008534B">
        <w:rPr>
          <w:rStyle w:val="Charf"/>
          <w:vertAlign w:val="superscript"/>
          <w:rtl/>
        </w:rPr>
        <w:t>(</w:t>
      </w:r>
      <w:r w:rsidRPr="0008534B">
        <w:rPr>
          <w:rStyle w:val="Charf"/>
          <w:vertAlign w:val="superscript"/>
          <w:rtl/>
        </w:rPr>
        <w:footnoteReference w:id="2"/>
      </w:r>
      <w:r w:rsidRPr="0008534B">
        <w:rPr>
          <w:rStyle w:val="Charf"/>
          <w:vertAlign w:val="superscript"/>
          <w:rtl/>
        </w:rPr>
        <w:t>)</w:t>
      </w:r>
      <w:bookmarkEnd w:id="6"/>
      <w:bookmarkEnd w:id="7"/>
      <w:r w:rsidRPr="0008534B">
        <w:rPr>
          <w:rStyle w:val="Charf"/>
          <w:rFonts w:hint="cs"/>
          <w:rtl/>
        </w:rPr>
        <w:t xml:space="preserve"> و این عقیده، امامت محور دین و روح آن است.</w:t>
      </w:r>
    </w:p>
    <w:p w:rsidR="00D05276" w:rsidRPr="0008534B" w:rsidRDefault="00D05276" w:rsidP="005E5078">
      <w:pPr>
        <w:ind w:firstLine="284"/>
        <w:jc w:val="lowKashida"/>
        <w:rPr>
          <w:rStyle w:val="Charf"/>
          <w:rtl/>
        </w:rPr>
      </w:pPr>
      <w:r w:rsidRPr="0008534B">
        <w:rPr>
          <w:rStyle w:val="Charf"/>
          <w:rFonts w:hint="cs"/>
          <w:rtl/>
        </w:rPr>
        <w:t>نوبختی می‏گوید: فرقه‏ای از شیعیان می‏گویند که امامت بعد از نبوت از مهمترین امور می‏باشد</w:t>
      </w:r>
      <w:r w:rsidRPr="0008534B">
        <w:rPr>
          <w:rStyle w:val="Charf"/>
          <w:vertAlign w:val="superscript"/>
          <w:rtl/>
        </w:rPr>
        <w:t>(</w:t>
      </w:r>
      <w:r w:rsidRPr="0008534B">
        <w:rPr>
          <w:rStyle w:val="Charf"/>
          <w:vertAlign w:val="superscript"/>
          <w:rtl/>
        </w:rPr>
        <w:footnoteReference w:id="3"/>
      </w:r>
      <w:r w:rsidRPr="0008534B">
        <w:rPr>
          <w:rStyle w:val="Charf"/>
          <w:vertAlign w:val="superscript"/>
          <w:rtl/>
        </w:rPr>
        <w:t>)</w:t>
      </w:r>
      <w:r w:rsidRPr="0008534B">
        <w:rPr>
          <w:rStyle w:val="Charf"/>
          <w:rFonts w:hint="cs"/>
          <w:rtl/>
        </w:rPr>
        <w:t>.</w:t>
      </w:r>
    </w:p>
    <w:p w:rsidR="00D05276" w:rsidRPr="0008534B" w:rsidRDefault="00D05276" w:rsidP="005E5078">
      <w:pPr>
        <w:ind w:firstLine="284"/>
        <w:jc w:val="lowKashida"/>
        <w:rPr>
          <w:rStyle w:val="Charf"/>
          <w:rtl/>
        </w:rPr>
      </w:pPr>
      <w:r w:rsidRPr="0008534B">
        <w:rPr>
          <w:rStyle w:val="Charf"/>
          <w:rFonts w:hint="cs"/>
          <w:rtl/>
        </w:rPr>
        <w:t>و امامت از دیدگاه گروهی دیگر «منصبی الهی مانند نبوت است»</w:t>
      </w:r>
      <w:r w:rsidRPr="0008534B">
        <w:rPr>
          <w:rStyle w:val="Charf"/>
          <w:vertAlign w:val="superscript"/>
          <w:rtl/>
        </w:rPr>
        <w:t>(</w:t>
      </w:r>
      <w:r w:rsidRPr="0008534B">
        <w:rPr>
          <w:rStyle w:val="Charf"/>
          <w:vertAlign w:val="superscript"/>
          <w:rtl/>
        </w:rPr>
        <w:footnoteReference w:id="4"/>
      </w:r>
      <w:r w:rsidRPr="0008534B">
        <w:rPr>
          <w:rStyle w:val="Charf"/>
          <w:vertAlign w:val="superscript"/>
          <w:rtl/>
        </w:rPr>
        <w:t>)</w:t>
      </w:r>
      <w:r w:rsidRPr="0008534B">
        <w:rPr>
          <w:rStyle w:val="Charf"/>
          <w:rFonts w:hint="cs"/>
          <w:rtl/>
        </w:rPr>
        <w:t xml:space="preserve">. </w:t>
      </w:r>
    </w:p>
    <w:p w:rsidR="00D05276" w:rsidRPr="0008534B" w:rsidRDefault="00D05276" w:rsidP="005E5078">
      <w:pPr>
        <w:ind w:firstLine="284"/>
        <w:jc w:val="lowKashida"/>
        <w:rPr>
          <w:rStyle w:val="Charf"/>
          <w:rtl/>
        </w:rPr>
      </w:pPr>
      <w:r w:rsidRPr="0008534B">
        <w:rPr>
          <w:rStyle w:val="Charf"/>
          <w:rFonts w:hint="cs"/>
          <w:rtl/>
        </w:rPr>
        <w:t>و عده</w:t>
      </w:r>
      <w:r w:rsidRPr="0008534B">
        <w:rPr>
          <w:rStyle w:val="Charf"/>
          <w:rFonts w:hint="cs"/>
          <w:cs/>
        </w:rPr>
        <w:t>‎</w:t>
      </w:r>
      <w:r w:rsidRPr="0008534B">
        <w:rPr>
          <w:rStyle w:val="Charf"/>
          <w:rFonts w:hint="cs"/>
          <w:rtl/>
        </w:rPr>
        <w:t>ای دیگر معتقدند که امامت از نبوت بالاتر و مهمتر است، مثلا هادی تهرانی می‏گوید: «امامت بالاتر و مهمتر از نبوت است، چون امامت مرتبه سومی است که خداوند متعال بعد از نبوت و خلیل بودن، ابراهیم را به آن مشرف کرده است»‏</w:t>
      </w:r>
      <w:r w:rsidRPr="0008534B">
        <w:rPr>
          <w:rStyle w:val="Charf"/>
          <w:vertAlign w:val="superscript"/>
          <w:rtl/>
        </w:rPr>
        <w:t>(</w:t>
      </w:r>
      <w:r w:rsidRPr="0008534B">
        <w:rPr>
          <w:rStyle w:val="Charf"/>
          <w:vertAlign w:val="superscript"/>
          <w:rtl/>
        </w:rPr>
        <w:footnoteReference w:id="5"/>
      </w:r>
      <w:r w:rsidRPr="0008534B">
        <w:rPr>
          <w:rStyle w:val="Charf"/>
          <w:vertAlign w:val="superscript"/>
          <w:rtl/>
        </w:rPr>
        <w:t>)</w:t>
      </w:r>
      <w:r w:rsidRPr="0008534B">
        <w:rPr>
          <w:rStyle w:val="Charf"/>
          <w:rFonts w:hint="cs"/>
          <w:rtl/>
        </w:rPr>
        <w:t>.</w:t>
      </w:r>
    </w:p>
    <w:p w:rsidR="00D05276" w:rsidRPr="0008534B" w:rsidRDefault="00D05276" w:rsidP="005E5078">
      <w:pPr>
        <w:ind w:firstLine="284"/>
        <w:jc w:val="lowKashida"/>
        <w:rPr>
          <w:rStyle w:val="Charf"/>
          <w:rtl/>
        </w:rPr>
      </w:pPr>
      <w:r w:rsidRPr="0008534B">
        <w:rPr>
          <w:rStyle w:val="Charf"/>
          <w:rFonts w:hint="cs"/>
          <w:rtl/>
        </w:rPr>
        <w:t>مرجع شیعیان آیت الله العظمی کاظم حائری می</w:t>
      </w:r>
      <w:r w:rsidRPr="0008534B">
        <w:rPr>
          <w:rStyle w:val="Charf"/>
          <w:rFonts w:hint="cs"/>
          <w:cs/>
        </w:rPr>
        <w:t>‎</w:t>
      </w:r>
      <w:r w:rsidRPr="0008534B">
        <w:rPr>
          <w:rStyle w:val="Charf"/>
          <w:rFonts w:hint="cs"/>
          <w:rtl/>
        </w:rPr>
        <w:t>گوید: «آنچه که از روایات پیداست این است که جایگاه و مقام امامت بالاتر از سایر مقامها - البته بجز مقام ربوبیت - است، از مقامهایی که ممکن است انسان به آن برسد».</w:t>
      </w:r>
    </w:p>
    <w:p w:rsidR="00D05276" w:rsidRPr="0008534B" w:rsidRDefault="00D05276" w:rsidP="003D4776">
      <w:pPr>
        <w:ind w:firstLine="284"/>
        <w:jc w:val="lowKashida"/>
        <w:rPr>
          <w:rStyle w:val="Charf"/>
          <w:rtl/>
        </w:rPr>
      </w:pPr>
      <w:r w:rsidRPr="0008534B">
        <w:rPr>
          <w:rStyle w:val="Charf"/>
          <w:rFonts w:hint="cs"/>
          <w:rtl/>
        </w:rPr>
        <w:t>همچنین می</w:t>
      </w:r>
      <w:r w:rsidRPr="0008534B">
        <w:rPr>
          <w:rStyle w:val="Charf"/>
          <w:rFonts w:hint="cs"/>
          <w:cs/>
        </w:rPr>
        <w:t>‎</w:t>
      </w:r>
      <w:r w:rsidRPr="0008534B">
        <w:rPr>
          <w:rStyle w:val="Charf"/>
          <w:rFonts w:hint="cs"/>
          <w:rtl/>
        </w:rPr>
        <w:t>گوید: امام</w:t>
      </w:r>
      <w:r w:rsidR="003D4776">
        <w:rPr>
          <w:rFonts w:cs="CTraditional Arabic" w:hint="cs"/>
          <w:sz w:val="28"/>
          <w:szCs w:val="28"/>
          <w:rtl/>
        </w:rPr>
        <w:t>÷</w:t>
      </w:r>
      <w:r w:rsidRPr="0008534B">
        <w:rPr>
          <w:rStyle w:val="Charf"/>
          <w:rFonts w:hint="cs"/>
          <w:rtl/>
        </w:rPr>
        <w:t xml:space="preserve"> می</w:t>
      </w:r>
      <w:r w:rsidRPr="0008534B">
        <w:rPr>
          <w:rStyle w:val="Charf"/>
          <w:rFonts w:hint="cs"/>
          <w:cs/>
        </w:rPr>
        <w:t>‎</w:t>
      </w:r>
      <w:r w:rsidRPr="0008534B">
        <w:rPr>
          <w:rStyle w:val="Charf"/>
          <w:rFonts w:hint="cs"/>
          <w:rtl/>
        </w:rPr>
        <w:t>گوید: خداوند قبل از آنکه ابراهیم را به عنوان امام برگزیند او را به عنوان دوست برگزید، ظاهر این سخن بر تفوق و برتری مقام امامت بر مقام (بندگی، نبوت، رسالت و ولاء) دلالت می</w:t>
      </w:r>
      <w:r w:rsidRPr="0008534B">
        <w:rPr>
          <w:rStyle w:val="Charf"/>
          <w:rFonts w:hint="cs"/>
          <w:cs/>
        </w:rPr>
        <w:t>‎</w:t>
      </w:r>
      <w:r w:rsidRPr="0008534B">
        <w:rPr>
          <w:rStyle w:val="Charf"/>
          <w:rFonts w:hint="cs"/>
          <w:rtl/>
        </w:rPr>
        <w:t>کند.</w:t>
      </w:r>
    </w:p>
    <w:p w:rsidR="00D05276" w:rsidRPr="0008534B" w:rsidRDefault="00D05276" w:rsidP="005E5078">
      <w:pPr>
        <w:ind w:firstLine="284"/>
        <w:jc w:val="lowKashida"/>
        <w:rPr>
          <w:rStyle w:val="Charf"/>
          <w:rtl/>
        </w:rPr>
      </w:pPr>
      <w:r w:rsidRPr="0008534B">
        <w:rPr>
          <w:rStyle w:val="Charf"/>
          <w:rFonts w:hint="cs"/>
          <w:rtl/>
        </w:rPr>
        <w:t>همچنین می</w:t>
      </w:r>
      <w:r w:rsidRPr="0008534B">
        <w:rPr>
          <w:rStyle w:val="Charf"/>
          <w:rFonts w:hint="cs"/>
          <w:cs/>
        </w:rPr>
        <w:t>‎</w:t>
      </w:r>
      <w:r w:rsidRPr="0008534B">
        <w:rPr>
          <w:rStyle w:val="Charf"/>
          <w:rFonts w:hint="cs"/>
          <w:rtl/>
        </w:rPr>
        <w:t>گوید: «پس مقام امامت بالاتر از مقام نبوت است»</w:t>
      </w:r>
      <w:r w:rsidRPr="0008534B">
        <w:rPr>
          <w:rStyle w:val="Charf"/>
          <w:vertAlign w:val="superscript"/>
          <w:rtl/>
        </w:rPr>
        <w:t>(</w:t>
      </w:r>
      <w:r w:rsidRPr="0008534B">
        <w:rPr>
          <w:rStyle w:val="Charf"/>
          <w:vertAlign w:val="superscript"/>
          <w:rtl/>
        </w:rPr>
        <w:footnoteReference w:id="6"/>
      </w:r>
      <w:r w:rsidRPr="0008534B">
        <w:rPr>
          <w:rStyle w:val="Charf"/>
          <w:vertAlign w:val="superscript"/>
          <w:rtl/>
        </w:rPr>
        <w:t>)</w:t>
      </w:r>
      <w:r w:rsidRPr="0008534B">
        <w:rPr>
          <w:rStyle w:val="Charf"/>
          <w:rFonts w:hint="cs"/>
          <w:rtl/>
        </w:rPr>
        <w:t>.</w:t>
      </w:r>
    </w:p>
    <w:p w:rsidR="00D05276" w:rsidRPr="0008534B" w:rsidRDefault="00D05276" w:rsidP="003D4776">
      <w:pPr>
        <w:ind w:firstLine="284"/>
        <w:jc w:val="lowKashida"/>
        <w:rPr>
          <w:rStyle w:val="Charf"/>
          <w:rtl/>
        </w:rPr>
      </w:pPr>
      <w:r w:rsidRPr="0008534B">
        <w:rPr>
          <w:rStyle w:val="Charf"/>
          <w:rFonts w:hint="cs"/>
          <w:rtl/>
        </w:rPr>
        <w:t>آیت الله محمد باقر حکیم می</w:t>
      </w:r>
      <w:r w:rsidRPr="0008534B">
        <w:rPr>
          <w:rStyle w:val="Charf"/>
          <w:rFonts w:hint="cs"/>
          <w:cs/>
        </w:rPr>
        <w:t>‎</w:t>
      </w:r>
      <w:r w:rsidRPr="0008534B">
        <w:rPr>
          <w:rStyle w:val="Charf"/>
          <w:rFonts w:hint="cs"/>
          <w:rtl/>
        </w:rPr>
        <w:t>گوید: امامت مرتبه</w:t>
      </w:r>
      <w:r w:rsidRPr="0008534B">
        <w:rPr>
          <w:rStyle w:val="Charf"/>
          <w:rFonts w:hint="cs"/>
          <w:cs/>
        </w:rPr>
        <w:t>‎</w:t>
      </w:r>
      <w:r w:rsidRPr="0008534B">
        <w:rPr>
          <w:rStyle w:val="Charf"/>
          <w:rFonts w:hint="cs"/>
          <w:rtl/>
        </w:rPr>
        <w:t>ای بسیار بالاتر از درجه نبوت است. پس وقتی که امامت در درجه بالاتری از نبوت قرار داشته باشد بایستی ابعاد و مسؤلیتهای نبوت با درجه بالاتری در او جمع باشد، بلکه می</w:t>
      </w:r>
      <w:r w:rsidRPr="0008534B">
        <w:rPr>
          <w:rStyle w:val="Charf"/>
          <w:rFonts w:hint="cs"/>
          <w:cs/>
        </w:rPr>
        <w:t>‎</w:t>
      </w:r>
      <w:r w:rsidRPr="0008534B">
        <w:rPr>
          <w:rStyle w:val="Charf"/>
          <w:rFonts w:hint="cs"/>
          <w:rtl/>
        </w:rPr>
        <w:t xml:space="preserve">توانیم بگوییم که: امامت نماد پیشرفت و تعالی در </w:t>
      </w:r>
      <w:bookmarkStart w:id="8" w:name="Editing"/>
      <w:bookmarkEnd w:id="8"/>
      <w:r w:rsidRPr="0008534B">
        <w:rPr>
          <w:rStyle w:val="Charf"/>
          <w:rFonts w:hint="cs"/>
          <w:rtl/>
        </w:rPr>
        <w:t>حرکت نبوت است...و در روایات اهل بیت (</w:t>
      </w:r>
      <w:r w:rsidR="003D4776" w:rsidRPr="003D4776">
        <w:rPr>
          <w:rFonts w:cs="CTraditional Arabic" w:hint="cs"/>
          <w:sz w:val="28"/>
          <w:szCs w:val="28"/>
          <w:rtl/>
        </w:rPr>
        <w:t>†</w:t>
      </w:r>
      <w:r w:rsidRPr="0008534B">
        <w:rPr>
          <w:rStyle w:val="Charf"/>
          <w:rFonts w:hint="cs"/>
          <w:rtl/>
        </w:rPr>
        <w:t>) به صراحت آمده است که امامت در درجه بالاتری از نبوت قرار دارد»</w:t>
      </w:r>
      <w:r w:rsidRPr="0008534B">
        <w:rPr>
          <w:rStyle w:val="Charf"/>
          <w:vertAlign w:val="superscript"/>
          <w:rtl/>
        </w:rPr>
        <w:t>(</w:t>
      </w:r>
      <w:r w:rsidRPr="0008534B">
        <w:rPr>
          <w:rStyle w:val="Charf"/>
          <w:vertAlign w:val="superscript"/>
          <w:rtl/>
        </w:rPr>
        <w:footnoteReference w:id="7"/>
      </w:r>
      <w:r w:rsidRPr="0008534B">
        <w:rPr>
          <w:rStyle w:val="Charf"/>
          <w:vertAlign w:val="superscript"/>
          <w:rtl/>
        </w:rPr>
        <w:t>)</w:t>
      </w:r>
      <w:r w:rsidRPr="0008534B">
        <w:rPr>
          <w:rStyle w:val="Charf"/>
          <w:rFonts w:hint="cs"/>
          <w:rtl/>
        </w:rPr>
        <w:t>.</w:t>
      </w:r>
    </w:p>
    <w:p w:rsidR="00D05276" w:rsidRPr="0008534B" w:rsidRDefault="00D05276" w:rsidP="003D4776">
      <w:pPr>
        <w:ind w:firstLine="284"/>
        <w:jc w:val="lowKashida"/>
        <w:rPr>
          <w:rStyle w:val="Charf"/>
          <w:rtl/>
        </w:rPr>
      </w:pPr>
      <w:r w:rsidRPr="0008534B">
        <w:rPr>
          <w:rStyle w:val="Charf"/>
          <w:rFonts w:hint="cs"/>
          <w:rtl/>
        </w:rPr>
        <w:t>کلینی با سندش از ابوجعفر</w:t>
      </w:r>
      <w:r w:rsidR="003D4776">
        <w:rPr>
          <w:rFonts w:cs="CTraditional Arabic" w:hint="cs"/>
          <w:sz w:val="30"/>
          <w:szCs w:val="28"/>
          <w:rtl/>
        </w:rPr>
        <w:t>÷</w:t>
      </w:r>
      <w:r w:rsidRPr="0008534B">
        <w:rPr>
          <w:rStyle w:val="Charf"/>
          <w:rFonts w:hint="cs"/>
          <w:rtl/>
        </w:rPr>
        <w:t xml:space="preserve"> روایت کرده که گفت: اسلام بر پنج اساس بنا شده است: نماز، زکات، روزه، حج و ولایت، و هیچ یک از اینها مانند ولایت نیستند، پس مردم از چهار امر اول تبعیت کردند و این امر یعنی ولایت را رها کردند</w:t>
      </w:r>
      <w:r w:rsidRPr="0008534B">
        <w:rPr>
          <w:rStyle w:val="Charf"/>
          <w:vertAlign w:val="superscript"/>
          <w:rtl/>
        </w:rPr>
        <w:t>(</w:t>
      </w:r>
      <w:r w:rsidRPr="0008534B">
        <w:rPr>
          <w:rStyle w:val="Charf"/>
          <w:vertAlign w:val="superscript"/>
          <w:rtl/>
        </w:rPr>
        <w:footnoteReference w:id="8"/>
      </w:r>
      <w:r w:rsidRPr="0008534B">
        <w:rPr>
          <w:rStyle w:val="Charf"/>
          <w:vertAlign w:val="superscript"/>
          <w:rtl/>
        </w:rPr>
        <w:t>)</w:t>
      </w:r>
      <w:r w:rsidRPr="0008534B">
        <w:rPr>
          <w:rStyle w:val="Charf"/>
          <w:rFonts w:hint="cs"/>
          <w:rtl/>
        </w:rPr>
        <w:t>.</w:t>
      </w:r>
    </w:p>
    <w:p w:rsidR="00D05276" w:rsidRPr="0008534B" w:rsidRDefault="00D05276" w:rsidP="003D4776">
      <w:pPr>
        <w:widowControl w:val="0"/>
        <w:ind w:firstLine="284"/>
        <w:jc w:val="lowKashida"/>
        <w:rPr>
          <w:rStyle w:val="Charf"/>
          <w:rtl/>
        </w:rPr>
      </w:pPr>
      <w:r w:rsidRPr="0008534B">
        <w:rPr>
          <w:rStyle w:val="Charf"/>
          <w:rFonts w:hint="cs"/>
          <w:rtl/>
        </w:rPr>
        <w:t>همچنین کلینی با سندش از صادق</w:t>
      </w:r>
      <w:r w:rsidR="003D4776">
        <w:rPr>
          <w:rFonts w:cs="CTraditional Arabic" w:hint="cs"/>
          <w:sz w:val="28"/>
          <w:szCs w:val="28"/>
          <w:rtl/>
        </w:rPr>
        <w:t>÷</w:t>
      </w:r>
      <w:r w:rsidRPr="0008534B">
        <w:rPr>
          <w:rStyle w:val="Charf"/>
          <w:rFonts w:hint="cs"/>
          <w:rtl/>
        </w:rPr>
        <w:t xml:space="preserve"> روایت کرده است که گفت: سه چیز برای اسلام کفایت می‏کند؛ نماز، زکات و ولایت که هیچ یک از آنها بدون آن دو امر دیگر صحیح نیست</w:t>
      </w:r>
      <w:r w:rsidRPr="0008534B">
        <w:rPr>
          <w:rStyle w:val="Charf"/>
          <w:vertAlign w:val="superscript"/>
          <w:rtl/>
        </w:rPr>
        <w:t>(</w:t>
      </w:r>
      <w:r w:rsidRPr="0008534B">
        <w:rPr>
          <w:rStyle w:val="Charf"/>
          <w:vertAlign w:val="superscript"/>
          <w:rtl/>
        </w:rPr>
        <w:footnoteReference w:id="9"/>
      </w:r>
      <w:r w:rsidRPr="0008534B">
        <w:rPr>
          <w:rStyle w:val="Charf"/>
          <w:vertAlign w:val="superscript"/>
          <w:rtl/>
        </w:rPr>
        <w:t>)</w:t>
      </w:r>
      <w:r w:rsidRPr="0008534B">
        <w:rPr>
          <w:rStyle w:val="Charf"/>
          <w:rFonts w:hint="cs"/>
          <w:rtl/>
        </w:rPr>
        <w:t>. بنابراین امامت در مرتبه نماز، زکات، روزه و حج و بلکه بالاتر است</w:t>
      </w:r>
      <w:r w:rsidRPr="0008534B">
        <w:rPr>
          <w:rStyle w:val="Charf"/>
          <w:vertAlign w:val="superscript"/>
          <w:rtl/>
        </w:rPr>
        <w:t>(</w:t>
      </w:r>
      <w:r w:rsidRPr="0008534B">
        <w:rPr>
          <w:rStyle w:val="Charf"/>
          <w:vertAlign w:val="superscript"/>
          <w:rtl/>
        </w:rPr>
        <w:footnoteReference w:id="10"/>
      </w:r>
      <w:r w:rsidRPr="0008534B">
        <w:rPr>
          <w:rStyle w:val="Charf"/>
          <w:vertAlign w:val="superscript"/>
          <w:rtl/>
        </w:rPr>
        <w:t>)</w:t>
      </w:r>
      <w:r w:rsidRPr="0008534B">
        <w:rPr>
          <w:rStyle w:val="Charf"/>
          <w:rFonts w:hint="cs"/>
          <w:rtl/>
        </w:rPr>
        <w:t>.</w:t>
      </w:r>
    </w:p>
    <w:p w:rsidR="00D05276" w:rsidRPr="0008534B" w:rsidRDefault="00D05276" w:rsidP="00797752">
      <w:pPr>
        <w:widowControl w:val="0"/>
        <w:ind w:firstLine="284"/>
        <w:jc w:val="lowKashida"/>
        <w:rPr>
          <w:rStyle w:val="Charf"/>
          <w:rtl/>
        </w:rPr>
      </w:pPr>
      <w:r w:rsidRPr="0008534B">
        <w:rPr>
          <w:rStyle w:val="Charf"/>
          <w:rFonts w:hint="cs"/>
          <w:rtl/>
        </w:rPr>
        <w:t>در حالی که می‏بینیم که قرآن به صراحت و آشکارا نماز و زکات و روزه و حج را ذکر کرده ولی در مقابل در مورد امامت به مفهوم شیعه دوازده امامی چیزی ذکر نکرده است</w:t>
      </w:r>
      <w:r w:rsidRPr="0008534B">
        <w:rPr>
          <w:rStyle w:val="Charf"/>
          <w:vertAlign w:val="superscript"/>
          <w:rtl/>
        </w:rPr>
        <w:t>(</w:t>
      </w:r>
      <w:r w:rsidRPr="0008534B">
        <w:rPr>
          <w:rStyle w:val="Charf"/>
          <w:vertAlign w:val="superscript"/>
          <w:rtl/>
        </w:rPr>
        <w:footnoteReference w:id="11"/>
      </w:r>
      <w:r w:rsidRPr="0008534B">
        <w:rPr>
          <w:rStyle w:val="Charf"/>
          <w:vertAlign w:val="superscript"/>
          <w:rtl/>
        </w:rPr>
        <w:t>)</w:t>
      </w:r>
      <w:r w:rsidRPr="0008534B">
        <w:rPr>
          <w:rStyle w:val="Charf"/>
          <w:rFonts w:hint="cs"/>
          <w:rtl/>
        </w:rPr>
        <w:t>.</w:t>
      </w:r>
    </w:p>
    <w:p w:rsidR="00D05276" w:rsidRPr="0008534B" w:rsidRDefault="00D05276" w:rsidP="005E5078">
      <w:pPr>
        <w:ind w:firstLine="284"/>
        <w:jc w:val="lowKashida"/>
        <w:rPr>
          <w:rStyle w:val="Charf"/>
          <w:rtl/>
        </w:rPr>
      </w:pPr>
      <w:r w:rsidRPr="0008534B">
        <w:rPr>
          <w:rStyle w:val="Charf"/>
          <w:rFonts w:hint="cs"/>
          <w:rtl/>
        </w:rPr>
        <w:t>پس هرگاه شیعه‏ای خواست که در مورد امامت به یکی از آیات قرآن استدلال کند می</w:t>
      </w:r>
      <w:r w:rsidRPr="0008534B">
        <w:rPr>
          <w:rStyle w:val="Charf"/>
          <w:rFonts w:hint="cs"/>
          <w:cs/>
        </w:rPr>
        <w:t>‎</w:t>
      </w:r>
      <w:r w:rsidRPr="0008534B">
        <w:rPr>
          <w:rStyle w:val="Charf"/>
          <w:rFonts w:hint="cs"/>
          <w:rtl/>
        </w:rPr>
        <w:t>بینی که به ذکر آیه</w:t>
      </w:r>
      <w:r w:rsidRPr="0008534B">
        <w:rPr>
          <w:rStyle w:val="Charf"/>
          <w:rFonts w:hint="eastAsia"/>
          <w:cs/>
        </w:rPr>
        <w:t>‎</w:t>
      </w:r>
      <w:r w:rsidRPr="0008534B">
        <w:rPr>
          <w:rStyle w:val="Charf"/>
          <w:rFonts w:hint="eastAsia"/>
          <w:rtl/>
        </w:rPr>
        <w:t xml:space="preserve">ای که </w:t>
      </w:r>
      <w:r w:rsidRPr="0008534B">
        <w:rPr>
          <w:rStyle w:val="Charf"/>
          <w:rFonts w:hint="cs"/>
          <w:rtl/>
        </w:rPr>
        <w:t>به گمانش</w:t>
      </w:r>
      <w:r w:rsidRPr="0008534B">
        <w:rPr>
          <w:rStyle w:val="Charf"/>
          <w:rFonts w:hint="eastAsia"/>
          <w:rtl/>
        </w:rPr>
        <w:t xml:space="preserve"> بر امامت دلالت می</w:t>
      </w:r>
      <w:r w:rsidRPr="0008534B">
        <w:rPr>
          <w:rStyle w:val="Charf"/>
          <w:rFonts w:hint="eastAsia"/>
          <w:cs/>
        </w:rPr>
        <w:t>‎</w:t>
      </w:r>
      <w:r w:rsidRPr="0008534B">
        <w:rPr>
          <w:rStyle w:val="Charf"/>
          <w:rFonts w:hint="eastAsia"/>
          <w:rtl/>
        </w:rPr>
        <w:t>کند،</w:t>
      </w:r>
      <w:r w:rsidRPr="0008534B">
        <w:rPr>
          <w:rStyle w:val="Charf"/>
          <w:rFonts w:hint="cs"/>
          <w:rtl/>
        </w:rPr>
        <w:t xml:space="preserve"> اکتفا نمی‏کند بلکه حدیثی را نیز به آن ضمیمه می‏کند، یا شأن نزول نادرستی را برای آن بیان می‏کند، یا با استدلال عقلی آن را تقویت می‏کند، یا به آیه دیگری که ارتباطی با آن ندارد، استدلال می‏کند، در حالی که عامل اصلی که تمام این استدلالها را رد می</w:t>
      </w:r>
      <w:r w:rsidRPr="0008534B">
        <w:rPr>
          <w:rStyle w:val="Charf"/>
          <w:rFonts w:hint="cs"/>
          <w:cs/>
        </w:rPr>
        <w:t>‎</w:t>
      </w:r>
      <w:r w:rsidRPr="0008534B">
        <w:rPr>
          <w:rStyle w:val="Charf"/>
          <w:rFonts w:hint="cs"/>
          <w:rtl/>
        </w:rPr>
        <w:t>کند این است که قرآن از آیه</w:t>
      </w:r>
      <w:r w:rsidRPr="0008534B">
        <w:rPr>
          <w:rStyle w:val="Charf"/>
          <w:rFonts w:hint="cs"/>
          <w:cs/>
        </w:rPr>
        <w:t>‎</w:t>
      </w:r>
      <w:r w:rsidRPr="0008534B">
        <w:rPr>
          <w:rStyle w:val="Charf"/>
          <w:rFonts w:hint="cs"/>
          <w:rtl/>
        </w:rPr>
        <w:t>ای که به صراحت بر این عقیده دلالت کند، خالی است، و هر کس در مورد دلایل شیعه دوازده امامی بر امامت تأمل کند، درستی این امر را در می‏یابد</w:t>
      </w:r>
      <w:r w:rsidRPr="0008534B">
        <w:rPr>
          <w:rStyle w:val="Charf"/>
          <w:vertAlign w:val="superscript"/>
          <w:rtl/>
        </w:rPr>
        <w:t>(</w:t>
      </w:r>
      <w:r w:rsidRPr="0008534B">
        <w:rPr>
          <w:rStyle w:val="Charf"/>
          <w:vertAlign w:val="superscript"/>
          <w:rtl/>
        </w:rPr>
        <w:footnoteReference w:id="12"/>
      </w:r>
      <w:r w:rsidRPr="0008534B">
        <w:rPr>
          <w:rStyle w:val="Charf"/>
          <w:vertAlign w:val="superscript"/>
          <w:rtl/>
        </w:rPr>
        <w:t>)</w:t>
      </w:r>
      <w:r w:rsidRPr="0008534B">
        <w:rPr>
          <w:rStyle w:val="Charf"/>
          <w:rFonts w:hint="cs"/>
          <w:rtl/>
        </w:rPr>
        <w:t>.</w:t>
      </w:r>
    </w:p>
    <w:p w:rsidR="00D05276" w:rsidRPr="0008534B" w:rsidRDefault="00D05276" w:rsidP="003D4776">
      <w:pPr>
        <w:ind w:firstLine="284"/>
        <w:jc w:val="lowKashida"/>
        <w:rPr>
          <w:rStyle w:val="Charf"/>
          <w:rtl/>
        </w:rPr>
      </w:pPr>
      <w:r w:rsidRPr="0008534B">
        <w:rPr>
          <w:rStyle w:val="Charf"/>
          <w:rFonts w:hint="cs"/>
          <w:rtl/>
        </w:rPr>
        <w:t>در بعضی از روایت ذکر شده که علی</w:t>
      </w:r>
      <w:r w:rsidR="003D4776">
        <w:rPr>
          <w:rFonts w:cs="CTraditional Arabic" w:hint="cs"/>
          <w:sz w:val="28"/>
          <w:szCs w:val="28"/>
          <w:rtl/>
        </w:rPr>
        <w:t>÷</w:t>
      </w:r>
      <w:r w:rsidRPr="0008534B">
        <w:rPr>
          <w:rStyle w:val="Charf"/>
          <w:rFonts w:hint="cs"/>
          <w:rtl/>
        </w:rPr>
        <w:t xml:space="preserve"> 120 بار همراه پیامبر</w:t>
      </w:r>
      <w:r w:rsidRPr="00B03A9E">
        <w:rPr>
          <w:rFonts w:cs="CTraditional Arabic" w:hint="cs"/>
          <w:sz w:val="28"/>
          <w:szCs w:val="28"/>
          <w:rtl/>
        </w:rPr>
        <w:t>ص</w:t>
      </w:r>
      <w:r w:rsidRPr="0008534B">
        <w:rPr>
          <w:rStyle w:val="Charf"/>
          <w:rFonts w:hint="cs"/>
          <w:rtl/>
        </w:rPr>
        <w:t xml:space="preserve"> به آسمان عروج کرد و در هر بار خداوند به ولایت علی و امامان بعد از او توصیه کرده است که بیشتر از توصیه به فرائض بوده است</w:t>
      </w:r>
      <w:r w:rsidRPr="0008534B">
        <w:rPr>
          <w:rStyle w:val="Charf"/>
          <w:vertAlign w:val="superscript"/>
          <w:rtl/>
        </w:rPr>
        <w:t>(</w:t>
      </w:r>
      <w:r w:rsidRPr="0008534B">
        <w:rPr>
          <w:rStyle w:val="Charf"/>
          <w:vertAlign w:val="superscript"/>
          <w:rtl/>
        </w:rPr>
        <w:footnoteReference w:id="13"/>
      </w:r>
      <w:r w:rsidRPr="0008534B">
        <w:rPr>
          <w:rStyle w:val="Charf"/>
          <w:vertAlign w:val="superscript"/>
          <w:rtl/>
        </w:rPr>
        <w:t>)</w:t>
      </w:r>
      <w:r w:rsidRPr="0008534B">
        <w:rPr>
          <w:rStyle w:val="Charf"/>
          <w:rFonts w:hint="cs"/>
          <w:rtl/>
        </w:rPr>
        <w:t>. و هر آنچه را که برای تقویت مردم لازم بود با اقرار به امامت برای آنها محکم ساخت و سپس آنها را رد کرد</w:t>
      </w:r>
      <w:r w:rsidRPr="0008534B">
        <w:rPr>
          <w:rStyle w:val="Charf"/>
          <w:vertAlign w:val="superscript"/>
          <w:rtl/>
        </w:rPr>
        <w:t>(</w:t>
      </w:r>
      <w:r w:rsidRPr="0008534B">
        <w:rPr>
          <w:rStyle w:val="Charf"/>
          <w:vertAlign w:val="superscript"/>
          <w:rtl/>
        </w:rPr>
        <w:footnoteReference w:id="14"/>
      </w:r>
      <w:r w:rsidRPr="0008534B">
        <w:rPr>
          <w:rStyle w:val="Charf"/>
          <w:vertAlign w:val="superscript"/>
          <w:rtl/>
        </w:rPr>
        <w:t>)</w:t>
      </w:r>
      <w:r w:rsidRPr="0008534B">
        <w:rPr>
          <w:rStyle w:val="Charf"/>
          <w:rFonts w:hint="cs"/>
          <w:rtl/>
        </w:rPr>
        <w:t>. این روایت تعجب فرد حقیقت</w:t>
      </w:r>
      <w:r w:rsidRPr="0008534B">
        <w:rPr>
          <w:rStyle w:val="Charf"/>
          <w:rFonts w:hint="eastAsia"/>
          <w:cs/>
        </w:rPr>
        <w:t>‎</w:t>
      </w:r>
      <w:r w:rsidRPr="0008534B">
        <w:rPr>
          <w:rStyle w:val="Charf"/>
          <w:rFonts w:hint="cs"/>
          <w:rtl/>
        </w:rPr>
        <w:t>جو را بیشتر می</w:t>
      </w:r>
      <w:r w:rsidRPr="0008534B">
        <w:rPr>
          <w:rStyle w:val="Charf"/>
          <w:rFonts w:hint="cs"/>
          <w:cs/>
        </w:rPr>
        <w:t>‎</w:t>
      </w:r>
      <w:r w:rsidRPr="0008534B">
        <w:rPr>
          <w:rStyle w:val="Charf"/>
          <w:rFonts w:hint="cs"/>
          <w:rtl/>
        </w:rPr>
        <w:t>کند که چگونه در قسمت اول اینگونه بر آن تأکید کرده در حالی که نتیجه آن این باشد که از جمله اموری باشد که بیشتر</w:t>
      </w:r>
      <w:r w:rsidR="004C5EA7" w:rsidRPr="0008534B">
        <w:rPr>
          <w:rStyle w:val="Charf"/>
          <w:rFonts w:hint="cs"/>
          <w:rtl/>
        </w:rPr>
        <w:t>ی</w:t>
      </w:r>
      <w:r w:rsidRPr="0008534B">
        <w:rPr>
          <w:rStyle w:val="Charf"/>
          <w:rFonts w:hint="cs"/>
          <w:rtl/>
        </w:rPr>
        <w:t>ن انکار را به همراه دارند...؟!!</w:t>
      </w:r>
    </w:p>
    <w:p w:rsidR="00D05276" w:rsidRPr="0008534B" w:rsidRDefault="00D05276" w:rsidP="005E5078">
      <w:pPr>
        <w:ind w:firstLine="284"/>
        <w:jc w:val="lowKashida"/>
        <w:rPr>
          <w:rStyle w:val="Charf"/>
          <w:rtl/>
        </w:rPr>
      </w:pPr>
      <w:r w:rsidRPr="0008534B">
        <w:rPr>
          <w:rStyle w:val="Charf"/>
          <w:rFonts w:hint="cs"/>
          <w:rtl/>
        </w:rPr>
        <w:t>این بخش کوچکی از جایگاه امامت نزد شیعه دوازده امامی بود</w:t>
      </w:r>
      <w:r w:rsidRPr="0008534B">
        <w:rPr>
          <w:rStyle w:val="Charf"/>
          <w:vertAlign w:val="superscript"/>
          <w:rtl/>
        </w:rPr>
        <w:t>(</w:t>
      </w:r>
      <w:r w:rsidRPr="0008534B">
        <w:rPr>
          <w:rStyle w:val="Charf"/>
          <w:vertAlign w:val="superscript"/>
          <w:rtl/>
        </w:rPr>
        <w:footnoteReference w:id="15"/>
      </w:r>
      <w:r w:rsidRPr="0008534B">
        <w:rPr>
          <w:rStyle w:val="Charf"/>
          <w:vertAlign w:val="superscript"/>
          <w:rtl/>
        </w:rPr>
        <w:t>)</w:t>
      </w:r>
      <w:r w:rsidRPr="0008534B">
        <w:rPr>
          <w:rStyle w:val="Charf"/>
          <w:rFonts w:hint="cs"/>
          <w:rtl/>
        </w:rPr>
        <w:t>. ولی هرگاه در مورد دلایل اثبات امامت تامل کنی، می</w:t>
      </w:r>
      <w:r w:rsidRPr="0008534B">
        <w:rPr>
          <w:rStyle w:val="Charf"/>
          <w:rFonts w:hint="cs"/>
          <w:cs/>
        </w:rPr>
        <w:t>‎</w:t>
      </w:r>
      <w:r w:rsidRPr="0008534B">
        <w:rPr>
          <w:rStyle w:val="Charf"/>
          <w:rFonts w:hint="cs"/>
          <w:rtl/>
        </w:rPr>
        <w:t>بینی که این دلایل اصلاَ با فضایل و جایگاه امامتی که کتابهای شیعه مملو از آن است، تناسبی ندارد.</w:t>
      </w:r>
    </w:p>
    <w:p w:rsidR="00D05276" w:rsidRPr="0008534B" w:rsidRDefault="00D05276" w:rsidP="005E5078">
      <w:pPr>
        <w:ind w:firstLine="284"/>
        <w:jc w:val="lowKashida"/>
        <w:rPr>
          <w:rStyle w:val="Charf"/>
          <w:rtl/>
        </w:rPr>
      </w:pPr>
      <w:r w:rsidRPr="0008534B">
        <w:rPr>
          <w:rStyle w:val="Charf"/>
          <w:rFonts w:hint="cs"/>
          <w:rtl/>
        </w:rPr>
        <w:t>کسی که نظریه امامت و چگونگی شکل</w:t>
      </w:r>
      <w:r w:rsidRPr="0008534B">
        <w:rPr>
          <w:rStyle w:val="Charf"/>
          <w:rFonts w:hint="cs"/>
          <w:cs/>
        </w:rPr>
        <w:t>‎</w:t>
      </w:r>
      <w:r w:rsidRPr="0008534B">
        <w:rPr>
          <w:rStyle w:val="Charf"/>
          <w:rFonts w:hint="cs"/>
          <w:rtl/>
        </w:rPr>
        <w:t>گیری و قوت آن را تا به امروز بررسی ‏کند</w:t>
      </w:r>
      <w:r w:rsidRPr="0008534B">
        <w:rPr>
          <w:rStyle w:val="Charf"/>
          <w:vertAlign w:val="superscript"/>
          <w:rtl/>
        </w:rPr>
        <w:t>(</w:t>
      </w:r>
      <w:r w:rsidRPr="0008534B">
        <w:rPr>
          <w:rStyle w:val="Charf"/>
          <w:vertAlign w:val="superscript"/>
          <w:rtl/>
        </w:rPr>
        <w:footnoteReference w:id="16"/>
      </w:r>
      <w:r w:rsidRPr="0008534B">
        <w:rPr>
          <w:rStyle w:val="Charf"/>
          <w:vertAlign w:val="superscript"/>
          <w:rtl/>
        </w:rPr>
        <w:t>)</w:t>
      </w:r>
      <w:r w:rsidRPr="0008534B">
        <w:rPr>
          <w:rStyle w:val="Charf"/>
          <w:rFonts w:hint="cs"/>
          <w:rtl/>
        </w:rPr>
        <w:t>، قضیه مهمی را درک می‏کند و آن این است که قضایای اعتقادی وقتی که مبتنی بر دلایل محکم و ثابت نباشند، ممکن است که امروز عقیده</w:t>
      </w:r>
      <w:r w:rsidRPr="0008534B">
        <w:rPr>
          <w:rStyle w:val="Charf"/>
          <w:rFonts w:hint="cs"/>
          <w:cs/>
        </w:rPr>
        <w:t>‎</w:t>
      </w:r>
      <w:r w:rsidRPr="0008534B">
        <w:rPr>
          <w:rStyle w:val="Charf"/>
          <w:rFonts w:hint="cs"/>
          <w:rtl/>
        </w:rPr>
        <w:t>ای قوی باشد ول</w:t>
      </w:r>
      <w:r w:rsidR="00E4474D" w:rsidRPr="0008534B">
        <w:rPr>
          <w:rStyle w:val="Charf"/>
          <w:rFonts w:hint="cs"/>
          <w:rtl/>
        </w:rPr>
        <w:t xml:space="preserve">ی </w:t>
      </w:r>
      <w:r w:rsidRPr="0008534B">
        <w:rPr>
          <w:rStyle w:val="Charf"/>
          <w:rFonts w:hint="cs"/>
          <w:rtl/>
        </w:rPr>
        <w:t>فردا تبد</w:t>
      </w:r>
      <w:r w:rsidR="004C5EA7" w:rsidRPr="0008534B">
        <w:rPr>
          <w:rStyle w:val="Charf"/>
          <w:rFonts w:hint="cs"/>
          <w:rtl/>
        </w:rPr>
        <w:t>ی</w:t>
      </w:r>
      <w:r w:rsidRPr="0008534B">
        <w:rPr>
          <w:rStyle w:val="Charf"/>
          <w:rFonts w:hint="cs"/>
          <w:rtl/>
        </w:rPr>
        <w:t>ل به عقیده</w:t>
      </w:r>
      <w:r w:rsidRPr="0008534B">
        <w:rPr>
          <w:rStyle w:val="Charf"/>
          <w:rFonts w:hint="cs"/>
          <w:cs/>
        </w:rPr>
        <w:t>‎</w:t>
      </w:r>
      <w:r w:rsidRPr="0008534B">
        <w:rPr>
          <w:rStyle w:val="Charf"/>
          <w:rFonts w:hint="cs"/>
          <w:rtl/>
        </w:rPr>
        <w:t>ای منحرف م</w:t>
      </w:r>
      <w:r w:rsidR="004C5EA7" w:rsidRPr="0008534B">
        <w:rPr>
          <w:rStyle w:val="Charf"/>
          <w:rFonts w:hint="cs"/>
          <w:rtl/>
        </w:rPr>
        <w:t>ی</w:t>
      </w:r>
      <w:r w:rsidRPr="0008534B">
        <w:rPr>
          <w:rStyle w:val="Charf"/>
          <w:rFonts w:hint="cs"/>
          <w:cs/>
        </w:rPr>
        <w:t>‎</w:t>
      </w:r>
      <w:r w:rsidRPr="0008534B">
        <w:rPr>
          <w:rStyle w:val="Charf"/>
          <w:rFonts w:hint="cs"/>
          <w:rtl/>
        </w:rPr>
        <w:t>شود، و این چیزی است که برای شیعه دوازده امامی اتفاق افتاده است</w:t>
      </w:r>
      <w:r w:rsidRPr="0008534B">
        <w:rPr>
          <w:rStyle w:val="Charf"/>
          <w:vertAlign w:val="superscript"/>
          <w:rtl/>
        </w:rPr>
        <w:t>(</w:t>
      </w:r>
      <w:r w:rsidRPr="0008534B">
        <w:rPr>
          <w:rStyle w:val="Charf"/>
          <w:vertAlign w:val="superscript"/>
          <w:rtl/>
        </w:rPr>
        <w:footnoteReference w:id="17"/>
      </w:r>
      <w:r w:rsidRPr="0008534B">
        <w:rPr>
          <w:rStyle w:val="Charf"/>
          <w:vertAlign w:val="superscript"/>
          <w:rtl/>
        </w:rPr>
        <w:t>)</w:t>
      </w:r>
      <w:r w:rsidRPr="0008534B">
        <w:rPr>
          <w:rStyle w:val="Charf"/>
          <w:rFonts w:hint="cs"/>
          <w:rtl/>
        </w:rPr>
        <w:t>.</w:t>
      </w:r>
    </w:p>
    <w:p w:rsidR="00D05276" w:rsidRPr="0008534B" w:rsidRDefault="00D05276" w:rsidP="00797752">
      <w:pPr>
        <w:widowControl w:val="0"/>
        <w:ind w:firstLine="284"/>
        <w:jc w:val="lowKashida"/>
        <w:rPr>
          <w:rStyle w:val="Charf"/>
          <w:rtl/>
        </w:rPr>
      </w:pPr>
      <w:r w:rsidRPr="0008534B">
        <w:rPr>
          <w:rStyle w:val="Charf"/>
          <w:rFonts w:hint="cs"/>
          <w:rtl/>
        </w:rPr>
        <w:t xml:space="preserve">چیزی که بر این امر دلالت می‏کند مراسم و مناسکی است که در حسینیه‏ها انجام می‏شود - </w:t>
      </w:r>
      <w:r w:rsidR="004C5EA7" w:rsidRPr="0008534B">
        <w:rPr>
          <w:rStyle w:val="Charf"/>
          <w:rFonts w:hint="cs"/>
          <w:rtl/>
        </w:rPr>
        <w:t>ک</w:t>
      </w:r>
      <w:r w:rsidRPr="0008534B">
        <w:rPr>
          <w:rStyle w:val="Charf"/>
          <w:rFonts w:hint="cs"/>
          <w:rtl/>
        </w:rPr>
        <w:t>ه به ظلم و دروغ به حسین نسبت داده</w:t>
      </w:r>
      <w:r w:rsidRPr="0008534B">
        <w:rPr>
          <w:rStyle w:val="Charf"/>
          <w:rFonts w:hint="cs"/>
          <w:cs/>
        </w:rPr>
        <w:t>‎</w:t>
      </w:r>
      <w:r w:rsidRPr="0008534B">
        <w:rPr>
          <w:rStyle w:val="Charf"/>
          <w:rFonts w:hint="cs"/>
          <w:rtl/>
        </w:rPr>
        <w:t>اند - که جزئی از توجه به امامت حسین بن علی م است که عالم شیعی مرتضی مطهری</w:t>
      </w:r>
      <w:r w:rsidRPr="0008534B">
        <w:rPr>
          <w:rStyle w:val="Charf"/>
          <w:vertAlign w:val="superscript"/>
          <w:rtl/>
        </w:rPr>
        <w:t>(</w:t>
      </w:r>
      <w:r w:rsidRPr="0008534B">
        <w:rPr>
          <w:rStyle w:val="Charf"/>
          <w:vertAlign w:val="superscript"/>
          <w:rtl/>
        </w:rPr>
        <w:footnoteReference w:id="18"/>
      </w:r>
      <w:r w:rsidRPr="0008534B">
        <w:rPr>
          <w:rStyle w:val="Charf"/>
          <w:vertAlign w:val="superscript"/>
          <w:rtl/>
        </w:rPr>
        <w:t>)</w:t>
      </w:r>
      <w:r w:rsidRPr="0008534B">
        <w:rPr>
          <w:rStyle w:val="Charf"/>
          <w:rFonts w:hint="cs"/>
          <w:rtl/>
        </w:rPr>
        <w:t xml:space="preserve"> آن را درک کرده و در کتاب حماسه حسینی به نقل از نوری طبرسی در کتاب لؤلؤ و مرجان آورده است که: واجب است که ما برای حسین عزا و ماتم بگیریم اما ماتمی که امروز انجام می‏شود یک امر جدید است و در گذشته این گونه نبوده است که به علت دروغهایی است که به حادثه کربلا چسبیده است بدون اینکه کسی آن را آشکار کند، بر ما واجب است که برای حسین گریه کنیم اما نه به علت شمشیر و نیزه‏هایی که جسد پاکش را هدف قرار دادند بلکه به علت دروغهایی باید گریه کنیم که به این واقعه چسبیده است</w:t>
      </w:r>
      <w:r w:rsidRPr="0008534B">
        <w:rPr>
          <w:rStyle w:val="Charf"/>
          <w:vertAlign w:val="superscript"/>
          <w:rtl/>
        </w:rPr>
        <w:t>(</w:t>
      </w:r>
      <w:r w:rsidRPr="0008534B">
        <w:rPr>
          <w:rStyle w:val="Charf"/>
          <w:vertAlign w:val="superscript"/>
          <w:rtl/>
        </w:rPr>
        <w:footnoteReference w:id="19"/>
      </w:r>
      <w:r w:rsidRPr="0008534B">
        <w:rPr>
          <w:rStyle w:val="Charf"/>
          <w:vertAlign w:val="superscript"/>
          <w:rtl/>
        </w:rPr>
        <w:t>)</w:t>
      </w:r>
      <w:r w:rsidRPr="0008534B">
        <w:rPr>
          <w:rStyle w:val="Charf"/>
          <w:rFonts w:hint="cs"/>
          <w:rtl/>
        </w:rPr>
        <w:t>.</w:t>
      </w:r>
    </w:p>
    <w:p w:rsidR="00D05276" w:rsidRPr="0008534B" w:rsidRDefault="00D05276" w:rsidP="005E5078">
      <w:pPr>
        <w:ind w:firstLine="284"/>
        <w:jc w:val="lowKashida"/>
        <w:rPr>
          <w:rStyle w:val="Charf"/>
          <w:rtl/>
        </w:rPr>
      </w:pPr>
      <w:r w:rsidRPr="0008534B">
        <w:rPr>
          <w:rStyle w:val="Charf"/>
          <w:rFonts w:hint="cs"/>
          <w:rtl/>
        </w:rPr>
        <w:t>مطهری از نوری در کتابی که قبلاً ذکر کردیم، داستان یکی از علمای هند را نقل کرده است که می‏گوید: یکی از علمای هند به من نامه نوشت و از کثرت دروغهایی که در مورد تعزیه</w:t>
      </w:r>
      <w:r w:rsidRPr="0008534B">
        <w:rPr>
          <w:rStyle w:val="Charf"/>
          <w:rFonts w:hint="cs"/>
          <w:cs/>
        </w:rPr>
        <w:t>‎</w:t>
      </w:r>
      <w:r w:rsidRPr="0008534B">
        <w:rPr>
          <w:rStyle w:val="Charf"/>
          <w:rFonts w:hint="cs"/>
          <w:rtl/>
        </w:rPr>
        <w:t>خوان</w:t>
      </w:r>
      <w:r w:rsidR="00E4474D" w:rsidRPr="0008534B">
        <w:rPr>
          <w:rStyle w:val="Charf"/>
          <w:rFonts w:hint="cs"/>
          <w:rtl/>
        </w:rPr>
        <w:t xml:space="preserve">ی </w:t>
      </w:r>
      <w:r w:rsidRPr="0008534B">
        <w:rPr>
          <w:rStyle w:val="Charf"/>
          <w:rFonts w:hint="cs"/>
          <w:rtl/>
        </w:rPr>
        <w:t>حسین در آن کشور رواج دارد، شکایت می‏کرد و از من خواست که در این مورد کاری را انجام بدهم. سپس گفت: این عالم هندی تصور می‏کرد که تعزیه‏خوانان بعد از اینکه به هند رسیدند رواج دروغ کردند و نمی‏دانست که آبهای کثیف از سرچشمه کثیف هستند و منبع این ماتم دروغین کربلا و نجف و ایران یعنی خود مراکز اصلی تشیع است</w:t>
      </w:r>
      <w:r w:rsidRPr="0008534B">
        <w:rPr>
          <w:rStyle w:val="Charf"/>
          <w:vertAlign w:val="superscript"/>
          <w:rtl/>
        </w:rPr>
        <w:t>(</w:t>
      </w:r>
      <w:r w:rsidRPr="0008534B">
        <w:rPr>
          <w:rStyle w:val="Charf"/>
          <w:vertAlign w:val="superscript"/>
          <w:rtl/>
        </w:rPr>
        <w:footnoteReference w:id="20"/>
      </w:r>
      <w:r w:rsidRPr="0008534B">
        <w:rPr>
          <w:rStyle w:val="Charf"/>
          <w:vertAlign w:val="superscript"/>
          <w:rtl/>
        </w:rPr>
        <w:t>)</w:t>
      </w:r>
      <w:r w:rsidRPr="0008534B">
        <w:rPr>
          <w:rStyle w:val="Charf"/>
          <w:rFonts w:hint="cs"/>
          <w:rtl/>
        </w:rPr>
        <w:t>. سپس مطهری بعضی از تحریفها را نقل می‏کند که واقعه کربلاء را زشت کرده‏اند. سپس عوامل تحریف این واقعه را ذکر می‏کند. این تنها یکی از صورتهای حقیقتی است که تفصیل آن توسط یکی از علمای مذهب ذکر شده که غلو و افراط ناش</w:t>
      </w:r>
      <w:r w:rsidR="00E4474D" w:rsidRPr="0008534B">
        <w:rPr>
          <w:rStyle w:val="Charf"/>
          <w:rFonts w:hint="cs"/>
          <w:rtl/>
        </w:rPr>
        <w:t xml:space="preserve">ی </w:t>
      </w:r>
      <w:r w:rsidRPr="0008534B">
        <w:rPr>
          <w:rStyle w:val="Charf"/>
          <w:rFonts w:hint="cs"/>
          <w:rtl/>
        </w:rPr>
        <w:t>از ا</w:t>
      </w:r>
      <w:r w:rsidR="004C5EA7" w:rsidRPr="0008534B">
        <w:rPr>
          <w:rStyle w:val="Charf"/>
          <w:rFonts w:hint="cs"/>
          <w:rtl/>
        </w:rPr>
        <w:t>ی</w:t>
      </w:r>
      <w:r w:rsidRPr="0008534B">
        <w:rPr>
          <w:rStyle w:val="Charf"/>
          <w:rFonts w:hint="cs"/>
          <w:rtl/>
        </w:rPr>
        <w:t>ن نوع مراسمها را بیان می</w:t>
      </w:r>
      <w:r w:rsidRPr="0008534B">
        <w:rPr>
          <w:rStyle w:val="Charf"/>
          <w:rFonts w:hint="cs"/>
          <w:cs/>
        </w:rPr>
        <w:t>‎</w:t>
      </w:r>
      <w:r w:rsidRPr="0008534B">
        <w:rPr>
          <w:rStyle w:val="Charf"/>
          <w:rFonts w:hint="cs"/>
          <w:rtl/>
        </w:rPr>
        <w:t>کند.</w:t>
      </w:r>
    </w:p>
    <w:p w:rsidR="00D05276" w:rsidRPr="0008534B" w:rsidRDefault="00D05276" w:rsidP="00797752">
      <w:pPr>
        <w:widowControl w:val="0"/>
        <w:ind w:firstLine="284"/>
        <w:jc w:val="lowKashida"/>
        <w:rPr>
          <w:rStyle w:val="Charf"/>
          <w:rtl/>
        </w:rPr>
      </w:pPr>
      <w:r w:rsidRPr="0008534B">
        <w:rPr>
          <w:rStyle w:val="Charf"/>
          <w:rFonts w:hint="cs"/>
          <w:rtl/>
        </w:rPr>
        <w:t>حال به قضیه امامت بر می‏گردیم که بخشی از جایگاه آن را بیان کردیم. این عقیده به شخصیت مهدی موعود محمد بن حسن عسکری ختم می‏شود. در این رساله به طور صریح و آشکار از این شخصیت صحبت می‏کنیم. و آنچه که بار دیگر بر آن تأکید می</w:t>
      </w:r>
      <w:r w:rsidRPr="0008534B">
        <w:rPr>
          <w:rStyle w:val="Charf"/>
          <w:rFonts w:hint="cs"/>
          <w:cs/>
        </w:rPr>
        <w:t>‎</w:t>
      </w:r>
      <w:r w:rsidRPr="0008534B">
        <w:rPr>
          <w:rStyle w:val="Charf"/>
          <w:rFonts w:hint="cs"/>
          <w:rtl/>
        </w:rPr>
        <w:t>کنیم این است که قضایای اعتقادی باید مبتنی بر دلایل محکم و ثابت باشند. پس شخصیت مهدی همان آرزوی امروز شیعیان و کسانی که خیلی مشتاق دیدار او هستند، است. همان کسانی که اسم او را بدون گفتن (عج) نمی‏آورند. این شخصیتی است که در مورد او بسیار سخن گفته شده است. در این رساله</w:t>
      </w:r>
      <w:r w:rsidRPr="0008534B">
        <w:rPr>
          <w:rStyle w:val="Charf"/>
          <w:vertAlign w:val="superscript"/>
          <w:rtl/>
        </w:rPr>
        <w:t>(</w:t>
      </w:r>
      <w:r w:rsidRPr="0008534B">
        <w:rPr>
          <w:rStyle w:val="Charf"/>
          <w:vertAlign w:val="superscript"/>
          <w:rtl/>
        </w:rPr>
        <w:footnoteReference w:id="21"/>
      </w:r>
      <w:r w:rsidRPr="0008534B">
        <w:rPr>
          <w:rStyle w:val="Charf"/>
          <w:vertAlign w:val="superscript"/>
          <w:rtl/>
        </w:rPr>
        <w:t>)</w:t>
      </w:r>
      <w:r w:rsidR="005E5078" w:rsidRPr="0008534B">
        <w:rPr>
          <w:rStyle w:val="Charf"/>
          <w:rFonts w:hint="cs"/>
          <w:rtl/>
        </w:rPr>
        <w:t xml:space="preserve"> </w:t>
      </w:r>
      <w:r w:rsidRPr="0008534B">
        <w:rPr>
          <w:rStyle w:val="Charf"/>
          <w:rFonts w:hint="cs"/>
          <w:rtl/>
        </w:rPr>
        <w:t>به جوانب آن پرداخته شده و حقیقت آن روشن شده است که به قلم شیخ فاضل عثمان الخمیس نوشته شده است و پیوستی در مورد تفاوت میان مهدی اهل سنت و مهدی شیعه را به آن افزوده‏ام</w:t>
      </w:r>
      <w:r w:rsidRPr="0008534B">
        <w:rPr>
          <w:rStyle w:val="Charf"/>
          <w:vertAlign w:val="superscript"/>
          <w:rtl/>
        </w:rPr>
        <w:t>(</w:t>
      </w:r>
      <w:r w:rsidRPr="0008534B">
        <w:rPr>
          <w:rStyle w:val="Charf"/>
          <w:vertAlign w:val="superscript"/>
          <w:rtl/>
        </w:rPr>
        <w:footnoteReference w:id="22"/>
      </w:r>
      <w:r w:rsidRPr="0008534B">
        <w:rPr>
          <w:rStyle w:val="Charf"/>
          <w:vertAlign w:val="superscript"/>
          <w:rtl/>
        </w:rPr>
        <w:t>)</w:t>
      </w:r>
      <w:r w:rsidRPr="0008534B">
        <w:rPr>
          <w:rStyle w:val="Charf"/>
          <w:rFonts w:hint="cs"/>
          <w:rtl/>
        </w:rPr>
        <w:t>.</w:t>
      </w:r>
    </w:p>
    <w:p w:rsidR="00D05276" w:rsidRPr="0008534B" w:rsidRDefault="00D05276" w:rsidP="00797752">
      <w:pPr>
        <w:widowControl w:val="0"/>
        <w:ind w:firstLine="284"/>
        <w:jc w:val="lowKashida"/>
        <w:rPr>
          <w:rStyle w:val="Charf"/>
          <w:rtl/>
        </w:rPr>
      </w:pPr>
      <w:r w:rsidRPr="0008534B">
        <w:rPr>
          <w:rStyle w:val="Charf"/>
          <w:rFonts w:hint="cs"/>
          <w:rtl/>
        </w:rPr>
        <w:t>به هر شیعه:</w:t>
      </w:r>
    </w:p>
    <w:p w:rsidR="00D05276" w:rsidRPr="0008534B" w:rsidRDefault="00D05276" w:rsidP="00797752">
      <w:pPr>
        <w:widowControl w:val="0"/>
        <w:ind w:firstLine="284"/>
        <w:jc w:val="lowKashida"/>
        <w:rPr>
          <w:rStyle w:val="Charf"/>
          <w:rtl/>
        </w:rPr>
      </w:pPr>
      <w:r w:rsidRPr="0008534B">
        <w:rPr>
          <w:rStyle w:val="Charf"/>
          <w:rFonts w:hint="cs"/>
          <w:rtl/>
        </w:rPr>
        <w:t>گمان نمی‏کنم که طرح این موضوع باعث شعله‏ور شدن آتش نژادپرستی میان مردم شود یا به هدف برتری مذهبی بر مذهب دیگر باشد بلکه در راه توحید امت بر راه حق و خیر است و تنها انگیزه این رساله این است.</w:t>
      </w:r>
    </w:p>
    <w:p w:rsidR="00D05276" w:rsidRPr="0008534B" w:rsidRDefault="00D05276" w:rsidP="00797752">
      <w:pPr>
        <w:widowControl w:val="0"/>
        <w:ind w:firstLine="284"/>
        <w:jc w:val="lowKashida"/>
        <w:rPr>
          <w:rStyle w:val="Charf"/>
          <w:rtl/>
        </w:rPr>
      </w:pPr>
      <w:r w:rsidRPr="0008534B">
        <w:rPr>
          <w:rStyle w:val="Charf"/>
          <w:rFonts w:hint="cs"/>
          <w:rtl/>
        </w:rPr>
        <w:t>ای شیعیان:</w:t>
      </w:r>
    </w:p>
    <w:p w:rsidR="00D05276" w:rsidRPr="0008534B" w:rsidRDefault="00D05276" w:rsidP="00797752">
      <w:pPr>
        <w:widowControl w:val="0"/>
        <w:ind w:firstLine="284"/>
        <w:jc w:val="lowKashida"/>
        <w:rPr>
          <w:rStyle w:val="Charf"/>
          <w:rtl/>
        </w:rPr>
      </w:pPr>
      <w:r w:rsidRPr="0008534B">
        <w:rPr>
          <w:rStyle w:val="Charf"/>
          <w:rFonts w:hint="cs"/>
          <w:rtl/>
        </w:rPr>
        <w:t>من مطمئنم که شما چیزهای بسیاری را در حسینیه‏ها و مجالس علمای شیعه در مورد مهدی شنیده‏اید و از افراد بسیاری شنیده‏ای که ادعای رؤیت مهدی و همنشینی با او را کرده‏اند یا اینکه مهدی این گونه به آنها فتوا داده است یا... آیا از خودت پرسیده‏ای که ممکن است این شخصیت غیرحقیقی باشد؟! و آیا دلایل وجوب ایمان به آن صریح و صحیح هستند؟!</w:t>
      </w:r>
    </w:p>
    <w:p w:rsidR="00D05276" w:rsidRPr="0008534B" w:rsidRDefault="00D05276" w:rsidP="005E5078">
      <w:pPr>
        <w:ind w:firstLine="284"/>
        <w:jc w:val="lowKashida"/>
        <w:rPr>
          <w:rStyle w:val="Charf"/>
          <w:rtl/>
        </w:rPr>
      </w:pPr>
      <w:r w:rsidRPr="0008534B">
        <w:rPr>
          <w:rStyle w:val="Charf"/>
          <w:rFonts w:hint="cs"/>
          <w:rtl/>
        </w:rPr>
        <w:t>ای شیعیان:</w:t>
      </w:r>
    </w:p>
    <w:p w:rsidR="00D05276" w:rsidRPr="0008534B" w:rsidRDefault="00D05276" w:rsidP="005E5078">
      <w:pPr>
        <w:ind w:firstLine="284"/>
        <w:jc w:val="lowKashida"/>
        <w:rPr>
          <w:rStyle w:val="Charf"/>
          <w:rtl/>
        </w:rPr>
      </w:pPr>
      <w:r w:rsidRPr="0008534B">
        <w:rPr>
          <w:rStyle w:val="Charf"/>
          <w:rFonts w:hint="cs"/>
          <w:rtl/>
        </w:rPr>
        <w:t>در مورد شخصیت مهدی، محمد بن حسن عسکری، شک و تردیدهای فراوانی وجود دارد با وجود اینکه این عقیده از لوازم ایمان محسوب می‏شود که تارک آن از دیدگاه شیعه دوازده امامی</w:t>
      </w:r>
      <w:r w:rsidRPr="0008534B">
        <w:rPr>
          <w:rStyle w:val="Charf"/>
          <w:vertAlign w:val="superscript"/>
          <w:rtl/>
        </w:rPr>
        <w:t>(</w:t>
      </w:r>
      <w:r w:rsidRPr="0008534B">
        <w:rPr>
          <w:rStyle w:val="Charf"/>
          <w:vertAlign w:val="superscript"/>
          <w:rtl/>
        </w:rPr>
        <w:footnoteReference w:id="23"/>
      </w:r>
      <w:r w:rsidRPr="0008534B">
        <w:rPr>
          <w:rStyle w:val="Charf"/>
          <w:vertAlign w:val="superscript"/>
          <w:rtl/>
        </w:rPr>
        <w:t>)</w:t>
      </w:r>
      <w:r w:rsidRPr="0008534B">
        <w:rPr>
          <w:rStyle w:val="Charf"/>
          <w:rFonts w:hint="cs"/>
          <w:rtl/>
        </w:rPr>
        <w:t xml:space="preserve"> کافر محسوب می‏شود، پس این شک و تردیدها چیست؟! شیعیان در این عقیده می‏خواهند از دشمنانشان انتقام بگیرند!!</w:t>
      </w:r>
    </w:p>
    <w:p w:rsidR="00D05276" w:rsidRPr="0008534B" w:rsidRDefault="00D05276" w:rsidP="005E5078">
      <w:pPr>
        <w:ind w:firstLine="284"/>
        <w:jc w:val="lowKashida"/>
        <w:rPr>
          <w:rStyle w:val="Charf"/>
          <w:rtl/>
        </w:rPr>
      </w:pPr>
      <w:r w:rsidRPr="0008534B">
        <w:rPr>
          <w:rStyle w:val="Charf"/>
          <w:rFonts w:hint="cs"/>
          <w:rtl/>
        </w:rPr>
        <w:t>ا</w:t>
      </w:r>
      <w:r w:rsidR="00E4474D" w:rsidRPr="0008534B">
        <w:rPr>
          <w:rStyle w:val="Charf"/>
          <w:rFonts w:hint="cs"/>
          <w:rtl/>
        </w:rPr>
        <w:t xml:space="preserve">ی </w:t>
      </w:r>
      <w:r w:rsidRPr="0008534B">
        <w:rPr>
          <w:rStyle w:val="Charf"/>
          <w:rFonts w:hint="cs"/>
          <w:rtl/>
        </w:rPr>
        <w:t>ش</w:t>
      </w:r>
      <w:r w:rsidR="004C5EA7" w:rsidRPr="0008534B">
        <w:rPr>
          <w:rStyle w:val="Charf"/>
          <w:rFonts w:hint="cs"/>
          <w:rtl/>
        </w:rPr>
        <w:t>ی</w:t>
      </w:r>
      <w:r w:rsidRPr="0008534B">
        <w:rPr>
          <w:rStyle w:val="Charf"/>
          <w:rFonts w:hint="cs"/>
          <w:rtl/>
        </w:rPr>
        <w:t>ع</w:t>
      </w:r>
      <w:r w:rsidR="004C5EA7" w:rsidRPr="0008534B">
        <w:rPr>
          <w:rStyle w:val="Charf"/>
          <w:rFonts w:hint="cs"/>
          <w:rtl/>
        </w:rPr>
        <w:t>ی</w:t>
      </w:r>
      <w:r w:rsidRPr="0008534B">
        <w:rPr>
          <w:rStyle w:val="Charf"/>
          <w:rFonts w:hint="cs"/>
          <w:rtl/>
        </w:rPr>
        <w:t>ان:</w:t>
      </w:r>
    </w:p>
    <w:p w:rsidR="00D05276" w:rsidRPr="0008534B" w:rsidRDefault="00D05276" w:rsidP="005E5078">
      <w:pPr>
        <w:ind w:firstLine="284"/>
        <w:jc w:val="lowKashida"/>
        <w:rPr>
          <w:rStyle w:val="Charf"/>
          <w:rtl/>
        </w:rPr>
      </w:pPr>
      <w:r w:rsidRPr="0008534B">
        <w:rPr>
          <w:rStyle w:val="Charf"/>
          <w:rFonts w:hint="cs"/>
          <w:rtl/>
        </w:rPr>
        <w:t>شا</w:t>
      </w:r>
      <w:r w:rsidR="004C5EA7" w:rsidRPr="0008534B">
        <w:rPr>
          <w:rStyle w:val="Charf"/>
          <w:rFonts w:hint="cs"/>
          <w:rtl/>
        </w:rPr>
        <w:t>ی</w:t>
      </w:r>
      <w:r w:rsidRPr="0008534B">
        <w:rPr>
          <w:rStyle w:val="Charf"/>
          <w:rFonts w:hint="cs"/>
          <w:rtl/>
        </w:rPr>
        <w:t>د بعضی</w:t>
      </w:r>
      <w:r w:rsidRPr="0008534B">
        <w:rPr>
          <w:rStyle w:val="Charf"/>
          <w:rFonts w:hint="cs"/>
          <w:cs/>
        </w:rPr>
        <w:t>‎</w:t>
      </w:r>
      <w:r w:rsidRPr="0008534B">
        <w:rPr>
          <w:rStyle w:val="Charf"/>
          <w:rFonts w:hint="cs"/>
          <w:rtl/>
        </w:rPr>
        <w:t>ها این مسأله را برای ا</w:t>
      </w:r>
      <w:r w:rsidR="004C5EA7" w:rsidRPr="0008534B">
        <w:rPr>
          <w:rStyle w:val="Charf"/>
          <w:rFonts w:hint="cs"/>
          <w:rtl/>
        </w:rPr>
        <w:t>ی</w:t>
      </w:r>
      <w:r w:rsidRPr="0008534B">
        <w:rPr>
          <w:rStyle w:val="Charf"/>
          <w:rFonts w:hint="cs"/>
          <w:rtl/>
        </w:rPr>
        <w:t>ن به تصویر بکشند که علت طرح این مسأله بغض و کینه نسبت به اهل بیت یا تقلیل جایگاه و منزلت آنان است. چرا که این دلیل و برهان کسانی است که می</w:t>
      </w:r>
      <w:r w:rsidRPr="0008534B">
        <w:rPr>
          <w:rStyle w:val="Charf"/>
          <w:rFonts w:hint="cs"/>
          <w:cs/>
        </w:rPr>
        <w:t>‎</w:t>
      </w:r>
      <w:r w:rsidRPr="0008534B">
        <w:rPr>
          <w:rStyle w:val="Charf"/>
          <w:rFonts w:hint="cs"/>
          <w:rtl/>
        </w:rPr>
        <w:t>خواهند میان تو و حقیقت جدایی بیاندازند، پس هرگاه کسی بخواهد که از حقیقت بعضی از عقاید مخالف کتاب خدا اطلاع پیدا کند، به او گفته می</w:t>
      </w:r>
      <w:r w:rsidRPr="0008534B">
        <w:rPr>
          <w:rStyle w:val="Charf"/>
          <w:rFonts w:hint="cs"/>
          <w:cs/>
        </w:rPr>
        <w:t>‎</w:t>
      </w:r>
      <w:r w:rsidRPr="0008534B">
        <w:rPr>
          <w:rStyle w:val="Charf"/>
          <w:rFonts w:hint="cs"/>
          <w:rtl/>
        </w:rPr>
        <w:t>شود که: دشمن اهل بیت است!!</w:t>
      </w:r>
    </w:p>
    <w:p w:rsidR="00D05276" w:rsidRPr="0008534B" w:rsidRDefault="00D05276" w:rsidP="003D4776">
      <w:pPr>
        <w:ind w:firstLine="284"/>
        <w:jc w:val="lowKashida"/>
        <w:rPr>
          <w:rStyle w:val="Charf"/>
          <w:rtl/>
        </w:rPr>
      </w:pPr>
      <w:r w:rsidRPr="0008534B">
        <w:rPr>
          <w:rStyle w:val="Charf"/>
          <w:rFonts w:hint="cs"/>
          <w:rtl/>
        </w:rPr>
        <w:t>در حالی که جایگاه اهل بیت (</w:t>
      </w:r>
      <w:r w:rsidR="003D4776">
        <w:rPr>
          <w:rFonts w:cs="CTraditional Arabic" w:hint="cs"/>
          <w:sz w:val="28"/>
          <w:szCs w:val="28"/>
          <w:rtl/>
        </w:rPr>
        <w:t>†</w:t>
      </w:r>
      <w:r w:rsidRPr="0008534B">
        <w:rPr>
          <w:rStyle w:val="Charf"/>
          <w:rFonts w:hint="cs"/>
          <w:rtl/>
        </w:rPr>
        <w:t>) نزد مسلمانان واضح و روشن است و علما بر وجوب محبت آنها و تبعیت از آنها نص دارند</w:t>
      </w:r>
      <w:r w:rsidRPr="0008534B">
        <w:rPr>
          <w:rStyle w:val="Charf"/>
          <w:vertAlign w:val="superscript"/>
          <w:rtl/>
        </w:rPr>
        <w:t>(</w:t>
      </w:r>
      <w:r w:rsidRPr="0008534B">
        <w:rPr>
          <w:rStyle w:val="Charf"/>
          <w:vertAlign w:val="superscript"/>
          <w:rtl/>
        </w:rPr>
        <w:footnoteReference w:id="24"/>
      </w:r>
      <w:r w:rsidRPr="0008534B">
        <w:rPr>
          <w:rStyle w:val="Charf"/>
          <w:vertAlign w:val="superscript"/>
          <w:rtl/>
        </w:rPr>
        <w:t>)</w:t>
      </w:r>
      <w:r w:rsidRPr="0008534B">
        <w:rPr>
          <w:rStyle w:val="Charf"/>
          <w:rFonts w:hint="cs"/>
          <w:rtl/>
        </w:rPr>
        <w:t xml:space="preserve"> و واقعیت آنها شاهد این امر است.</w:t>
      </w:r>
    </w:p>
    <w:p w:rsidR="00D05276" w:rsidRPr="0008534B" w:rsidRDefault="00D05276" w:rsidP="005E5078">
      <w:pPr>
        <w:ind w:firstLine="284"/>
        <w:rPr>
          <w:rStyle w:val="Charf"/>
          <w:rtl/>
        </w:rPr>
      </w:pPr>
      <w:r w:rsidRPr="0008534B">
        <w:rPr>
          <w:rStyle w:val="Charf"/>
          <w:rFonts w:hint="cs"/>
          <w:rtl/>
        </w:rPr>
        <w:t>ای شیعیان:</w:t>
      </w:r>
    </w:p>
    <w:p w:rsidR="00D05276" w:rsidRPr="0008534B" w:rsidRDefault="00D05276" w:rsidP="005E5078">
      <w:pPr>
        <w:ind w:firstLine="284"/>
        <w:rPr>
          <w:rStyle w:val="Charf"/>
          <w:rtl/>
        </w:rPr>
      </w:pPr>
      <w:r w:rsidRPr="0008534B">
        <w:rPr>
          <w:rStyle w:val="Charf"/>
          <w:rFonts w:hint="cs"/>
          <w:rtl/>
        </w:rPr>
        <w:t xml:space="preserve">این رساله دعوتی است برای هر کس که به محمد بن حسن عسکری ایمان دارد و اشتیاق خروج او را دارد و با زبانش دعای تعجیل فرج را می‏خواند. </w:t>
      </w:r>
    </w:p>
    <w:p w:rsidR="00D05276" w:rsidRPr="0008534B" w:rsidRDefault="00D05276" w:rsidP="005E5078">
      <w:pPr>
        <w:ind w:firstLine="284"/>
        <w:rPr>
          <w:rStyle w:val="Charf"/>
          <w:rtl/>
        </w:rPr>
      </w:pPr>
      <w:r w:rsidRPr="0008534B">
        <w:rPr>
          <w:rStyle w:val="Charf"/>
          <w:rFonts w:hint="cs"/>
          <w:rtl/>
        </w:rPr>
        <w:t>این رساله هر شیعه‏ای را دعوت به خواندن صفحات آن و تأمل در آن برای رسیدن به حقیقت می‏کند تا در خواب عمیق نمانند. و تا وقتی بیدار نشوند که د</w:t>
      </w:r>
      <w:r w:rsidR="004C5EA7" w:rsidRPr="0008534B">
        <w:rPr>
          <w:rStyle w:val="Charf"/>
          <w:rFonts w:hint="cs"/>
          <w:rtl/>
        </w:rPr>
        <w:t>ی</w:t>
      </w:r>
      <w:r w:rsidRPr="0008534B">
        <w:rPr>
          <w:rStyle w:val="Charf"/>
          <w:rFonts w:hint="cs"/>
          <w:rtl/>
        </w:rPr>
        <w:t>گر وقت گذشته و نامه اعمال انسانها پخش شده باشد.</w:t>
      </w:r>
    </w:p>
    <w:p w:rsidR="00D05276" w:rsidRPr="0008534B" w:rsidRDefault="00D05276" w:rsidP="005E5078">
      <w:pPr>
        <w:ind w:firstLine="284"/>
        <w:rPr>
          <w:rStyle w:val="Charf"/>
          <w:rtl/>
        </w:rPr>
      </w:pPr>
      <w:r w:rsidRPr="0008534B">
        <w:rPr>
          <w:rStyle w:val="Charf"/>
          <w:rFonts w:hint="cs"/>
          <w:rtl/>
        </w:rPr>
        <w:t>این رساله عقل را دعوت می‏کند تا نشانه‏های این شخصیت را بشناسد تا علتی برای بیداری از خواب زیبا و سنگین باشد...</w:t>
      </w:r>
    </w:p>
    <w:p w:rsidR="00D05276" w:rsidRPr="0008534B" w:rsidRDefault="00D05276" w:rsidP="005E5078">
      <w:pPr>
        <w:ind w:firstLine="284"/>
        <w:rPr>
          <w:rStyle w:val="Charf"/>
          <w:rtl/>
        </w:rPr>
      </w:pPr>
      <w:r w:rsidRPr="0008534B">
        <w:rPr>
          <w:rStyle w:val="Charf"/>
          <w:rFonts w:hint="cs"/>
          <w:rtl/>
        </w:rPr>
        <w:t>ا</w:t>
      </w:r>
      <w:r w:rsidR="004C5EA7" w:rsidRPr="0008534B">
        <w:rPr>
          <w:rStyle w:val="Charf"/>
          <w:rFonts w:hint="cs"/>
          <w:rtl/>
        </w:rPr>
        <w:t>ی</w:t>
      </w:r>
      <w:r w:rsidRPr="0008534B">
        <w:rPr>
          <w:rStyle w:val="Charf"/>
          <w:rFonts w:hint="cs"/>
          <w:rtl/>
        </w:rPr>
        <w:t>ن رساله دعوتی برای پاسخ به این سؤال مهم است که... چه وقت نورت شروع به تابیدن می</w:t>
      </w:r>
      <w:r w:rsidRPr="0008534B">
        <w:rPr>
          <w:rStyle w:val="Charf"/>
          <w:rFonts w:hint="cs"/>
          <w:cs/>
        </w:rPr>
        <w:t>‎</w:t>
      </w:r>
      <w:r w:rsidRPr="0008534B">
        <w:rPr>
          <w:rStyle w:val="Charf"/>
          <w:rFonts w:hint="cs"/>
          <w:rtl/>
        </w:rPr>
        <w:t>کند ای منتظر؟</w:t>
      </w:r>
    </w:p>
    <w:p w:rsidR="00D05276" w:rsidRPr="0008534B" w:rsidRDefault="00D05276" w:rsidP="00F50E11">
      <w:pPr>
        <w:jc w:val="center"/>
        <w:rPr>
          <w:rStyle w:val="Charf"/>
          <w:rtl/>
        </w:rPr>
      </w:pPr>
      <w:r w:rsidRPr="0008534B">
        <w:rPr>
          <w:rStyle w:val="Charf"/>
          <w:rFonts w:hint="cs"/>
          <w:rtl/>
        </w:rPr>
        <w:t>عبدالله بن سلمان</w:t>
      </w:r>
    </w:p>
    <w:p w:rsidR="00D05276" w:rsidRPr="00EA2187" w:rsidRDefault="00D05276" w:rsidP="00F50E11">
      <w:pPr>
        <w:jc w:val="center"/>
        <w:rPr>
          <w:sz w:val="30"/>
          <w:szCs w:val="30"/>
          <w:rtl/>
        </w:rPr>
      </w:pPr>
      <w:r w:rsidRPr="00EA2187">
        <w:rPr>
          <w:sz w:val="30"/>
          <w:szCs w:val="30"/>
        </w:rPr>
        <w:t>a_salman-m@hotmail.com</w:t>
      </w:r>
    </w:p>
    <w:p w:rsidR="00D05276" w:rsidRPr="0008534B" w:rsidRDefault="00D05276" w:rsidP="00F50E11">
      <w:pPr>
        <w:widowControl w:val="0"/>
        <w:jc w:val="center"/>
        <w:rPr>
          <w:rStyle w:val="Charf"/>
          <w:rtl/>
        </w:rPr>
      </w:pPr>
      <w:r w:rsidRPr="0008534B">
        <w:rPr>
          <w:rStyle w:val="Charf"/>
          <w:rFonts w:hint="cs"/>
          <w:rtl/>
        </w:rPr>
        <w:t>اوایل محرم 1429هـ</w:t>
      </w:r>
    </w:p>
    <w:p w:rsidR="00E4474D" w:rsidRDefault="00E4474D" w:rsidP="005E5078">
      <w:pPr>
        <w:widowControl w:val="0"/>
        <w:jc w:val="center"/>
        <w:rPr>
          <w:rtl/>
        </w:rPr>
        <w:sectPr w:rsidR="00E4474D" w:rsidSect="00F50E11">
          <w:headerReference w:type="first" r:id="rId21"/>
          <w:footnotePr>
            <w:numRestart w:val="eachPage"/>
          </w:footnotePr>
          <w:type w:val="oddPage"/>
          <w:pgSz w:w="9356" w:h="13608" w:code="9"/>
          <w:pgMar w:top="1021" w:right="1134" w:bottom="567" w:left="1134" w:header="454" w:footer="0" w:gutter="0"/>
          <w:pgNumType w:start="1"/>
          <w:cols w:space="720"/>
          <w:titlePg/>
          <w:bidi/>
          <w:rtlGutter/>
          <w:docGrid w:linePitch="272"/>
        </w:sectPr>
      </w:pPr>
    </w:p>
    <w:p w:rsidR="00D05276" w:rsidRPr="005E5078" w:rsidRDefault="00D05276" w:rsidP="00F50E11">
      <w:pPr>
        <w:pStyle w:val="2-"/>
        <w:rPr>
          <w:rtl/>
        </w:rPr>
      </w:pPr>
      <w:bookmarkStart w:id="9" w:name="_Toc212045957"/>
      <w:bookmarkStart w:id="10" w:name="_Toc418104597"/>
      <w:bookmarkStart w:id="11" w:name="_Toc439841518"/>
      <w:r w:rsidRPr="005E5078">
        <w:rPr>
          <w:rFonts w:hint="cs"/>
          <w:rtl/>
        </w:rPr>
        <w:t>مقدم</w:t>
      </w:r>
      <w:r w:rsidR="005E5078">
        <w:rPr>
          <w:rFonts w:hint="cs"/>
          <w:rtl/>
        </w:rPr>
        <w:t>ۀ</w:t>
      </w:r>
      <w:r w:rsidRPr="005E5078">
        <w:rPr>
          <w:rFonts w:hint="cs"/>
          <w:rtl/>
        </w:rPr>
        <w:t xml:space="preserve"> مؤلف</w:t>
      </w:r>
      <w:bookmarkEnd w:id="9"/>
      <w:bookmarkEnd w:id="10"/>
      <w:bookmarkEnd w:id="11"/>
    </w:p>
    <w:p w:rsidR="00D05276" w:rsidRPr="00D56523" w:rsidRDefault="00D05276" w:rsidP="003D4776">
      <w:pPr>
        <w:pStyle w:val="af5"/>
        <w:rPr>
          <w:bCs/>
          <w:rtl/>
        </w:rPr>
      </w:pPr>
      <w:r w:rsidRPr="00D56523">
        <w:rPr>
          <w:rtl/>
        </w:rPr>
        <w:t>الحمد لله رب العالمين الرحمن الرحيم ، مالك يوم الدين ، إله الأولين والآخرين، وخالق الخلق أجمعين وصلى الله وسلم وبارك على نبيه الكريم، سيدنا وإمامنا وقدوتنا وقرة عيننا محمد بن عبد الله وعلى آله الطيبين الطاهرين وعلى صحابته الغر الميامين .</w:t>
      </w:r>
    </w:p>
    <w:p w:rsidR="00D05276" w:rsidRPr="0008534B" w:rsidRDefault="00D05276" w:rsidP="005E5078">
      <w:pPr>
        <w:widowControl w:val="0"/>
        <w:ind w:firstLine="284"/>
        <w:jc w:val="lowKashida"/>
        <w:rPr>
          <w:rStyle w:val="Charf"/>
          <w:rtl/>
        </w:rPr>
      </w:pPr>
      <w:r w:rsidRPr="0008534B">
        <w:rPr>
          <w:rStyle w:val="Charf"/>
          <w:rFonts w:hint="cs"/>
          <w:rtl/>
        </w:rPr>
        <w:t>اما بعد:</w:t>
      </w:r>
    </w:p>
    <w:p w:rsidR="00D05276" w:rsidRPr="0008534B" w:rsidRDefault="00D05276" w:rsidP="005E5078">
      <w:pPr>
        <w:widowControl w:val="0"/>
        <w:ind w:firstLine="284"/>
        <w:jc w:val="lowKashida"/>
        <w:rPr>
          <w:rStyle w:val="Charf"/>
          <w:rtl/>
        </w:rPr>
      </w:pPr>
      <w:r w:rsidRPr="0008534B">
        <w:rPr>
          <w:rStyle w:val="Charf"/>
          <w:rFonts w:hint="cs"/>
          <w:rtl/>
        </w:rPr>
        <w:t>در این رساله - به اذن خدا - سعی می‏کنیم که موضوعی را که بسیار مورد بحث و اختلاف است به طور علمی مطرح کنیم که این موضوع، مهدی منتظر می‏باشد</w:t>
      </w:r>
      <w:r w:rsidRPr="0008534B">
        <w:rPr>
          <w:rStyle w:val="Charf"/>
          <w:vertAlign w:val="superscript"/>
          <w:rtl/>
        </w:rPr>
        <w:t>(</w:t>
      </w:r>
      <w:r w:rsidRPr="0008534B">
        <w:rPr>
          <w:rStyle w:val="Charf"/>
          <w:vertAlign w:val="superscript"/>
          <w:rtl/>
        </w:rPr>
        <w:footnoteReference w:id="25"/>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احادیث زیادی در مورد مهدی از پیامبر </w:t>
      </w:r>
      <w:r w:rsidR="00ED0333" w:rsidRPr="00ED0333">
        <w:rPr>
          <w:rFonts w:cs="CTraditional Arabic" w:hint="cs"/>
          <w:spacing w:val="-4"/>
          <w:sz w:val="28"/>
          <w:szCs w:val="28"/>
          <w:rtl/>
        </w:rPr>
        <w:t>ص</w:t>
      </w:r>
      <w:r w:rsidRPr="0008534B">
        <w:rPr>
          <w:rStyle w:val="Charf"/>
          <w:rFonts w:hint="cs"/>
          <w:rtl/>
        </w:rPr>
        <w:t xml:space="preserve"> ثابت شده است، از جمله حدیثی که امام ابوداود از پیامبر </w:t>
      </w:r>
      <w:r w:rsidR="00ED0333" w:rsidRPr="00ED0333">
        <w:rPr>
          <w:rFonts w:cs="CTraditional Arabic" w:hint="cs"/>
          <w:spacing w:val="-4"/>
          <w:sz w:val="28"/>
          <w:szCs w:val="28"/>
          <w:rtl/>
        </w:rPr>
        <w:t>ص</w:t>
      </w:r>
      <w:r w:rsidRPr="0008534B">
        <w:rPr>
          <w:rStyle w:val="Charf"/>
          <w:rFonts w:hint="cs"/>
          <w:rtl/>
        </w:rPr>
        <w:t xml:space="preserve"> روایت کرده است که فرمود: اگر تنها یک روز از عمر دنیا باقی مانده باشد خداوند آن روز را آنقدر طولانی می‏کند تا مردی از اهل بیت من که اسمش مترادف اسم من است و اسم پدرش مترادف اسم پدر من است، برانگیخته شود و دنیا را آن طور که پر از ظلم و ستم شده، پر از عدل و داد کند</w:t>
      </w:r>
      <w:r w:rsidRPr="0008534B">
        <w:rPr>
          <w:rStyle w:val="Charf"/>
          <w:vertAlign w:val="superscript"/>
          <w:rtl/>
        </w:rPr>
        <w:t>(</w:t>
      </w:r>
      <w:r w:rsidRPr="0008534B">
        <w:rPr>
          <w:rStyle w:val="Charf"/>
          <w:vertAlign w:val="superscript"/>
          <w:rtl/>
        </w:rPr>
        <w:footnoteReference w:id="26"/>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همچنین در سنن ابوداود از قول پیامبر </w:t>
      </w:r>
      <w:r w:rsidR="00ED0333" w:rsidRPr="00ED0333">
        <w:rPr>
          <w:rFonts w:cs="CTraditional Arabic" w:hint="cs"/>
          <w:sz w:val="28"/>
          <w:szCs w:val="28"/>
          <w:rtl/>
        </w:rPr>
        <w:t>ص</w:t>
      </w:r>
      <w:r w:rsidRPr="0008534B">
        <w:rPr>
          <w:rStyle w:val="Charf"/>
          <w:rFonts w:hint="cs"/>
          <w:rtl/>
        </w:rPr>
        <w:t xml:space="preserve"> آمده است که: «مهدی جزء عترت من و از فرزندان فاطمه است»</w:t>
      </w:r>
      <w:r w:rsidRPr="0008534B">
        <w:rPr>
          <w:rStyle w:val="Charf"/>
          <w:vertAlign w:val="superscript"/>
          <w:rtl/>
        </w:rPr>
        <w:t>(</w:t>
      </w:r>
      <w:r w:rsidRPr="0008534B">
        <w:rPr>
          <w:rStyle w:val="Charf"/>
          <w:vertAlign w:val="superscript"/>
          <w:rtl/>
        </w:rPr>
        <w:footnoteReference w:id="2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همچنین امام احمد در مسند خود از قول پیامبر </w:t>
      </w:r>
      <w:r w:rsidR="00ED0333" w:rsidRPr="00ED0333">
        <w:rPr>
          <w:rFonts w:cs="CTraditional Arabic" w:hint="cs"/>
          <w:sz w:val="28"/>
          <w:szCs w:val="28"/>
          <w:rtl/>
        </w:rPr>
        <w:t>ص</w:t>
      </w:r>
      <w:r w:rsidRPr="0008534B">
        <w:rPr>
          <w:rStyle w:val="Charf"/>
          <w:rFonts w:hint="cs"/>
          <w:rtl/>
        </w:rPr>
        <w:t xml:space="preserve"> آورده است: «مهدی از ما اهل بیت است که خداوند او را در شبی برای اصلاح می‏فرستد»</w:t>
      </w:r>
      <w:r w:rsidRPr="0008534B">
        <w:rPr>
          <w:rStyle w:val="Charf"/>
          <w:vertAlign w:val="superscript"/>
          <w:rtl/>
        </w:rPr>
        <w:t>(</w:t>
      </w:r>
      <w:r w:rsidRPr="0008534B">
        <w:rPr>
          <w:rStyle w:val="Charf"/>
          <w:vertAlign w:val="superscript"/>
          <w:rtl/>
        </w:rPr>
        <w:footnoteReference w:id="2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و همچنین ابوداود نیز آورده است که پیامبر </w:t>
      </w:r>
      <w:r w:rsidRPr="00ED0333">
        <w:rPr>
          <w:rFonts w:cs="CTraditional Arabic" w:hint="cs"/>
          <w:spacing w:val="-8"/>
          <w:sz w:val="28"/>
          <w:szCs w:val="28"/>
          <w:rtl/>
        </w:rPr>
        <w:t>ص</w:t>
      </w:r>
      <w:r w:rsidRPr="0008534B">
        <w:rPr>
          <w:rStyle w:val="Charf"/>
          <w:rFonts w:hint="cs"/>
          <w:rtl/>
        </w:rPr>
        <w:t xml:space="preserve"> فرمود: «مهدی از من است، با پیشانی برجسته و بینی عقابی، زمین را چنانکه پر از ظلم و ستم شده بود، پر از عدل و داد می‏‏کند و هفت سال حکومت می‏کند»</w:t>
      </w:r>
      <w:r w:rsidRPr="0008534B">
        <w:rPr>
          <w:rStyle w:val="Charf"/>
          <w:vertAlign w:val="superscript"/>
          <w:rtl/>
        </w:rPr>
        <w:t>(</w:t>
      </w:r>
      <w:r w:rsidRPr="0008534B">
        <w:rPr>
          <w:rStyle w:val="Charf"/>
          <w:vertAlign w:val="superscript"/>
          <w:rtl/>
        </w:rPr>
        <w:footnoteReference w:id="29"/>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و در صحیح مسلم نیز اشاره‏ای به مهدی شده است آنجا که پیامبر </w:t>
      </w:r>
      <w:r w:rsidRPr="00C70741">
        <w:rPr>
          <w:rFonts w:cs="CTraditional Arabic" w:hint="cs"/>
          <w:sz w:val="28"/>
          <w:szCs w:val="28"/>
          <w:rtl/>
        </w:rPr>
        <w:t>ص</w:t>
      </w:r>
      <w:r w:rsidRPr="0008534B">
        <w:rPr>
          <w:rStyle w:val="Charf"/>
          <w:rFonts w:hint="cs"/>
          <w:rtl/>
        </w:rPr>
        <w:t xml:space="preserve"> فرمود: همیشه گروهی از امت من بر حق هستند و بر سر آن مبارزه می‏کنند و آن را تا روز قیامت اظهار می‏کنند و عیسی بن مریم نازل می‏شود، پس امیر آنها گفت: بیا و با ما نماز بخوان و می‏گوید: خیر، بعضی از شما بر بعضی دیگر امیر هستید و خداوند این امت را گرامی داشته است</w:t>
      </w:r>
      <w:r w:rsidRPr="0008534B">
        <w:rPr>
          <w:rStyle w:val="Charf"/>
          <w:vertAlign w:val="superscript"/>
          <w:rtl/>
        </w:rPr>
        <w:t>(</w:t>
      </w:r>
      <w:r w:rsidRPr="0008534B">
        <w:rPr>
          <w:rStyle w:val="Charf"/>
          <w:vertAlign w:val="superscript"/>
          <w:rtl/>
        </w:rPr>
        <w:footnoteReference w:id="30"/>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علما گفته‏اند که این مردی که جلو می‏آید و با عیسی نماز می‏خواند، همان مهدی است و بعد از عیسی زمام امور را به دست می‏گیرد</w:t>
      </w:r>
      <w:r w:rsidRPr="0008534B">
        <w:rPr>
          <w:rStyle w:val="Charf"/>
          <w:vertAlign w:val="superscript"/>
          <w:rtl/>
        </w:rPr>
        <w:t>(</w:t>
      </w:r>
      <w:r w:rsidRPr="0008534B">
        <w:rPr>
          <w:rStyle w:val="Charf"/>
          <w:vertAlign w:val="superscript"/>
          <w:rtl/>
        </w:rPr>
        <w:footnoteReference w:id="31"/>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در روایتی ابن قیم گفته که سند آن خوب است و می‏گوید: امیرشان همان مهدی است</w:t>
      </w:r>
      <w:r w:rsidRPr="0008534B">
        <w:rPr>
          <w:rStyle w:val="Charf"/>
          <w:vertAlign w:val="superscript"/>
          <w:rtl/>
        </w:rPr>
        <w:t>(</w:t>
      </w:r>
      <w:r w:rsidRPr="0008534B">
        <w:rPr>
          <w:rStyle w:val="Charf"/>
          <w:vertAlign w:val="superscript"/>
          <w:rtl/>
        </w:rPr>
        <w:footnoteReference w:id="32"/>
      </w:r>
      <w:r w:rsidRPr="0008534B">
        <w:rPr>
          <w:rStyle w:val="Charf"/>
          <w:vertAlign w:val="superscript"/>
          <w:rtl/>
        </w:rPr>
        <w:t>)</w:t>
      </w:r>
      <w:r w:rsidRPr="0008534B">
        <w:rPr>
          <w:rStyle w:val="Charf"/>
          <w:rFonts w:hint="cs"/>
          <w:rtl/>
        </w:rPr>
        <w:t>.</w:t>
      </w:r>
    </w:p>
    <w:p w:rsidR="00D05276" w:rsidRPr="0008534B" w:rsidRDefault="00D05276" w:rsidP="003D4776">
      <w:pPr>
        <w:widowControl w:val="0"/>
        <w:ind w:firstLine="284"/>
        <w:jc w:val="lowKashida"/>
        <w:rPr>
          <w:rStyle w:val="Charf"/>
          <w:rtl/>
        </w:rPr>
      </w:pPr>
      <w:r w:rsidRPr="0008534B">
        <w:rPr>
          <w:rStyle w:val="Charf"/>
          <w:rFonts w:hint="cs"/>
          <w:rtl/>
        </w:rPr>
        <w:t>بنابراین امام شوکانی (</w:t>
      </w:r>
      <w:r w:rsidR="003D4776">
        <w:rPr>
          <w:rFonts w:cs="CTraditional Arabic" w:hint="cs"/>
          <w:sz w:val="28"/>
          <w:szCs w:val="28"/>
          <w:rtl/>
        </w:rPr>
        <w:t>/</w:t>
      </w:r>
      <w:r w:rsidRPr="0008534B">
        <w:rPr>
          <w:rStyle w:val="Charf"/>
          <w:rFonts w:hint="cs"/>
          <w:rtl/>
        </w:rPr>
        <w:t>) می‏گوید: احادیثی که در مورد مهدی آمده</w:t>
      </w:r>
      <w:r w:rsidRPr="0008534B">
        <w:rPr>
          <w:rStyle w:val="Charf"/>
          <w:rFonts w:hint="cs"/>
          <w:cs/>
        </w:rPr>
        <w:t>‎</w:t>
      </w:r>
      <w:r w:rsidRPr="0008534B">
        <w:rPr>
          <w:rStyle w:val="Charf"/>
          <w:rFonts w:hint="cs"/>
          <w:rtl/>
        </w:rPr>
        <w:t>اند و می</w:t>
      </w:r>
      <w:r w:rsidRPr="0008534B">
        <w:rPr>
          <w:rStyle w:val="Charf"/>
          <w:rFonts w:hint="cs"/>
          <w:cs/>
        </w:rPr>
        <w:t>‎</w:t>
      </w:r>
      <w:r w:rsidRPr="0008534B">
        <w:rPr>
          <w:rStyle w:val="Charf"/>
          <w:rFonts w:hint="cs"/>
          <w:rtl/>
        </w:rPr>
        <w:t>توان در مورد آنها صحبت کرد، پنجاه حدیث صحیح و حسن و ضعیف می‏باشند. که این امر بدون شک متواتر است، بلکه وصف تواتر را بر طبق تمام اصطلاحات اصولی تصدیق می‏کند، و اما آثار صحابه که در مورد مهدی صراحت داشته باشند، بسیارند که وقتی مجال اجتهاد وجود نداشته باشد، می‏توان به آن حکم کرد</w:t>
      </w:r>
      <w:r w:rsidRPr="0008534B">
        <w:rPr>
          <w:rStyle w:val="Charf"/>
          <w:vertAlign w:val="superscript"/>
          <w:rtl/>
        </w:rPr>
        <w:t>(</w:t>
      </w:r>
      <w:r w:rsidRPr="0008534B">
        <w:rPr>
          <w:rStyle w:val="Charf"/>
          <w:vertAlign w:val="superscript"/>
          <w:rtl/>
        </w:rPr>
        <w:footnoteReference w:id="3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بحث ما در این رساله بررسی امر مهدی از دیدگاه اهل سنت و جماعت نیست بلکه بررسی مهدی‏ای است که شیعه دوازده امامی از آن صحبت می‏کنند</w:t>
      </w:r>
      <w:r w:rsidRPr="0008534B">
        <w:rPr>
          <w:rStyle w:val="Charf"/>
          <w:vertAlign w:val="superscript"/>
          <w:rtl/>
        </w:rPr>
        <w:t>(</w:t>
      </w:r>
      <w:r w:rsidRPr="0008534B">
        <w:rPr>
          <w:rStyle w:val="Charf"/>
          <w:vertAlign w:val="superscript"/>
          <w:rtl/>
        </w:rPr>
        <w:footnoteReference w:id="34"/>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داستان مهدی طبق عقیده شیعه دوازده امامی داستان عجیبی است که تار و پود آن توسط خیال بافته شده و حوادث و حالات آن خیالی است و بعد از آن به یکی از اسطوره‏های زمان تبدیل می‏شود، که عقل سالم و فطرت صحیح آن را نمی‏پذیرد تا جایی که سایر فرقه</w:t>
      </w:r>
      <w:r w:rsidRPr="0008534B">
        <w:rPr>
          <w:rStyle w:val="Charf"/>
          <w:rFonts w:hint="cs"/>
          <w:cs/>
        </w:rPr>
        <w:t>‎</w:t>
      </w:r>
      <w:r w:rsidRPr="0008534B">
        <w:rPr>
          <w:rStyle w:val="Charf"/>
          <w:rFonts w:hint="cs"/>
          <w:rtl/>
        </w:rPr>
        <w:t>های شیعیان غیر از خودشان آن را نمی‏پذیرند. پس شایسته نیست که فرد عاقل این سخن را بپذیرد که به او گفته شود: بخواب که شب طولانی است.</w:t>
      </w:r>
    </w:p>
    <w:p w:rsidR="00D05276" w:rsidRPr="004125F3" w:rsidRDefault="00D05276" w:rsidP="00F50E11">
      <w:pPr>
        <w:pStyle w:val="3-"/>
        <w:rPr>
          <w:rtl/>
        </w:rPr>
      </w:pPr>
      <w:bookmarkStart w:id="12" w:name="_Toc212045958"/>
      <w:bookmarkStart w:id="13" w:name="_Toc418104598"/>
      <w:bookmarkStart w:id="14" w:name="_Toc439841519"/>
      <w:r w:rsidRPr="004125F3">
        <w:rPr>
          <w:rFonts w:hint="cs"/>
          <w:rtl/>
        </w:rPr>
        <w:t>روش من در تألیف این کتاب</w:t>
      </w:r>
      <w:bookmarkEnd w:id="12"/>
      <w:bookmarkEnd w:id="13"/>
      <w:bookmarkEnd w:id="14"/>
    </w:p>
    <w:p w:rsidR="00D05276" w:rsidRPr="0008534B" w:rsidRDefault="00D05276" w:rsidP="00F50E11">
      <w:pPr>
        <w:widowControl w:val="0"/>
        <w:numPr>
          <w:ilvl w:val="0"/>
          <w:numId w:val="6"/>
        </w:numPr>
        <w:tabs>
          <w:tab w:val="clear" w:pos="720"/>
        </w:tabs>
        <w:ind w:left="641" w:hanging="357"/>
        <w:jc w:val="both"/>
        <w:rPr>
          <w:rStyle w:val="Charf"/>
          <w:rtl/>
        </w:rPr>
      </w:pPr>
      <w:r w:rsidRPr="0008534B">
        <w:rPr>
          <w:rStyle w:val="Charf"/>
          <w:rFonts w:hint="cs"/>
          <w:rtl/>
        </w:rPr>
        <w:t>عقیده شیعه دوازده امامی را در مورد مهدی منتظر به طور خالص بیان کرده</w:t>
      </w:r>
      <w:r w:rsidRPr="0008534B">
        <w:rPr>
          <w:rStyle w:val="Charf"/>
          <w:rFonts w:hint="cs"/>
          <w:cs/>
        </w:rPr>
        <w:t>‎</w:t>
      </w:r>
      <w:r w:rsidRPr="0008534B">
        <w:rPr>
          <w:rStyle w:val="Charf"/>
          <w:rFonts w:hint="cs"/>
          <w:rtl/>
        </w:rPr>
        <w:t>ام.</w:t>
      </w:r>
    </w:p>
    <w:p w:rsidR="00D05276" w:rsidRPr="0008534B" w:rsidRDefault="00D05276" w:rsidP="00F50E11">
      <w:pPr>
        <w:widowControl w:val="0"/>
        <w:numPr>
          <w:ilvl w:val="0"/>
          <w:numId w:val="6"/>
        </w:numPr>
        <w:tabs>
          <w:tab w:val="clear" w:pos="720"/>
        </w:tabs>
        <w:ind w:left="641" w:hanging="357"/>
        <w:jc w:val="both"/>
        <w:rPr>
          <w:rStyle w:val="Charf"/>
        </w:rPr>
      </w:pPr>
      <w:r w:rsidRPr="0008534B">
        <w:rPr>
          <w:rStyle w:val="Charf"/>
          <w:rFonts w:hint="cs"/>
          <w:rtl/>
        </w:rPr>
        <w:t>منظور من خلاصه</w:t>
      </w:r>
      <w:r w:rsidRPr="0008534B">
        <w:rPr>
          <w:rStyle w:val="Charf"/>
          <w:rFonts w:hint="cs"/>
          <w:cs/>
        </w:rPr>
        <w:t>‎</w:t>
      </w:r>
      <w:r w:rsidRPr="0008534B">
        <w:rPr>
          <w:rStyle w:val="Charf"/>
          <w:rFonts w:hint="cs"/>
          <w:rtl/>
        </w:rPr>
        <w:t>گویی است نه شرح و تفصیل موضوع.</w:t>
      </w:r>
    </w:p>
    <w:p w:rsidR="00D05276" w:rsidRPr="0008534B" w:rsidRDefault="00D05276" w:rsidP="00F50E11">
      <w:pPr>
        <w:widowControl w:val="0"/>
        <w:numPr>
          <w:ilvl w:val="0"/>
          <w:numId w:val="6"/>
        </w:numPr>
        <w:tabs>
          <w:tab w:val="clear" w:pos="720"/>
        </w:tabs>
        <w:ind w:left="641" w:hanging="357"/>
        <w:jc w:val="both"/>
        <w:rPr>
          <w:rStyle w:val="Charf"/>
        </w:rPr>
      </w:pPr>
      <w:r w:rsidRPr="0008534B">
        <w:rPr>
          <w:rStyle w:val="Charf"/>
          <w:rFonts w:hint="cs"/>
          <w:rtl/>
        </w:rPr>
        <w:t>سخنان را به گویندگانش نسبت داده</w:t>
      </w:r>
      <w:r w:rsidRPr="0008534B">
        <w:rPr>
          <w:rStyle w:val="Charf"/>
          <w:rFonts w:hint="cs"/>
          <w:cs/>
        </w:rPr>
        <w:t>‎</w:t>
      </w:r>
      <w:r w:rsidRPr="0008534B">
        <w:rPr>
          <w:rStyle w:val="Charf"/>
          <w:rFonts w:hint="cs"/>
          <w:rtl/>
        </w:rPr>
        <w:t>ام.</w:t>
      </w:r>
    </w:p>
    <w:p w:rsidR="00D05276" w:rsidRPr="0008534B" w:rsidRDefault="00D05276" w:rsidP="00F50E11">
      <w:pPr>
        <w:widowControl w:val="0"/>
        <w:numPr>
          <w:ilvl w:val="0"/>
          <w:numId w:val="6"/>
        </w:numPr>
        <w:tabs>
          <w:tab w:val="clear" w:pos="720"/>
        </w:tabs>
        <w:ind w:left="641" w:hanging="357"/>
        <w:jc w:val="both"/>
        <w:rPr>
          <w:rStyle w:val="Charf"/>
        </w:rPr>
      </w:pPr>
      <w:r w:rsidRPr="0008534B">
        <w:rPr>
          <w:rStyle w:val="Charf"/>
          <w:rFonts w:hint="cs"/>
          <w:rtl/>
        </w:rPr>
        <w:t>قضیه مهدی را از لحاظ حدیثی و اصل بودن بررسی کرده</w:t>
      </w:r>
      <w:r w:rsidRPr="0008534B">
        <w:rPr>
          <w:rStyle w:val="Charf"/>
          <w:rFonts w:hint="cs"/>
          <w:cs/>
        </w:rPr>
        <w:t>‎</w:t>
      </w:r>
      <w:r w:rsidRPr="0008534B">
        <w:rPr>
          <w:rStyle w:val="Charf"/>
          <w:rFonts w:hint="cs"/>
          <w:rtl/>
        </w:rPr>
        <w:t>ام.</w:t>
      </w:r>
    </w:p>
    <w:p w:rsidR="00D05276" w:rsidRPr="0008534B" w:rsidRDefault="00D05276" w:rsidP="00F50E11">
      <w:pPr>
        <w:widowControl w:val="0"/>
        <w:numPr>
          <w:ilvl w:val="0"/>
          <w:numId w:val="6"/>
        </w:numPr>
        <w:tabs>
          <w:tab w:val="clear" w:pos="720"/>
        </w:tabs>
        <w:ind w:left="641" w:hanging="357"/>
        <w:jc w:val="both"/>
        <w:rPr>
          <w:rStyle w:val="Charf"/>
        </w:rPr>
      </w:pPr>
      <w:r w:rsidRPr="0008534B">
        <w:rPr>
          <w:rStyle w:val="Charf"/>
          <w:rFonts w:hint="cs"/>
          <w:rtl/>
        </w:rPr>
        <w:t>سپس آن را از لحاظ علمی صرف بررسی کرده</w:t>
      </w:r>
      <w:r w:rsidRPr="0008534B">
        <w:rPr>
          <w:rStyle w:val="Charf"/>
          <w:rFonts w:hint="cs"/>
          <w:cs/>
        </w:rPr>
        <w:t>‎</w:t>
      </w:r>
      <w:r w:rsidRPr="0008534B">
        <w:rPr>
          <w:rStyle w:val="Charf"/>
          <w:rFonts w:hint="cs"/>
          <w:rtl/>
        </w:rPr>
        <w:t>ام.</w:t>
      </w:r>
    </w:p>
    <w:p w:rsidR="00D05276" w:rsidRPr="0008534B" w:rsidRDefault="00D05276" w:rsidP="00F50E11">
      <w:pPr>
        <w:widowControl w:val="0"/>
        <w:numPr>
          <w:ilvl w:val="0"/>
          <w:numId w:val="6"/>
        </w:numPr>
        <w:tabs>
          <w:tab w:val="clear" w:pos="720"/>
        </w:tabs>
        <w:ind w:left="641" w:hanging="357"/>
        <w:jc w:val="both"/>
        <w:rPr>
          <w:rStyle w:val="Charf"/>
        </w:rPr>
      </w:pPr>
      <w:r w:rsidRPr="0008534B">
        <w:rPr>
          <w:rStyle w:val="Charf"/>
          <w:rFonts w:hint="cs"/>
          <w:rtl/>
        </w:rPr>
        <w:t>در پایان کتاب پیوستی را در مورد تفاوتهای مهدی اهل سنت و مهدی شیعیان دوازده امامی آورده</w:t>
      </w:r>
      <w:r w:rsidRPr="0008534B">
        <w:rPr>
          <w:rStyle w:val="Charf"/>
          <w:rFonts w:hint="cs"/>
          <w:cs/>
        </w:rPr>
        <w:t>‎</w:t>
      </w:r>
      <w:r w:rsidRPr="0008534B">
        <w:rPr>
          <w:rStyle w:val="Charf"/>
          <w:rFonts w:hint="cs"/>
          <w:rtl/>
        </w:rPr>
        <w:t>ام.</w:t>
      </w:r>
    </w:p>
    <w:p w:rsidR="00D05276" w:rsidRPr="0008534B" w:rsidRDefault="00D05276" w:rsidP="00F50E11">
      <w:pPr>
        <w:widowControl w:val="0"/>
        <w:numPr>
          <w:ilvl w:val="0"/>
          <w:numId w:val="6"/>
        </w:numPr>
        <w:tabs>
          <w:tab w:val="clear" w:pos="720"/>
        </w:tabs>
        <w:ind w:left="641" w:hanging="357"/>
        <w:jc w:val="both"/>
        <w:rPr>
          <w:rStyle w:val="Charf"/>
          <w:rtl/>
        </w:rPr>
      </w:pPr>
      <w:r w:rsidRPr="0008534B">
        <w:rPr>
          <w:rStyle w:val="Charf"/>
          <w:rFonts w:hint="cs"/>
          <w:rtl/>
        </w:rPr>
        <w:t>فهرست مراجع و منابع را در پایان کتاب ذکر کرده</w:t>
      </w:r>
      <w:r w:rsidRPr="0008534B">
        <w:rPr>
          <w:rStyle w:val="Charf"/>
          <w:rFonts w:hint="cs"/>
          <w:cs/>
        </w:rPr>
        <w:t>‎</w:t>
      </w:r>
      <w:r w:rsidRPr="0008534B">
        <w:rPr>
          <w:rStyle w:val="Charf"/>
          <w:rFonts w:hint="cs"/>
          <w:rtl/>
        </w:rPr>
        <w:t>ام.</w:t>
      </w:r>
    </w:p>
    <w:p w:rsidR="00E4474D" w:rsidRDefault="00E4474D" w:rsidP="005E5078">
      <w:pPr>
        <w:pStyle w:val="Heading1"/>
        <w:rPr>
          <w:rtl/>
        </w:rPr>
        <w:sectPr w:rsidR="00E4474D" w:rsidSect="00F50E11">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15" w:name="_Toc212045959"/>
      <w:bookmarkStart w:id="16" w:name="_Toc418104599"/>
      <w:bookmarkStart w:id="17" w:name="_Toc439841520"/>
      <w:r w:rsidRPr="005E5078">
        <w:rPr>
          <w:rFonts w:hint="cs"/>
          <w:rtl/>
        </w:rPr>
        <w:t>توسعه و تکامل نظریه مهدویت از دیدگاه شیعیان</w:t>
      </w:r>
      <w:bookmarkEnd w:id="15"/>
      <w:bookmarkEnd w:id="16"/>
      <w:bookmarkEnd w:id="17"/>
    </w:p>
    <w:p w:rsidR="00D05276" w:rsidRPr="0008534B" w:rsidRDefault="00D05276" w:rsidP="005E5078">
      <w:pPr>
        <w:widowControl w:val="0"/>
        <w:ind w:firstLine="284"/>
        <w:jc w:val="lowKashida"/>
        <w:rPr>
          <w:rStyle w:val="Charf"/>
          <w:rtl/>
        </w:rPr>
      </w:pPr>
      <w:r w:rsidRPr="0008534B">
        <w:rPr>
          <w:rStyle w:val="Charf"/>
          <w:rFonts w:hint="cs"/>
          <w:rtl/>
        </w:rPr>
        <w:t>داستان با ادعای وجود فرزند حسن عسکری شروع شد که بعد از مدتی مخفی شد، سپس به ادعای دیگری تکامل یافت که ادعای امام بودن این فرزند مخفی بود. سپس به ادعای مهدی منتظر بودن این فرزند مخفی توسعه پیدا کرد و بالاخره به ادعای نیابت از جانب این امام تکامل پیدا کرد.</w:t>
      </w:r>
    </w:p>
    <w:p w:rsidR="00D05276" w:rsidRPr="0008534B" w:rsidRDefault="00D05276" w:rsidP="005E5078">
      <w:pPr>
        <w:widowControl w:val="0"/>
        <w:ind w:firstLine="284"/>
        <w:jc w:val="lowKashida"/>
        <w:rPr>
          <w:rStyle w:val="Charf"/>
          <w:rtl/>
        </w:rPr>
      </w:pPr>
      <w:r w:rsidRPr="0008534B">
        <w:rPr>
          <w:rStyle w:val="Charf"/>
          <w:rFonts w:hint="cs"/>
          <w:rtl/>
        </w:rPr>
        <w:t>غیبت محمد بن حسن عسکری از انظار مردم و عدم خروج او و رهبری دینی و سیاسی امت اسلام، مبارزه</w:t>
      </w:r>
      <w:r w:rsidRPr="0008534B">
        <w:rPr>
          <w:rStyle w:val="Charf"/>
          <w:rFonts w:hint="cs"/>
          <w:cs/>
        </w:rPr>
        <w:t>‎</w:t>
      </w:r>
      <w:r w:rsidRPr="0008534B">
        <w:rPr>
          <w:rStyle w:val="Charf"/>
          <w:rFonts w:hint="cs"/>
          <w:rtl/>
        </w:rPr>
        <w:t>طلبی بزرگی را با معتقدان به وجودش شکل داد</w:t>
      </w:r>
      <w:r w:rsidRPr="0008534B">
        <w:rPr>
          <w:rStyle w:val="Charf"/>
          <w:vertAlign w:val="superscript"/>
          <w:rtl/>
        </w:rPr>
        <w:t>(</w:t>
      </w:r>
      <w:r w:rsidRPr="0008534B">
        <w:rPr>
          <w:rStyle w:val="Charf"/>
          <w:vertAlign w:val="superscript"/>
          <w:rtl/>
        </w:rPr>
        <w:footnoteReference w:id="35"/>
      </w:r>
      <w:r w:rsidRPr="0008534B">
        <w:rPr>
          <w:rStyle w:val="Charf"/>
          <w:vertAlign w:val="superscript"/>
          <w:rtl/>
        </w:rPr>
        <w:t>)</w:t>
      </w:r>
      <w:r w:rsidRPr="0008534B">
        <w:rPr>
          <w:rStyle w:val="Charf"/>
          <w:rFonts w:hint="cs"/>
          <w:rtl/>
        </w:rPr>
        <w:t xml:space="preserve"> که با وجود اعتقاد به ضرورت وجود او و نیاز امت به او نمونه یک تناقض بارز بود. پس چگونه ممکن است که بگوییم وجود او ضروری است و در همان حال بگوییم که او غائب است و باید که غایب باشد...؟!</w:t>
      </w:r>
    </w:p>
    <w:p w:rsidR="00D05276" w:rsidRPr="0008534B" w:rsidRDefault="00D05276" w:rsidP="005E5078">
      <w:pPr>
        <w:widowControl w:val="0"/>
        <w:ind w:firstLine="284"/>
        <w:jc w:val="lowKashida"/>
        <w:rPr>
          <w:rStyle w:val="Charf"/>
          <w:rtl/>
        </w:rPr>
      </w:pPr>
      <w:r w:rsidRPr="0008534B">
        <w:rPr>
          <w:rStyle w:val="Charf"/>
          <w:rFonts w:hint="cs"/>
          <w:rtl/>
        </w:rPr>
        <w:t>بنابراین ما با آوردن این موضوع شاید بسیاری را از خواب زیبا و سنگین بیدار ‏کنیم و ان شاءالله به واقعیت صحیح برسانیم.</w:t>
      </w:r>
    </w:p>
    <w:p w:rsidR="00121DCC" w:rsidRPr="0008534B" w:rsidRDefault="00121DCC" w:rsidP="005E5078">
      <w:pPr>
        <w:widowControl w:val="0"/>
        <w:ind w:firstLine="284"/>
        <w:jc w:val="lowKashida"/>
        <w:rPr>
          <w:rStyle w:val="Charf"/>
          <w:rtl/>
        </w:rPr>
        <w:sectPr w:rsidR="00121DCC" w:rsidRPr="0008534B" w:rsidSect="00F50E11">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18" w:name="_Toc212045960"/>
      <w:bookmarkStart w:id="19" w:name="_Toc418104600"/>
      <w:bookmarkStart w:id="20" w:name="_Toc439841521"/>
      <w:r w:rsidRPr="005E5078">
        <w:rPr>
          <w:rFonts w:hint="cs"/>
          <w:rtl/>
        </w:rPr>
        <w:t>نظر شیعیان در مورد مهدی</w:t>
      </w:r>
      <w:bookmarkEnd w:id="18"/>
      <w:bookmarkEnd w:id="19"/>
      <w:bookmarkEnd w:id="20"/>
    </w:p>
    <w:p w:rsidR="00D05276" w:rsidRPr="0008534B" w:rsidRDefault="00D05276" w:rsidP="005E5078">
      <w:pPr>
        <w:widowControl w:val="0"/>
        <w:ind w:firstLine="284"/>
        <w:jc w:val="lowKashida"/>
        <w:rPr>
          <w:rStyle w:val="Charf"/>
          <w:rtl/>
        </w:rPr>
      </w:pPr>
      <w:r w:rsidRPr="0008534B">
        <w:rPr>
          <w:rStyle w:val="Charf"/>
          <w:rFonts w:hint="cs"/>
          <w:rtl/>
        </w:rPr>
        <w:t>محمدرضا مظفر می</w:t>
      </w:r>
      <w:r w:rsidRPr="0008534B">
        <w:rPr>
          <w:rStyle w:val="Charf"/>
          <w:rFonts w:hint="cs"/>
          <w:cs/>
        </w:rPr>
        <w:t>‎</w:t>
      </w:r>
      <w:r w:rsidRPr="0008534B">
        <w:rPr>
          <w:rStyle w:val="Charf"/>
          <w:rFonts w:hint="cs"/>
          <w:rtl/>
        </w:rPr>
        <w:t>گوید: ما با وجود اینکه به درستی دین اسلام و به اینکه این دین، آخرین دین الهی است، ایمان داریم و دین دیگری را برای اصلاح بشریت آن نمی</w:t>
      </w:r>
      <w:r w:rsidRPr="0008534B">
        <w:rPr>
          <w:rStyle w:val="Charf"/>
          <w:rFonts w:hint="cs"/>
          <w:cs/>
        </w:rPr>
        <w:t>‎</w:t>
      </w:r>
      <w:r w:rsidRPr="0008534B">
        <w:rPr>
          <w:rStyle w:val="Charf"/>
          <w:rFonts w:hint="cs"/>
          <w:rtl/>
        </w:rPr>
        <w:t>دانیم. با وجود این ما شاهد رواج ظلم و ستم در دنیا هستیم به طوری که جایی برای عدالت و صلاح باقی نمی</w:t>
      </w:r>
      <w:r w:rsidRPr="0008534B">
        <w:rPr>
          <w:rStyle w:val="Charf"/>
          <w:rFonts w:hint="cs"/>
          <w:cs/>
        </w:rPr>
        <w:t>‎</w:t>
      </w:r>
      <w:r w:rsidRPr="0008534B">
        <w:rPr>
          <w:rStyle w:val="Charf"/>
          <w:rFonts w:hint="cs"/>
          <w:rtl/>
        </w:rPr>
        <w:t>ماند که در سرزمینهای آباد پای در آن بگذراند. با وجود آن مشاهده می</w:t>
      </w:r>
      <w:r w:rsidRPr="0008534B">
        <w:rPr>
          <w:rStyle w:val="Charf"/>
          <w:rFonts w:hint="cs"/>
          <w:cs/>
        </w:rPr>
        <w:t>‎</w:t>
      </w:r>
      <w:r w:rsidRPr="0008534B">
        <w:rPr>
          <w:rStyle w:val="Charf"/>
          <w:rFonts w:hint="cs"/>
          <w:rtl/>
        </w:rPr>
        <w:t>کنیم که مسلمانان از دینشان دست کشیده و احکام و قوانین آن را در تمام سرزمینهای اسلامی تعطیل کرده</w:t>
      </w:r>
      <w:r w:rsidRPr="0008534B">
        <w:rPr>
          <w:rStyle w:val="Charf"/>
          <w:rFonts w:hint="cs"/>
          <w:cs/>
        </w:rPr>
        <w:t>‎</w:t>
      </w:r>
      <w:r w:rsidRPr="0008534B">
        <w:rPr>
          <w:rStyle w:val="Charf"/>
          <w:rFonts w:hint="cs"/>
          <w:rtl/>
        </w:rPr>
        <w:t>اند و به یک حکم از هزار حکم آن پایبند نیستند- با وجود همه اینها ما- بایستی منتظر بازگشت دین اسلام به دوران نیرومندی و توانایی</w:t>
      </w:r>
      <w:r w:rsidRPr="0008534B">
        <w:rPr>
          <w:rStyle w:val="Charf"/>
          <w:rFonts w:hint="cs"/>
          <w:cs/>
        </w:rPr>
        <w:t>‎</w:t>
      </w:r>
      <w:r w:rsidRPr="0008534B">
        <w:rPr>
          <w:rStyle w:val="Charf"/>
          <w:rFonts w:hint="cs"/>
          <w:rtl/>
        </w:rPr>
        <w:t>اش و گشایشی باشیم تا این دنیای فرو رفته در ظلم و فساد را اصلاح کند، و دین به دوران قدرتش باز نمی</w:t>
      </w:r>
      <w:r w:rsidRPr="0008534B">
        <w:rPr>
          <w:rStyle w:val="Charf"/>
          <w:rFonts w:hint="cs"/>
          <w:cs/>
        </w:rPr>
        <w:t>‎</w:t>
      </w:r>
      <w:r w:rsidRPr="0008534B">
        <w:rPr>
          <w:rStyle w:val="Charf"/>
          <w:rFonts w:hint="cs"/>
          <w:rtl/>
        </w:rPr>
        <w:t>گردد تا زمانی یک مصلح بزرگ در رأس آن نباشد، و اتحاد برقرار نکند و تحریف باطل</w:t>
      </w:r>
      <w:r w:rsidRPr="0008534B">
        <w:rPr>
          <w:rStyle w:val="Charf"/>
          <w:rFonts w:hint="cs"/>
          <w:cs/>
        </w:rPr>
        <w:t>‎</w:t>
      </w:r>
      <w:r w:rsidRPr="0008534B">
        <w:rPr>
          <w:rStyle w:val="Charf"/>
          <w:rFonts w:hint="cs"/>
          <w:rtl/>
        </w:rPr>
        <w:t>گران را از دین دور نکند، و تمام بدعتها و گمراهیها را باطل نکند، و با لطف و عنایت الهی یک شخص هدایتگر و هدایت شده باشد که این جایگاه عظیم و ریاست عمومی و قدرت شگفت</w:t>
      </w:r>
      <w:r w:rsidRPr="0008534B">
        <w:rPr>
          <w:rStyle w:val="Charf"/>
          <w:rFonts w:hint="cs"/>
          <w:cs/>
        </w:rPr>
        <w:t>‎</w:t>
      </w:r>
      <w:r w:rsidRPr="0008534B">
        <w:rPr>
          <w:rStyle w:val="Charf"/>
          <w:rFonts w:hint="cs"/>
          <w:rtl/>
        </w:rPr>
        <w:t>انگیز به او داده شده تا دنیا را مملو از عدل و داد کند بعد از آنکه پر از ظلم و ستم شده بود. به طور خلاصه طبیعت وضعیت فاسد در بشر که به نهایت درجه فساد و ظلم رسیده است همراه با ایمان به درستی این دین و خاتم بودن آن مقتضی انتظار این مهدی مصلح است، تا دنیا را از آنچه که در آن هست، نجات بدهد.. شیعیان امامیه معتقدند که این مهدی مصلح همان شخص معین و معروفی است که در سال 256 هجری متولد شد و همچنان زنده است، او پسر حسن عسکری است و نامش محمد است... و جایز نیست که امامت منقطع شود و در دوره</w:t>
      </w:r>
      <w:r w:rsidRPr="0008534B">
        <w:rPr>
          <w:rStyle w:val="Charf"/>
          <w:rFonts w:hint="cs"/>
          <w:cs/>
        </w:rPr>
        <w:t>‎</w:t>
      </w:r>
      <w:r w:rsidRPr="0008534B">
        <w:rPr>
          <w:rStyle w:val="Charf"/>
          <w:rFonts w:hint="cs"/>
          <w:rtl/>
        </w:rPr>
        <w:t>ای از دورانها متحول شود، هر چند که امام مخفی باشد تا در روز موعودی که خداوند متعال وعده داده است و از اسرار الهی است و کسی جز او نمی</w:t>
      </w:r>
      <w:r w:rsidRPr="0008534B">
        <w:rPr>
          <w:rStyle w:val="Charf"/>
          <w:rFonts w:hint="cs"/>
          <w:cs/>
        </w:rPr>
        <w:t>‎</w:t>
      </w:r>
      <w:r w:rsidRPr="0008534B">
        <w:rPr>
          <w:rStyle w:val="Charf"/>
          <w:rFonts w:hint="cs"/>
          <w:rtl/>
        </w:rPr>
        <w:t>داند، ظهور کند</w:t>
      </w:r>
      <w:r w:rsidRPr="0008534B">
        <w:rPr>
          <w:rStyle w:val="Charf"/>
          <w:vertAlign w:val="superscript"/>
          <w:rtl/>
        </w:rPr>
        <w:t>(</w:t>
      </w:r>
      <w:r w:rsidRPr="0008534B">
        <w:rPr>
          <w:rStyle w:val="Charf"/>
          <w:vertAlign w:val="superscript"/>
          <w:rtl/>
        </w:rPr>
        <w:footnoteReference w:id="36"/>
      </w:r>
      <w:r w:rsidRPr="0008534B">
        <w:rPr>
          <w:rStyle w:val="Charf"/>
          <w:vertAlign w:val="superscript"/>
          <w:rtl/>
        </w:rPr>
        <w:t>)</w:t>
      </w:r>
      <w:r w:rsidRPr="0008534B">
        <w:rPr>
          <w:rStyle w:val="Charf"/>
          <w:rFonts w:hint="cs"/>
          <w:rtl/>
        </w:rPr>
        <w:t>.</w:t>
      </w:r>
    </w:p>
    <w:p w:rsidR="00D05276" w:rsidRPr="0008534B" w:rsidRDefault="00D05276" w:rsidP="003D4776">
      <w:pPr>
        <w:widowControl w:val="0"/>
        <w:ind w:firstLine="284"/>
        <w:jc w:val="lowKashida"/>
        <w:rPr>
          <w:rStyle w:val="Charf"/>
          <w:rtl/>
        </w:rPr>
      </w:pPr>
      <w:r w:rsidRPr="0008534B">
        <w:rPr>
          <w:rStyle w:val="Charf"/>
          <w:rFonts w:hint="cs"/>
          <w:rtl/>
        </w:rPr>
        <w:t>جواد شاهرودی - یکی از علمای شیعه - می‏گوید: مهدی</w:t>
      </w:r>
      <w:r w:rsidR="003D4776">
        <w:rPr>
          <w:rFonts w:cs="CTraditional Arabic" w:hint="cs"/>
          <w:sz w:val="28"/>
          <w:szCs w:val="28"/>
          <w:rtl/>
        </w:rPr>
        <w:t>÷</w:t>
      </w:r>
      <w:r w:rsidRPr="0008534B">
        <w:rPr>
          <w:rStyle w:val="Charf"/>
          <w:rFonts w:hint="cs"/>
          <w:rtl/>
        </w:rPr>
        <w:t xml:space="preserve"> هیچگاه بر ما مخفی و پوشیده نیست هر چند که از دیدگان ما مخفی و پوشیده باشد و کسی به او دسترسی نداشته باشد و جایش معلوم نیست ولی منافی این نیست که هرگاه فرد درمانده‏ای به او پناه ببرد، فردی که از تمام امور دست بریده و تمام درها به روی او بسته شده باشد، ظهور نکند، چون او پناه و کمک بیچارگان و درماندگان در آن حال است که در هنگام شدت و گرفتاری به کمک مردمان می‏آید، یا وقتی که امکان صبر بر بلاهای دنیا و آخرت وجود نداشته باشد، یا امکان رهایی از دشمنان جن و انس وجود نداشته باشد، به او پناه می‏برند</w:t>
      </w:r>
      <w:r w:rsidRPr="0008534B">
        <w:rPr>
          <w:rStyle w:val="Charf"/>
          <w:vertAlign w:val="superscript"/>
          <w:rtl/>
        </w:rPr>
        <w:t>(</w:t>
      </w:r>
      <w:r w:rsidRPr="0008534B">
        <w:rPr>
          <w:rStyle w:val="Charf"/>
          <w:vertAlign w:val="superscript"/>
          <w:rtl/>
        </w:rPr>
        <w:footnoteReference w:id="37"/>
      </w:r>
      <w:r w:rsidRPr="0008534B">
        <w:rPr>
          <w:rStyle w:val="Charf"/>
          <w:vertAlign w:val="superscript"/>
          <w:rtl/>
        </w:rPr>
        <w:t>)</w:t>
      </w:r>
      <w:r w:rsidRPr="0008534B">
        <w:rPr>
          <w:rStyle w:val="Charf"/>
          <w:rFonts w:hint="cs"/>
          <w:rtl/>
        </w:rPr>
        <w:t>.</w:t>
      </w:r>
    </w:p>
    <w:p w:rsidR="003D4776" w:rsidRDefault="00D05276" w:rsidP="003D4776">
      <w:pPr>
        <w:widowControl w:val="0"/>
        <w:ind w:firstLine="284"/>
        <w:jc w:val="both"/>
      </w:pPr>
      <w:r w:rsidRPr="0008534B">
        <w:rPr>
          <w:rStyle w:val="Charf"/>
          <w:rFonts w:hint="cs"/>
          <w:rtl/>
        </w:rPr>
        <w:t>گفتم: سبحان الله! چگونه یک مسلمان در هنگام گرفتاریها به غیر خدا پناه می‏برد، در حالی که کافران با وجود کفرشان در هنگام سختیها به خداوند پناه می‏برند و خداوند متعال در مورد وصف کافران می‏فرماید:</w:t>
      </w:r>
      <w:r w:rsidR="00A8379F" w:rsidRPr="0008534B">
        <w:rPr>
          <w:rStyle w:val="Charf"/>
          <w:rFonts w:hint="cs"/>
          <w:rtl/>
        </w:rPr>
        <w:t xml:space="preserve"> </w:t>
      </w:r>
      <w:r w:rsidR="00A8379F">
        <w:rPr>
          <w:rFonts w:ascii="Traditional Arabic" w:hAnsi="Traditional Arabic" w:cs="Traditional Arabic"/>
          <w:sz w:val="30"/>
          <w:szCs w:val="30"/>
          <w:rtl/>
        </w:rPr>
        <w:t>﴿</w:t>
      </w:r>
      <w:r w:rsidR="00C56844" w:rsidRPr="00F50E11">
        <w:rPr>
          <w:rStyle w:val="Charf4"/>
          <w:rFonts w:hint="eastAsia"/>
          <w:rtl/>
        </w:rPr>
        <w:t>فَإِذَا</w:t>
      </w:r>
      <w:r w:rsidR="00C56844" w:rsidRPr="00F50E11">
        <w:rPr>
          <w:rStyle w:val="Charf4"/>
          <w:rtl/>
        </w:rPr>
        <w:t xml:space="preserve"> رَكِبُواْ فِي </w:t>
      </w:r>
      <w:r w:rsidR="00C56844" w:rsidRPr="00F50E11">
        <w:rPr>
          <w:rStyle w:val="Charf4"/>
          <w:rFonts w:hint="cs"/>
          <w:rtl/>
        </w:rPr>
        <w:t>ٱ</w:t>
      </w:r>
      <w:r w:rsidR="00C56844" w:rsidRPr="00F50E11">
        <w:rPr>
          <w:rStyle w:val="Charf4"/>
          <w:rFonts w:hint="eastAsia"/>
          <w:rtl/>
        </w:rPr>
        <w:t>لۡفُلۡكِ</w:t>
      </w:r>
      <w:r w:rsidR="00C56844" w:rsidRPr="00F50E11">
        <w:rPr>
          <w:rStyle w:val="Charf4"/>
          <w:rtl/>
        </w:rPr>
        <w:t xml:space="preserve"> دَعَوُاْ </w:t>
      </w:r>
      <w:r w:rsidR="00C56844" w:rsidRPr="00F50E11">
        <w:rPr>
          <w:rStyle w:val="Charf4"/>
          <w:rFonts w:hint="cs"/>
          <w:rtl/>
        </w:rPr>
        <w:t>ٱ</w:t>
      </w:r>
      <w:r w:rsidR="00C56844" w:rsidRPr="00F50E11">
        <w:rPr>
          <w:rStyle w:val="Charf4"/>
          <w:rFonts w:hint="eastAsia"/>
          <w:rtl/>
        </w:rPr>
        <w:t>للَّهَ</w:t>
      </w:r>
      <w:r w:rsidR="00C56844" w:rsidRPr="00F50E11">
        <w:rPr>
          <w:rStyle w:val="Charf4"/>
          <w:rtl/>
        </w:rPr>
        <w:t xml:space="preserve"> مُخۡلِصِينَ لَهُ </w:t>
      </w:r>
      <w:r w:rsidR="00C56844" w:rsidRPr="00F50E11">
        <w:rPr>
          <w:rStyle w:val="Charf4"/>
          <w:rFonts w:hint="cs"/>
          <w:rtl/>
        </w:rPr>
        <w:t>ٱ</w:t>
      </w:r>
      <w:r w:rsidR="00C56844" w:rsidRPr="00F50E11">
        <w:rPr>
          <w:rStyle w:val="Charf4"/>
          <w:rFonts w:hint="eastAsia"/>
          <w:rtl/>
        </w:rPr>
        <w:t>لدِّينَ</w:t>
      </w:r>
      <w:r w:rsidR="00C56844" w:rsidRPr="00F50E11">
        <w:rPr>
          <w:rStyle w:val="Charf4"/>
          <w:rtl/>
        </w:rPr>
        <w:t xml:space="preserve"> فَلَمَّا نَجَّىٰهُمۡ إِلَى </w:t>
      </w:r>
      <w:r w:rsidR="00C56844" w:rsidRPr="00F50E11">
        <w:rPr>
          <w:rStyle w:val="Charf4"/>
          <w:rFonts w:hint="cs"/>
          <w:rtl/>
        </w:rPr>
        <w:t>ٱ</w:t>
      </w:r>
      <w:r w:rsidR="00C56844" w:rsidRPr="00F50E11">
        <w:rPr>
          <w:rStyle w:val="Charf4"/>
          <w:rFonts w:hint="eastAsia"/>
          <w:rtl/>
        </w:rPr>
        <w:t>لۡبَرِّ</w:t>
      </w:r>
      <w:r w:rsidR="00C56844" w:rsidRPr="00F50E11">
        <w:rPr>
          <w:rStyle w:val="Charf4"/>
          <w:rtl/>
        </w:rPr>
        <w:t xml:space="preserve"> إِذَا هُمۡ يُشۡرِكُونَ ٦٥</w:t>
      </w:r>
      <w:r w:rsidR="00A8379F">
        <w:rPr>
          <w:rFonts w:ascii="Traditional Arabic" w:hAnsi="Traditional Arabic" w:cs="Traditional Arabic"/>
          <w:sz w:val="30"/>
          <w:szCs w:val="30"/>
          <w:rtl/>
        </w:rPr>
        <w:t>﴾</w:t>
      </w:r>
      <w:r w:rsidR="00A8379F" w:rsidRPr="0008534B">
        <w:rPr>
          <w:rStyle w:val="Charf"/>
          <w:rFonts w:hint="cs"/>
          <w:rtl/>
        </w:rPr>
        <w:t xml:space="preserve"> </w:t>
      </w:r>
      <w:r w:rsidR="00A8379F" w:rsidRPr="003D4776">
        <w:rPr>
          <w:rStyle w:val="Charf0"/>
          <w:rtl/>
        </w:rPr>
        <w:t>[العنکبوت: 65]</w:t>
      </w:r>
      <w:r w:rsidR="00A8379F" w:rsidRPr="0008534B">
        <w:rPr>
          <w:rStyle w:val="Charf"/>
          <w:rFonts w:hint="cs"/>
          <w:rtl/>
        </w:rPr>
        <w:t>.</w:t>
      </w:r>
      <w:r w:rsidRPr="004125F3">
        <w:rPr>
          <w:rFonts w:cs="IRNazli" w:hint="cs"/>
          <w:rtl/>
        </w:rPr>
        <w:t xml:space="preserve"> </w:t>
      </w:r>
    </w:p>
    <w:p w:rsidR="00D05276" w:rsidRPr="0008534B" w:rsidRDefault="00D05276" w:rsidP="003D4776">
      <w:pPr>
        <w:pStyle w:val="af6"/>
        <w:rPr>
          <w:rStyle w:val="Charf"/>
          <w:rtl/>
        </w:rPr>
      </w:pPr>
      <w:r w:rsidRPr="0008534B">
        <w:rPr>
          <w:rStyle w:val="Charf"/>
          <w:rtl/>
        </w:rPr>
        <w:t>‏</w:t>
      </w:r>
      <w:r w:rsidRPr="0008534B">
        <w:rPr>
          <w:rStyle w:val="Charf"/>
          <w:rFonts w:hint="cs"/>
          <w:rtl/>
        </w:rPr>
        <w:t>«</w:t>
      </w:r>
      <w:r w:rsidRPr="0008534B">
        <w:rPr>
          <w:rStyle w:val="Charf"/>
          <w:rtl/>
        </w:rPr>
        <w:t xml:space="preserve">هنگامى </w:t>
      </w:r>
      <w:r w:rsidR="004C5EA7" w:rsidRPr="0008534B">
        <w:rPr>
          <w:rStyle w:val="Charf"/>
          <w:rtl/>
        </w:rPr>
        <w:t>ک</w:t>
      </w:r>
      <w:r w:rsidRPr="0008534B">
        <w:rPr>
          <w:rStyle w:val="Charf"/>
          <w:rtl/>
        </w:rPr>
        <w:t xml:space="preserve">ه بر سوار بر </w:t>
      </w:r>
      <w:r w:rsidR="004C5EA7" w:rsidRPr="0008534B">
        <w:rPr>
          <w:rStyle w:val="Charf"/>
          <w:rtl/>
        </w:rPr>
        <w:t>ک</w:t>
      </w:r>
      <w:r w:rsidRPr="0008534B">
        <w:rPr>
          <w:rStyle w:val="Charf"/>
          <w:rtl/>
        </w:rPr>
        <w:t>شتى شوند، خدا را با اخلاص مى‏خوانند (و غ</w:t>
      </w:r>
      <w:r w:rsidR="004C5EA7" w:rsidRPr="0008534B">
        <w:rPr>
          <w:rStyle w:val="Charf"/>
          <w:rtl/>
        </w:rPr>
        <w:t>ی</w:t>
      </w:r>
      <w:r w:rsidRPr="0008534B">
        <w:rPr>
          <w:rStyle w:val="Charf"/>
          <w:rtl/>
        </w:rPr>
        <w:t>ر او را فراموش مى‏</w:t>
      </w:r>
      <w:r w:rsidR="004C5EA7" w:rsidRPr="0008534B">
        <w:rPr>
          <w:rStyle w:val="Charf"/>
          <w:rtl/>
        </w:rPr>
        <w:t>ک</w:t>
      </w:r>
      <w:r w:rsidRPr="0008534B">
        <w:rPr>
          <w:rStyle w:val="Charf"/>
          <w:rtl/>
        </w:rPr>
        <w:t xml:space="preserve">نند); اما هنگامى </w:t>
      </w:r>
      <w:r w:rsidR="004C5EA7" w:rsidRPr="0008534B">
        <w:rPr>
          <w:rStyle w:val="Charf"/>
          <w:rtl/>
        </w:rPr>
        <w:t>ک</w:t>
      </w:r>
      <w:r w:rsidRPr="0008534B">
        <w:rPr>
          <w:rStyle w:val="Charf"/>
          <w:rtl/>
        </w:rPr>
        <w:t>ه خدا آنان را به خش</w:t>
      </w:r>
      <w:r w:rsidR="004C5EA7" w:rsidRPr="0008534B">
        <w:rPr>
          <w:rStyle w:val="Charf"/>
          <w:rtl/>
        </w:rPr>
        <w:t>ک</w:t>
      </w:r>
      <w:r w:rsidRPr="0008534B">
        <w:rPr>
          <w:rStyle w:val="Charf"/>
          <w:rtl/>
        </w:rPr>
        <w:t>ى رساند و نجات داد، باز مشر</w:t>
      </w:r>
      <w:r w:rsidR="004C5EA7" w:rsidRPr="0008534B">
        <w:rPr>
          <w:rStyle w:val="Charf"/>
          <w:rtl/>
        </w:rPr>
        <w:t>ک</w:t>
      </w:r>
      <w:r w:rsidRPr="0008534B">
        <w:rPr>
          <w:rStyle w:val="Charf"/>
          <w:rtl/>
        </w:rPr>
        <w:t xml:space="preserve"> مى‏شوند</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مرجع شیعیان آیت الله العظمی وحید خراسانی می</w:t>
      </w:r>
      <w:r w:rsidRPr="0008534B">
        <w:rPr>
          <w:rStyle w:val="Charf"/>
          <w:rFonts w:hint="cs"/>
          <w:cs/>
        </w:rPr>
        <w:t>‎</w:t>
      </w:r>
      <w:r w:rsidRPr="0008534B">
        <w:rPr>
          <w:rStyle w:val="Charf"/>
          <w:rFonts w:hint="cs"/>
          <w:rtl/>
        </w:rPr>
        <w:t>گوید: امام زمان- یعنی مهدی- بنده</w:t>
      </w:r>
      <w:r w:rsidRPr="0008534B">
        <w:rPr>
          <w:rStyle w:val="Charf"/>
          <w:rFonts w:hint="cs"/>
          <w:cs/>
        </w:rPr>
        <w:t>‎</w:t>
      </w:r>
      <w:r w:rsidRPr="0008534B">
        <w:rPr>
          <w:rStyle w:val="Charf"/>
          <w:rFonts w:hint="cs"/>
          <w:rtl/>
        </w:rPr>
        <w:t>ای شد و هنگامی که بنده شد، رب شد پس عبودیت و بندگی جوهری است که اساس و کنه آن ربوبیت است، پس کسی که مالک چنین جوهری باشد ربوبیت او به خداوند متعال نه به طور مستقل نسبت به سایر چیزها محقق می</w:t>
      </w:r>
      <w:r w:rsidRPr="0008534B">
        <w:rPr>
          <w:rStyle w:val="Charf"/>
          <w:rFonts w:hint="cs"/>
          <w:cs/>
        </w:rPr>
        <w:t>‎</w:t>
      </w:r>
      <w:r w:rsidRPr="0008534B">
        <w:rPr>
          <w:rStyle w:val="Charf"/>
          <w:rFonts w:hint="cs"/>
          <w:rtl/>
        </w:rPr>
        <w:t>شود</w:t>
      </w:r>
      <w:r w:rsidRPr="0008534B">
        <w:rPr>
          <w:rStyle w:val="Charf"/>
          <w:vertAlign w:val="superscript"/>
          <w:rtl/>
        </w:rPr>
        <w:t>(</w:t>
      </w:r>
      <w:r w:rsidRPr="0008534B">
        <w:rPr>
          <w:rStyle w:val="Charf"/>
          <w:vertAlign w:val="superscript"/>
          <w:rtl/>
        </w:rPr>
        <w:footnoteReference w:id="3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همچنین می</w:t>
      </w:r>
      <w:r w:rsidRPr="0008534B">
        <w:rPr>
          <w:rStyle w:val="Charf"/>
          <w:rFonts w:hint="cs"/>
          <w:cs/>
        </w:rPr>
        <w:t>‎</w:t>
      </w:r>
      <w:r w:rsidRPr="0008534B">
        <w:rPr>
          <w:rStyle w:val="Charf"/>
          <w:rFonts w:hint="cs"/>
          <w:rtl/>
        </w:rPr>
        <w:t>گوید: امام زمان صاحب مقام امام مطلق است یعنی علم مطلق و قدرت مطلق و اراده مطلق و کلام کامل و رحمت واسع است</w:t>
      </w:r>
      <w:r w:rsidRPr="0008534B">
        <w:rPr>
          <w:rStyle w:val="Charf"/>
          <w:vertAlign w:val="superscript"/>
          <w:rtl/>
        </w:rPr>
        <w:t>(</w:t>
      </w:r>
      <w:r w:rsidRPr="0008534B">
        <w:rPr>
          <w:rStyle w:val="Charf"/>
          <w:vertAlign w:val="superscript"/>
          <w:rtl/>
        </w:rPr>
        <w:footnoteReference w:id="39"/>
      </w:r>
      <w:r w:rsidRPr="0008534B">
        <w:rPr>
          <w:rStyle w:val="Charf"/>
          <w:vertAlign w:val="superscript"/>
          <w:rtl/>
        </w:rPr>
        <w:t>)</w:t>
      </w:r>
      <w:r w:rsidRPr="0008534B">
        <w:rPr>
          <w:rStyle w:val="Charf"/>
          <w:rFonts w:hint="cs"/>
          <w:rtl/>
        </w:rPr>
        <w:t xml:space="preserve"> پس چه چیزی برای خداوند متعال باقی می</w:t>
      </w:r>
      <w:r w:rsidRPr="0008534B">
        <w:rPr>
          <w:rStyle w:val="Charf"/>
          <w:rFonts w:hint="cs"/>
          <w:cs/>
        </w:rPr>
        <w:t>‎</w:t>
      </w:r>
      <w:r w:rsidRPr="0008534B">
        <w:rPr>
          <w:rStyle w:val="Charf"/>
          <w:rFonts w:hint="cs"/>
          <w:rtl/>
        </w:rPr>
        <w:t>ماند؟!</w:t>
      </w:r>
    </w:p>
    <w:p w:rsidR="00D05276" w:rsidRPr="00F50E11" w:rsidRDefault="00D05276" w:rsidP="005E5078">
      <w:pPr>
        <w:widowControl w:val="0"/>
        <w:ind w:firstLine="284"/>
        <w:jc w:val="lowKashida"/>
        <w:rPr>
          <w:rStyle w:val="Charf"/>
          <w:spacing w:val="-2"/>
          <w:rtl/>
        </w:rPr>
      </w:pPr>
      <w:r w:rsidRPr="00F50E11">
        <w:rPr>
          <w:rStyle w:val="Charf"/>
          <w:rFonts w:hint="cs"/>
          <w:spacing w:val="-2"/>
          <w:rtl/>
        </w:rPr>
        <w:t>آیت الله العظمی وحید خراسانی مسلمانان و غیرمسلمانان را به پناه و کمک خواستن از مهدی دعوت کرده است و می</w:t>
      </w:r>
      <w:r w:rsidRPr="00F50E11">
        <w:rPr>
          <w:rStyle w:val="Charf"/>
          <w:rFonts w:hint="cs"/>
          <w:spacing w:val="-2"/>
          <w:cs/>
        </w:rPr>
        <w:t>‎</w:t>
      </w:r>
      <w:r w:rsidRPr="00F50E11">
        <w:rPr>
          <w:rStyle w:val="Charf"/>
          <w:rFonts w:hint="cs"/>
          <w:spacing w:val="-2"/>
          <w:rtl/>
        </w:rPr>
        <w:t>گوید: از جمله ضروریات و مسلمات</w:t>
      </w:r>
      <w:r w:rsidRPr="00F50E11">
        <w:rPr>
          <w:rStyle w:val="Charf"/>
          <w:spacing w:val="-2"/>
          <w:vertAlign w:val="superscript"/>
          <w:rtl/>
        </w:rPr>
        <w:t>(</w:t>
      </w:r>
      <w:r w:rsidRPr="00F50E11">
        <w:rPr>
          <w:rStyle w:val="Charf"/>
          <w:spacing w:val="-2"/>
          <w:vertAlign w:val="superscript"/>
          <w:rtl/>
        </w:rPr>
        <w:footnoteReference w:id="40"/>
      </w:r>
      <w:r w:rsidRPr="00F50E11">
        <w:rPr>
          <w:rStyle w:val="Charf"/>
          <w:spacing w:val="-2"/>
          <w:vertAlign w:val="superscript"/>
          <w:rtl/>
        </w:rPr>
        <w:t>)</w:t>
      </w:r>
      <w:r w:rsidRPr="00F50E11">
        <w:rPr>
          <w:rStyle w:val="Charf"/>
          <w:rFonts w:hint="cs"/>
          <w:spacing w:val="-2"/>
          <w:rtl/>
        </w:rPr>
        <w:t xml:space="preserve"> این است که هر کس که راهها از او قطع شده و در یک صحرای خشک و بی</w:t>
      </w:r>
      <w:r w:rsidRPr="00F50E11">
        <w:rPr>
          <w:rStyle w:val="Charf"/>
          <w:rFonts w:hint="cs"/>
          <w:spacing w:val="-2"/>
          <w:cs/>
        </w:rPr>
        <w:t>‎</w:t>
      </w:r>
      <w:r w:rsidRPr="00F50E11">
        <w:rPr>
          <w:rStyle w:val="Charf"/>
          <w:rFonts w:hint="cs"/>
          <w:spacing w:val="-2"/>
          <w:rtl/>
        </w:rPr>
        <w:t xml:space="preserve">آب و علف سرگردان شده و مسیرش را گم کرده باشد، خواه یهودی باشد یا مسیحی، مسلمان شیعی باشد یا سنی، فرقی ندارد وقتی که در آن حال پشیمان شود و بگوید: </w:t>
      </w:r>
      <w:r w:rsidR="003D4776" w:rsidRPr="00F50E11">
        <w:rPr>
          <w:rStyle w:val="Chare"/>
          <w:rFonts w:hint="cs"/>
          <w:spacing w:val="-2"/>
          <w:rtl/>
        </w:rPr>
        <w:t>«</w:t>
      </w:r>
      <w:r w:rsidRPr="00F50E11">
        <w:rPr>
          <w:rStyle w:val="Chare"/>
          <w:spacing w:val="-2"/>
          <w:rtl/>
        </w:rPr>
        <w:t>یا أباصالح المهدي أدرکني</w:t>
      </w:r>
      <w:r w:rsidR="003D4776" w:rsidRPr="00F50E11">
        <w:rPr>
          <w:rStyle w:val="Chare"/>
          <w:rFonts w:hint="cs"/>
          <w:spacing w:val="-2"/>
          <w:rtl/>
        </w:rPr>
        <w:t>»</w:t>
      </w:r>
      <w:r w:rsidRPr="00F50E11">
        <w:rPr>
          <w:rStyle w:val="Charf"/>
          <w:rFonts w:hint="cs"/>
          <w:spacing w:val="-2"/>
          <w:rtl/>
        </w:rPr>
        <w:t xml:space="preserve"> قطعاً به نتیجه می</w:t>
      </w:r>
      <w:r w:rsidRPr="00F50E11">
        <w:rPr>
          <w:rStyle w:val="Charf"/>
          <w:rFonts w:hint="cs"/>
          <w:spacing w:val="-2"/>
          <w:cs/>
        </w:rPr>
        <w:t>‎</w:t>
      </w:r>
      <w:r w:rsidRPr="00F50E11">
        <w:rPr>
          <w:rStyle w:val="Charf"/>
          <w:rFonts w:hint="cs"/>
          <w:spacing w:val="-2"/>
          <w:rtl/>
        </w:rPr>
        <w:t>رسد... راز این امر آن است که در حقیقت دعا کردن در آن حال متوجه امام می</w:t>
      </w:r>
      <w:r w:rsidRPr="00F50E11">
        <w:rPr>
          <w:rStyle w:val="Charf"/>
          <w:rFonts w:hint="cs"/>
          <w:spacing w:val="-2"/>
          <w:cs/>
        </w:rPr>
        <w:t>‎</w:t>
      </w:r>
      <w:r w:rsidRPr="00F50E11">
        <w:rPr>
          <w:rStyle w:val="Charf"/>
          <w:rFonts w:hint="cs"/>
          <w:spacing w:val="-2"/>
          <w:rtl/>
        </w:rPr>
        <w:t>شود، چون از اضطرار واقعی سرچشمه می</w:t>
      </w:r>
      <w:r w:rsidRPr="00F50E11">
        <w:rPr>
          <w:rStyle w:val="Charf"/>
          <w:rFonts w:hint="cs"/>
          <w:spacing w:val="-2"/>
          <w:cs/>
        </w:rPr>
        <w:t>‎</w:t>
      </w:r>
      <w:r w:rsidRPr="00F50E11">
        <w:rPr>
          <w:rStyle w:val="Charf"/>
          <w:rFonts w:hint="cs"/>
          <w:spacing w:val="-2"/>
          <w:rtl/>
        </w:rPr>
        <w:t>گیرد و پرده</w:t>
      </w:r>
      <w:r w:rsidRPr="00F50E11">
        <w:rPr>
          <w:rStyle w:val="Charf"/>
          <w:rFonts w:hint="cs"/>
          <w:spacing w:val="-2"/>
          <w:cs/>
        </w:rPr>
        <w:t>‎</w:t>
      </w:r>
      <w:r w:rsidRPr="00F50E11">
        <w:rPr>
          <w:rStyle w:val="Charf"/>
          <w:rFonts w:hint="cs"/>
          <w:spacing w:val="-2"/>
          <w:rtl/>
        </w:rPr>
        <w:t>ها را می</w:t>
      </w:r>
      <w:r w:rsidRPr="00F50E11">
        <w:rPr>
          <w:rStyle w:val="Charf"/>
          <w:rFonts w:hint="cs"/>
          <w:spacing w:val="-2"/>
          <w:cs/>
        </w:rPr>
        <w:t>‎</w:t>
      </w:r>
      <w:r w:rsidRPr="00F50E11">
        <w:rPr>
          <w:rStyle w:val="Charf"/>
          <w:rFonts w:hint="cs"/>
          <w:spacing w:val="-2"/>
          <w:rtl/>
        </w:rPr>
        <w:t>درد و در غیر این حالت پشیمانی متوجه او نمی</w:t>
      </w:r>
      <w:r w:rsidRPr="00F50E11">
        <w:rPr>
          <w:rStyle w:val="Charf"/>
          <w:rFonts w:hint="cs"/>
          <w:spacing w:val="-2"/>
          <w:cs/>
        </w:rPr>
        <w:t>‎</w:t>
      </w:r>
      <w:r w:rsidRPr="00F50E11">
        <w:rPr>
          <w:rStyle w:val="Charf"/>
          <w:rFonts w:hint="cs"/>
          <w:spacing w:val="-2"/>
          <w:rtl/>
        </w:rPr>
        <w:t>شود، و این کار میان خدا و راه خدا می</w:t>
      </w:r>
      <w:r w:rsidRPr="00F50E11">
        <w:rPr>
          <w:rStyle w:val="Charf"/>
          <w:rFonts w:hint="cs"/>
          <w:spacing w:val="-2"/>
          <w:cs/>
        </w:rPr>
        <w:t>‎</w:t>
      </w:r>
      <w:r w:rsidRPr="00F50E11">
        <w:rPr>
          <w:rStyle w:val="Charf"/>
          <w:rFonts w:hint="cs"/>
          <w:spacing w:val="-2"/>
          <w:rtl/>
        </w:rPr>
        <w:t>ماند (کسی که وجود از اوست و کسی که وجود به او ختم می</w:t>
      </w:r>
      <w:r w:rsidRPr="00F50E11">
        <w:rPr>
          <w:rStyle w:val="Charf"/>
          <w:rFonts w:hint="cs"/>
          <w:spacing w:val="-2"/>
          <w:cs/>
        </w:rPr>
        <w:t>‎</w:t>
      </w:r>
      <w:r w:rsidRPr="00F50E11">
        <w:rPr>
          <w:rStyle w:val="Charf"/>
          <w:rFonts w:hint="cs"/>
          <w:spacing w:val="-2"/>
          <w:rtl/>
        </w:rPr>
        <w:t>شود) و حکم این دو یکی است! پس چنانکه دعا کردن به (کسی که وجود از اوست) لازم است که محقق شود، تا استجابت تحقق پیدا کند و این امر نسبت به (کسی که وجود به او ختم می</w:t>
      </w:r>
      <w:r w:rsidRPr="00F50E11">
        <w:rPr>
          <w:rStyle w:val="Charf"/>
          <w:rFonts w:hint="cs"/>
          <w:spacing w:val="-2"/>
          <w:cs/>
        </w:rPr>
        <w:t>‎</w:t>
      </w:r>
      <w:r w:rsidRPr="00F50E11">
        <w:rPr>
          <w:rStyle w:val="Charf"/>
          <w:rFonts w:hint="cs"/>
          <w:spacing w:val="-2"/>
          <w:rtl/>
        </w:rPr>
        <w:t>شود) نیز آنگونه است، چرا که او راه بزرگ و صراط پایدار است، پس دعا کردن به درگاه او، تحقق آن را واجب می</w:t>
      </w:r>
      <w:r w:rsidRPr="00F50E11">
        <w:rPr>
          <w:rStyle w:val="Charf"/>
          <w:rFonts w:hint="cs"/>
          <w:spacing w:val="-2"/>
          <w:cs/>
        </w:rPr>
        <w:t>‎</w:t>
      </w:r>
      <w:r w:rsidRPr="00F50E11">
        <w:rPr>
          <w:rStyle w:val="Charf"/>
          <w:rFonts w:hint="cs"/>
          <w:spacing w:val="-2"/>
          <w:rtl/>
        </w:rPr>
        <w:t>کند و ضرورتاً در آن لحظه استجابت تحقق پیدا می</w:t>
      </w:r>
      <w:r w:rsidRPr="00F50E11">
        <w:rPr>
          <w:rStyle w:val="Charf"/>
          <w:rFonts w:hint="cs"/>
          <w:spacing w:val="-2"/>
          <w:cs/>
        </w:rPr>
        <w:t>‎</w:t>
      </w:r>
      <w:r w:rsidRPr="00F50E11">
        <w:rPr>
          <w:rStyle w:val="Charf"/>
          <w:rFonts w:hint="cs"/>
          <w:spacing w:val="-2"/>
          <w:rtl/>
        </w:rPr>
        <w:t>کند</w:t>
      </w:r>
      <w:r w:rsidRPr="00F50E11">
        <w:rPr>
          <w:rStyle w:val="Charf"/>
          <w:spacing w:val="-2"/>
          <w:vertAlign w:val="superscript"/>
          <w:rtl/>
        </w:rPr>
        <w:t>(</w:t>
      </w:r>
      <w:r w:rsidRPr="00F50E11">
        <w:rPr>
          <w:rStyle w:val="Charf"/>
          <w:spacing w:val="-2"/>
          <w:vertAlign w:val="superscript"/>
          <w:rtl/>
        </w:rPr>
        <w:footnoteReference w:id="41"/>
      </w:r>
      <w:r w:rsidRPr="00F50E11">
        <w:rPr>
          <w:rStyle w:val="Charf"/>
          <w:spacing w:val="-2"/>
          <w:vertAlign w:val="superscript"/>
          <w:rtl/>
        </w:rPr>
        <w:t>)</w:t>
      </w:r>
      <w:r w:rsidRPr="00F50E11">
        <w:rPr>
          <w:rStyle w:val="Charf"/>
          <w:rFonts w:hint="cs"/>
          <w:spacing w:val="-2"/>
          <w:rtl/>
        </w:rPr>
        <w:t>.</w:t>
      </w:r>
    </w:p>
    <w:p w:rsidR="00D05276" w:rsidRPr="0008534B" w:rsidRDefault="00D05276" w:rsidP="003D4776">
      <w:pPr>
        <w:widowControl w:val="0"/>
        <w:ind w:firstLine="284"/>
        <w:jc w:val="lowKashida"/>
        <w:rPr>
          <w:rStyle w:val="Charf"/>
          <w:rtl/>
        </w:rPr>
      </w:pPr>
      <w:r w:rsidRPr="0008534B">
        <w:rPr>
          <w:rStyle w:val="Charf"/>
          <w:rFonts w:hint="cs"/>
          <w:rtl/>
        </w:rPr>
        <w:t>همچنین می</w:t>
      </w:r>
      <w:r w:rsidRPr="0008534B">
        <w:rPr>
          <w:rStyle w:val="Charf"/>
          <w:rFonts w:hint="cs"/>
          <w:cs/>
        </w:rPr>
        <w:t>‎</w:t>
      </w:r>
      <w:r w:rsidRPr="0008534B">
        <w:rPr>
          <w:rStyle w:val="Charf"/>
          <w:rFonts w:hint="cs"/>
          <w:rtl/>
        </w:rPr>
        <w:t>گوید: پس وقتی کسی مجبور شد به سبیل اعظم یعنی (کسی که وجود به او ختم می</w:t>
      </w:r>
      <w:r w:rsidRPr="0008534B">
        <w:rPr>
          <w:rStyle w:val="Charf"/>
          <w:rFonts w:hint="cs"/>
          <w:cs/>
        </w:rPr>
        <w:t>‎</w:t>
      </w:r>
      <w:r w:rsidRPr="0008534B">
        <w:rPr>
          <w:rStyle w:val="Charf"/>
          <w:rFonts w:hint="cs"/>
          <w:rtl/>
        </w:rPr>
        <w:t>شود) دعا می</w:t>
      </w:r>
      <w:r w:rsidRPr="0008534B">
        <w:rPr>
          <w:rStyle w:val="Charf"/>
          <w:rFonts w:hint="cs"/>
          <w:cs/>
        </w:rPr>
        <w:t>‎</w:t>
      </w:r>
      <w:r w:rsidRPr="0008534B">
        <w:rPr>
          <w:rStyle w:val="Charf"/>
          <w:rFonts w:hint="cs"/>
          <w:rtl/>
        </w:rPr>
        <w:t>کند تا از آن صحرای خشک از سرگردانی نجات پیدا کند و به آبادانی برسد. پس امام زمان (</w:t>
      </w:r>
      <w:r w:rsidR="003D4776">
        <w:rPr>
          <w:rFonts w:cs="CTraditional Arabic" w:hint="cs"/>
          <w:sz w:val="28"/>
          <w:szCs w:val="28"/>
          <w:rtl/>
        </w:rPr>
        <w:t>÷</w:t>
      </w:r>
      <w:r w:rsidRPr="0008534B">
        <w:rPr>
          <w:rStyle w:val="Charf"/>
          <w:rFonts w:hint="cs"/>
          <w:rtl/>
        </w:rPr>
        <w:t>) او را به راهش هدایت می</w:t>
      </w:r>
      <w:r w:rsidRPr="0008534B">
        <w:rPr>
          <w:rStyle w:val="Charf"/>
          <w:rFonts w:hint="cs"/>
          <w:cs/>
        </w:rPr>
        <w:t>‎</w:t>
      </w:r>
      <w:r w:rsidRPr="0008534B">
        <w:rPr>
          <w:rStyle w:val="Charf"/>
          <w:rFonts w:hint="cs"/>
          <w:rtl/>
        </w:rPr>
        <w:t>کند و او را به آنچه که برای نجاتش لازم است، انجام دهد، راه نمایی می</w:t>
      </w:r>
      <w:r w:rsidRPr="0008534B">
        <w:rPr>
          <w:rStyle w:val="Charf"/>
          <w:rFonts w:hint="cs"/>
          <w:cs/>
        </w:rPr>
        <w:t>‎</w:t>
      </w:r>
      <w:r w:rsidRPr="0008534B">
        <w:rPr>
          <w:rStyle w:val="Charf"/>
          <w:rFonts w:hint="cs"/>
          <w:rtl/>
        </w:rPr>
        <w:t>کند... آن حالت او را درمانده کرده بود پس به او پناه برد و به او متوسل شد. پس امام زمان نگاهش دوا و شفا است</w:t>
      </w:r>
      <w:r w:rsidRPr="0008534B">
        <w:rPr>
          <w:rStyle w:val="Charf"/>
          <w:vertAlign w:val="superscript"/>
          <w:rtl/>
        </w:rPr>
        <w:t>(</w:t>
      </w:r>
      <w:r w:rsidRPr="0008534B">
        <w:rPr>
          <w:rStyle w:val="Charf"/>
          <w:vertAlign w:val="superscript"/>
          <w:rtl/>
        </w:rPr>
        <w:footnoteReference w:id="42"/>
      </w:r>
      <w:r w:rsidRPr="0008534B">
        <w:rPr>
          <w:rStyle w:val="Charf"/>
          <w:vertAlign w:val="superscript"/>
          <w:rtl/>
        </w:rPr>
        <w:t>)</w:t>
      </w:r>
      <w:r w:rsidRPr="0008534B">
        <w:rPr>
          <w:rStyle w:val="Charf"/>
          <w:rFonts w:hint="cs"/>
          <w:rtl/>
        </w:rPr>
        <w:t>.</w:t>
      </w:r>
    </w:p>
    <w:p w:rsidR="00D05276" w:rsidRPr="00F50E11" w:rsidRDefault="00D05276" w:rsidP="005E5078">
      <w:pPr>
        <w:widowControl w:val="0"/>
        <w:ind w:firstLine="284"/>
        <w:jc w:val="both"/>
        <w:rPr>
          <w:rStyle w:val="Charf4"/>
          <w:rtl/>
        </w:rPr>
      </w:pPr>
      <w:r w:rsidRPr="0008534B">
        <w:rPr>
          <w:rStyle w:val="Charf"/>
          <w:rFonts w:hint="cs"/>
          <w:rtl/>
        </w:rPr>
        <w:t>خداوند متعال می</w:t>
      </w:r>
      <w:r w:rsidRPr="0008534B">
        <w:rPr>
          <w:rStyle w:val="Charf"/>
          <w:rFonts w:hint="cs"/>
          <w:cs/>
        </w:rPr>
        <w:t>‎</w:t>
      </w:r>
      <w:r w:rsidRPr="0008534B">
        <w:rPr>
          <w:rStyle w:val="Charf"/>
          <w:rFonts w:hint="cs"/>
          <w:rtl/>
        </w:rPr>
        <w:t>فرماید:</w:t>
      </w:r>
      <w:r w:rsidR="00C56844" w:rsidRPr="0008534B">
        <w:rPr>
          <w:rStyle w:val="Charf"/>
          <w:rFonts w:hint="cs"/>
          <w:rtl/>
        </w:rPr>
        <w:t xml:space="preserve"> </w:t>
      </w:r>
      <w:r w:rsidR="00C56844">
        <w:rPr>
          <w:rFonts w:ascii="Traditional Arabic" w:hAnsi="Traditional Arabic" w:cs="Traditional Arabic"/>
          <w:sz w:val="30"/>
          <w:szCs w:val="30"/>
          <w:rtl/>
        </w:rPr>
        <w:t>﴿</w:t>
      </w:r>
      <w:r w:rsidR="00C56844" w:rsidRPr="00F50E11">
        <w:rPr>
          <w:rStyle w:val="Charf4"/>
          <w:rFonts w:hint="eastAsia"/>
          <w:rtl/>
        </w:rPr>
        <w:t>وَلَا</w:t>
      </w:r>
      <w:r w:rsidR="00C56844" w:rsidRPr="00F50E11">
        <w:rPr>
          <w:rStyle w:val="Charf4"/>
          <w:rtl/>
        </w:rPr>
        <w:t xml:space="preserve"> تَدۡعُ مِن دُونِ </w:t>
      </w:r>
      <w:r w:rsidR="00C56844" w:rsidRPr="00F50E11">
        <w:rPr>
          <w:rStyle w:val="Charf4"/>
          <w:rFonts w:hint="cs"/>
          <w:rtl/>
        </w:rPr>
        <w:t>ٱ</w:t>
      </w:r>
      <w:r w:rsidR="00C56844" w:rsidRPr="00F50E11">
        <w:rPr>
          <w:rStyle w:val="Charf4"/>
          <w:rFonts w:hint="eastAsia"/>
          <w:rtl/>
        </w:rPr>
        <w:t>للَّهِ</w:t>
      </w:r>
      <w:r w:rsidR="00C56844" w:rsidRPr="00F50E11">
        <w:rPr>
          <w:rStyle w:val="Charf4"/>
          <w:rtl/>
        </w:rPr>
        <w:t xml:space="preserve"> مَا لَا يَنفَعُكَ وَلَا يَضُرُّكَۖ فَإِن فَعَلۡتَ فَإِنَّكَ إِذٗا مِّنَ </w:t>
      </w:r>
      <w:r w:rsidR="00C56844" w:rsidRPr="00F50E11">
        <w:rPr>
          <w:rStyle w:val="Charf4"/>
          <w:rFonts w:hint="cs"/>
          <w:rtl/>
        </w:rPr>
        <w:t>ٱ</w:t>
      </w:r>
      <w:r w:rsidR="00C56844" w:rsidRPr="00F50E11">
        <w:rPr>
          <w:rStyle w:val="Charf4"/>
          <w:rFonts w:hint="eastAsia"/>
          <w:rtl/>
        </w:rPr>
        <w:t>لظَّٰلِمِينَ</w:t>
      </w:r>
      <w:r w:rsidR="00C56844" w:rsidRPr="00F50E11">
        <w:rPr>
          <w:rStyle w:val="Charf4"/>
          <w:rtl/>
        </w:rPr>
        <w:t xml:space="preserve"> ١٠٦</w:t>
      </w:r>
      <w:r w:rsidR="00C56844">
        <w:rPr>
          <w:rFonts w:ascii="Traditional Arabic" w:hAnsi="Traditional Arabic" w:cs="Traditional Arabic"/>
          <w:sz w:val="30"/>
          <w:szCs w:val="30"/>
          <w:rtl/>
        </w:rPr>
        <w:t>﴾</w:t>
      </w:r>
      <w:r w:rsidR="00C56844" w:rsidRPr="0008534B">
        <w:rPr>
          <w:rStyle w:val="Charf"/>
          <w:rFonts w:hint="cs"/>
          <w:rtl/>
        </w:rPr>
        <w:t xml:space="preserve"> </w:t>
      </w:r>
      <w:r w:rsidR="00C56844" w:rsidRPr="003D4776">
        <w:rPr>
          <w:rStyle w:val="Charf0"/>
          <w:rtl/>
        </w:rPr>
        <w:t>[یونس: 106]</w:t>
      </w:r>
      <w:r w:rsidR="00C56844"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w:t>
      </w:r>
      <w:r w:rsidRPr="0008534B">
        <w:rPr>
          <w:rStyle w:val="Charf"/>
          <w:rtl/>
        </w:rPr>
        <w:t xml:space="preserve">و (به من دستور داده شده </w:t>
      </w:r>
      <w:r w:rsidR="004C5EA7" w:rsidRPr="0008534B">
        <w:rPr>
          <w:rStyle w:val="Charf"/>
          <w:rtl/>
        </w:rPr>
        <w:t>ک</w:t>
      </w:r>
      <w:r w:rsidRPr="0008534B">
        <w:rPr>
          <w:rStyle w:val="Charf"/>
          <w:rtl/>
        </w:rPr>
        <w:t>ه:) روى خود را به آ</w:t>
      </w:r>
      <w:r w:rsidR="004C5EA7" w:rsidRPr="0008534B">
        <w:rPr>
          <w:rStyle w:val="Charf"/>
          <w:rtl/>
        </w:rPr>
        <w:t>یی</w:t>
      </w:r>
      <w:r w:rsidRPr="0008534B">
        <w:rPr>
          <w:rStyle w:val="Charf"/>
          <w:rtl/>
        </w:rPr>
        <w:t xml:space="preserve">نى متوجه‏ساز </w:t>
      </w:r>
      <w:r w:rsidR="004C5EA7" w:rsidRPr="0008534B">
        <w:rPr>
          <w:rStyle w:val="Charf"/>
          <w:rtl/>
        </w:rPr>
        <w:t>ک</w:t>
      </w:r>
      <w:r w:rsidRPr="0008534B">
        <w:rPr>
          <w:rStyle w:val="Charf"/>
          <w:rtl/>
        </w:rPr>
        <w:t>ه از هر گونه شر</w:t>
      </w:r>
      <w:r w:rsidR="004C5EA7" w:rsidRPr="0008534B">
        <w:rPr>
          <w:rStyle w:val="Charf"/>
          <w:rtl/>
        </w:rPr>
        <w:t>ک</w:t>
      </w:r>
      <w:r w:rsidRPr="0008534B">
        <w:rPr>
          <w:rStyle w:val="Charf"/>
          <w:rtl/>
        </w:rPr>
        <w:t>، خالى است; و از مشر</w:t>
      </w:r>
      <w:r w:rsidR="004C5EA7" w:rsidRPr="0008534B">
        <w:rPr>
          <w:rStyle w:val="Charf"/>
          <w:rtl/>
        </w:rPr>
        <w:t>ک</w:t>
      </w:r>
      <w:r w:rsidRPr="0008534B">
        <w:rPr>
          <w:rStyle w:val="Charf"/>
          <w:rtl/>
        </w:rPr>
        <w:t>ان مباش</w:t>
      </w:r>
      <w:r w:rsidRPr="0008534B">
        <w:rPr>
          <w:rStyle w:val="Charf"/>
          <w:rFonts w:hint="cs"/>
          <w:rtl/>
        </w:rPr>
        <w:t>».</w:t>
      </w:r>
    </w:p>
    <w:p w:rsidR="00C20B20" w:rsidRPr="00F50E11" w:rsidRDefault="00D05276" w:rsidP="005E5078">
      <w:pPr>
        <w:widowControl w:val="0"/>
        <w:ind w:firstLine="284"/>
        <w:jc w:val="both"/>
        <w:rPr>
          <w:rStyle w:val="Charf4"/>
          <w:rtl/>
        </w:rPr>
      </w:pPr>
      <w:r w:rsidRPr="0008534B">
        <w:rPr>
          <w:rStyle w:val="Charf"/>
          <w:rFonts w:hint="cs"/>
          <w:rtl/>
        </w:rPr>
        <w:t>و می</w:t>
      </w:r>
      <w:r w:rsidRPr="0008534B">
        <w:rPr>
          <w:rStyle w:val="Charf"/>
          <w:rFonts w:hint="cs"/>
          <w:cs/>
        </w:rPr>
        <w:t>‎</w:t>
      </w:r>
      <w:r w:rsidRPr="0008534B">
        <w:rPr>
          <w:rStyle w:val="Charf"/>
          <w:rFonts w:hint="cs"/>
          <w:rtl/>
        </w:rPr>
        <w:t>فرماید:</w:t>
      </w:r>
      <w:r w:rsidR="00C56844" w:rsidRPr="0008534B">
        <w:rPr>
          <w:rStyle w:val="Charf"/>
          <w:rFonts w:hint="cs"/>
          <w:rtl/>
        </w:rPr>
        <w:t xml:space="preserve"> </w:t>
      </w:r>
      <w:r w:rsidR="00C56844">
        <w:rPr>
          <w:rFonts w:ascii="Traditional Arabic" w:hAnsi="Traditional Arabic" w:cs="Traditional Arabic"/>
          <w:sz w:val="30"/>
          <w:szCs w:val="30"/>
          <w:rtl/>
        </w:rPr>
        <w:t>﴿</w:t>
      </w:r>
      <w:r w:rsidR="00C56844" w:rsidRPr="00F50E11">
        <w:rPr>
          <w:rStyle w:val="Charf4"/>
          <w:rFonts w:hint="eastAsia"/>
          <w:rtl/>
        </w:rPr>
        <w:t>إِنَّ</w:t>
      </w:r>
      <w:r w:rsidR="00C56844" w:rsidRPr="00F50E11">
        <w:rPr>
          <w:rStyle w:val="Charf4"/>
          <w:rtl/>
        </w:rPr>
        <w:t xml:space="preserve"> </w:t>
      </w:r>
      <w:r w:rsidR="00C56844" w:rsidRPr="00F50E11">
        <w:rPr>
          <w:rStyle w:val="Charf4"/>
          <w:rFonts w:hint="cs"/>
          <w:rtl/>
        </w:rPr>
        <w:t>ٱ</w:t>
      </w:r>
      <w:r w:rsidR="00C56844" w:rsidRPr="00F50E11">
        <w:rPr>
          <w:rStyle w:val="Charf4"/>
          <w:rFonts w:hint="eastAsia"/>
          <w:rtl/>
        </w:rPr>
        <w:t>لَّذِينَ</w:t>
      </w:r>
      <w:r w:rsidR="00C56844" w:rsidRPr="00F50E11">
        <w:rPr>
          <w:rStyle w:val="Charf4"/>
          <w:rtl/>
        </w:rPr>
        <w:t xml:space="preserve"> تَدۡعُونَ مِن دُونِ </w:t>
      </w:r>
      <w:r w:rsidR="00C56844" w:rsidRPr="00F50E11">
        <w:rPr>
          <w:rStyle w:val="Charf4"/>
          <w:rFonts w:hint="cs"/>
          <w:rtl/>
        </w:rPr>
        <w:t>ٱ</w:t>
      </w:r>
      <w:r w:rsidR="00C56844" w:rsidRPr="00F50E11">
        <w:rPr>
          <w:rStyle w:val="Charf4"/>
          <w:rFonts w:hint="eastAsia"/>
          <w:rtl/>
        </w:rPr>
        <w:t>للَّهِ</w:t>
      </w:r>
      <w:r w:rsidR="00C56844" w:rsidRPr="00F50E11">
        <w:rPr>
          <w:rStyle w:val="Charf4"/>
          <w:rtl/>
        </w:rPr>
        <w:t xml:space="preserve"> عِبَادٌ أَمۡثَالُكُمۡۖ فَ</w:t>
      </w:r>
      <w:r w:rsidR="00C56844" w:rsidRPr="00F50E11">
        <w:rPr>
          <w:rStyle w:val="Charf4"/>
          <w:rFonts w:hint="cs"/>
          <w:rtl/>
        </w:rPr>
        <w:t>ٱ</w:t>
      </w:r>
      <w:r w:rsidR="00C56844" w:rsidRPr="00F50E11">
        <w:rPr>
          <w:rStyle w:val="Charf4"/>
          <w:rFonts w:hint="eastAsia"/>
          <w:rtl/>
        </w:rPr>
        <w:t>دۡعُوهُمۡ</w:t>
      </w:r>
      <w:r w:rsidR="00C56844" w:rsidRPr="00F50E11">
        <w:rPr>
          <w:rStyle w:val="Charf4"/>
          <w:rtl/>
        </w:rPr>
        <w:t xml:space="preserve"> فَلۡيَسۡتَجِيبُواْ لَكُمۡ إِن كُنتُمۡ صَٰدِقِينَ ١٩٤</w:t>
      </w:r>
      <w:r w:rsidR="00C56844">
        <w:rPr>
          <w:rFonts w:ascii="Traditional Arabic" w:hAnsi="Traditional Arabic" w:cs="Traditional Arabic"/>
          <w:sz w:val="30"/>
          <w:szCs w:val="30"/>
          <w:rtl/>
        </w:rPr>
        <w:t>﴾</w:t>
      </w:r>
      <w:r w:rsidR="00C56844" w:rsidRPr="0008534B">
        <w:rPr>
          <w:rStyle w:val="Charf"/>
          <w:rFonts w:hint="cs"/>
          <w:rtl/>
        </w:rPr>
        <w:t xml:space="preserve"> </w:t>
      </w:r>
      <w:r w:rsidR="00C56844" w:rsidRPr="003D4776">
        <w:rPr>
          <w:rStyle w:val="Charf0"/>
          <w:rtl/>
        </w:rPr>
        <w:t>[الأعراف: 194]</w:t>
      </w:r>
      <w:r w:rsidR="00C56844" w:rsidRPr="0008534B">
        <w:rPr>
          <w:rStyle w:val="Charf"/>
          <w:rFonts w:hint="cs"/>
          <w:rtl/>
        </w:rPr>
        <w:t>.</w:t>
      </w:r>
      <w:r w:rsidRPr="004125F3">
        <w:rPr>
          <w:rFonts w:cs="IRNazli" w:hint="cs"/>
          <w:rtl/>
        </w:rPr>
        <w:t xml:space="preserve"> </w:t>
      </w:r>
      <w:r w:rsidR="00C20B20" w:rsidRPr="0008534B">
        <w:rPr>
          <w:rStyle w:val="Charf"/>
          <w:rFonts w:hint="cs"/>
          <w:rtl/>
        </w:rPr>
        <w:t>«</w:t>
      </w:r>
      <w:r w:rsidR="00C20B20" w:rsidRPr="0008534B">
        <w:rPr>
          <w:rStyle w:val="Charf"/>
          <w:rtl/>
        </w:rPr>
        <w:t>آنها</w:t>
      </w:r>
      <w:r w:rsidR="004C5EA7" w:rsidRPr="0008534B">
        <w:rPr>
          <w:rStyle w:val="Charf"/>
          <w:rtl/>
        </w:rPr>
        <w:t>ی</w:t>
      </w:r>
      <w:r w:rsidR="00C20B20" w:rsidRPr="0008534B">
        <w:rPr>
          <w:rStyle w:val="Charf"/>
          <w:rtl/>
        </w:rPr>
        <w:t xml:space="preserve">ى را </w:t>
      </w:r>
      <w:r w:rsidR="004C5EA7" w:rsidRPr="0008534B">
        <w:rPr>
          <w:rStyle w:val="Charf"/>
          <w:rtl/>
        </w:rPr>
        <w:t>ک</w:t>
      </w:r>
      <w:r w:rsidR="00C20B20" w:rsidRPr="0008534B">
        <w:rPr>
          <w:rStyle w:val="Charf"/>
          <w:rtl/>
        </w:rPr>
        <w:t>ه غ</w:t>
      </w:r>
      <w:r w:rsidR="004C5EA7" w:rsidRPr="0008534B">
        <w:rPr>
          <w:rStyle w:val="Charf"/>
          <w:rtl/>
        </w:rPr>
        <w:t>ی</w:t>
      </w:r>
      <w:r w:rsidR="00C20B20" w:rsidRPr="0008534B">
        <w:rPr>
          <w:rStyle w:val="Charf"/>
          <w:rtl/>
        </w:rPr>
        <w:t>ر از خدا مى‏خوان</w:t>
      </w:r>
      <w:r w:rsidR="004C5EA7" w:rsidRPr="0008534B">
        <w:rPr>
          <w:rStyle w:val="Charf"/>
          <w:rtl/>
        </w:rPr>
        <w:t>ی</w:t>
      </w:r>
      <w:r w:rsidR="00C20B20" w:rsidRPr="0008534B">
        <w:rPr>
          <w:rStyle w:val="Charf"/>
          <w:rtl/>
        </w:rPr>
        <w:t>د (و پرستش مى‏</w:t>
      </w:r>
      <w:r w:rsidR="004C5EA7" w:rsidRPr="0008534B">
        <w:rPr>
          <w:rStyle w:val="Charf"/>
          <w:rtl/>
        </w:rPr>
        <w:t>ک</w:t>
      </w:r>
      <w:r w:rsidR="00C20B20" w:rsidRPr="0008534B">
        <w:rPr>
          <w:rStyle w:val="Charf"/>
          <w:rtl/>
        </w:rPr>
        <w:t>ن</w:t>
      </w:r>
      <w:r w:rsidR="004C5EA7" w:rsidRPr="0008534B">
        <w:rPr>
          <w:rStyle w:val="Charf"/>
          <w:rtl/>
        </w:rPr>
        <w:t>ی</w:t>
      </w:r>
      <w:r w:rsidR="00C20B20" w:rsidRPr="0008534B">
        <w:rPr>
          <w:rStyle w:val="Charf"/>
          <w:rtl/>
        </w:rPr>
        <w:t>د)، بندگانى همچون خود شما هستند; آنها را بخوان</w:t>
      </w:r>
      <w:r w:rsidR="004C5EA7" w:rsidRPr="0008534B">
        <w:rPr>
          <w:rStyle w:val="Charf"/>
          <w:rtl/>
        </w:rPr>
        <w:t>ی</w:t>
      </w:r>
      <w:r w:rsidR="00C20B20" w:rsidRPr="0008534B">
        <w:rPr>
          <w:rStyle w:val="Charf"/>
          <w:rtl/>
        </w:rPr>
        <w:t>د، و اگر راست مى‏گو</w:t>
      </w:r>
      <w:r w:rsidR="004C5EA7" w:rsidRPr="0008534B">
        <w:rPr>
          <w:rStyle w:val="Charf"/>
          <w:rtl/>
        </w:rPr>
        <w:t>یی</w:t>
      </w:r>
      <w:r w:rsidR="00C20B20" w:rsidRPr="0008534B">
        <w:rPr>
          <w:rStyle w:val="Charf"/>
          <w:rtl/>
        </w:rPr>
        <w:t>د با</w:t>
      </w:r>
      <w:r w:rsidR="004C5EA7" w:rsidRPr="0008534B">
        <w:rPr>
          <w:rStyle w:val="Charf"/>
          <w:rtl/>
        </w:rPr>
        <w:t>ی</w:t>
      </w:r>
      <w:r w:rsidR="00C20B20" w:rsidRPr="0008534B">
        <w:rPr>
          <w:rStyle w:val="Charf"/>
          <w:rtl/>
        </w:rPr>
        <w:t>د به شما پاسخ دهند (و تقاضا</w:t>
      </w:r>
      <w:r w:rsidR="004C5EA7" w:rsidRPr="0008534B">
        <w:rPr>
          <w:rStyle w:val="Charf"/>
          <w:rtl/>
        </w:rPr>
        <w:t>ی</w:t>
      </w:r>
      <w:r w:rsidR="00C20B20" w:rsidRPr="0008534B">
        <w:rPr>
          <w:rStyle w:val="Charf"/>
          <w:rtl/>
        </w:rPr>
        <w:t>تان را برآورند)</w:t>
      </w:r>
      <w:r w:rsidR="00C20B20" w:rsidRPr="0008534B">
        <w:rPr>
          <w:rStyle w:val="Charf"/>
          <w:rFonts w:hint="cs"/>
          <w:rtl/>
        </w:rPr>
        <w:t>».</w:t>
      </w:r>
    </w:p>
    <w:p w:rsidR="00C20B20" w:rsidRPr="00F50E11" w:rsidRDefault="00D05276" w:rsidP="005E5078">
      <w:pPr>
        <w:widowControl w:val="0"/>
        <w:ind w:firstLine="284"/>
        <w:jc w:val="both"/>
        <w:rPr>
          <w:rStyle w:val="Charf4"/>
          <w:rtl/>
        </w:rPr>
      </w:pPr>
      <w:r w:rsidRPr="0008534B">
        <w:rPr>
          <w:rStyle w:val="Charf"/>
          <w:rFonts w:hint="cs"/>
          <w:rtl/>
        </w:rPr>
        <w:t>و می</w:t>
      </w:r>
      <w:r w:rsidRPr="0008534B">
        <w:rPr>
          <w:rStyle w:val="Charf"/>
          <w:rFonts w:hint="cs"/>
          <w:cs/>
        </w:rPr>
        <w:t>‎</w:t>
      </w:r>
      <w:r w:rsidRPr="0008534B">
        <w:rPr>
          <w:rStyle w:val="Charf"/>
          <w:rFonts w:hint="cs"/>
          <w:rtl/>
        </w:rPr>
        <w:t>فرماید:</w:t>
      </w:r>
      <w:r w:rsidR="00C56844" w:rsidRPr="0008534B">
        <w:rPr>
          <w:rStyle w:val="Charf"/>
          <w:rFonts w:hint="cs"/>
          <w:rtl/>
        </w:rPr>
        <w:t xml:space="preserve"> </w:t>
      </w:r>
      <w:r w:rsidR="00C56844">
        <w:rPr>
          <w:rFonts w:ascii="Traditional Arabic" w:hAnsi="Traditional Arabic" w:cs="Traditional Arabic"/>
          <w:spacing w:val="-8"/>
          <w:sz w:val="30"/>
          <w:szCs w:val="30"/>
          <w:rtl/>
        </w:rPr>
        <w:t>﴿</w:t>
      </w:r>
      <w:r w:rsidR="00C56844" w:rsidRPr="00F50E11">
        <w:rPr>
          <w:rStyle w:val="Charf4"/>
          <w:rFonts w:hint="eastAsia"/>
          <w:rtl/>
        </w:rPr>
        <w:t>قُلِ</w:t>
      </w:r>
      <w:r w:rsidR="00C56844" w:rsidRPr="00F50E11">
        <w:rPr>
          <w:rStyle w:val="Charf4"/>
          <w:rtl/>
        </w:rPr>
        <w:t xml:space="preserve"> </w:t>
      </w:r>
      <w:r w:rsidR="00C56844" w:rsidRPr="00F50E11">
        <w:rPr>
          <w:rStyle w:val="Charf4"/>
          <w:rFonts w:hint="cs"/>
          <w:rtl/>
        </w:rPr>
        <w:t>ٱ</w:t>
      </w:r>
      <w:r w:rsidR="00C56844" w:rsidRPr="00F50E11">
        <w:rPr>
          <w:rStyle w:val="Charf4"/>
          <w:rFonts w:hint="eastAsia"/>
          <w:rtl/>
        </w:rPr>
        <w:t>دۡعُواْ</w:t>
      </w:r>
      <w:r w:rsidR="00C56844" w:rsidRPr="00F50E11">
        <w:rPr>
          <w:rStyle w:val="Charf4"/>
          <w:rtl/>
        </w:rPr>
        <w:t xml:space="preserve"> </w:t>
      </w:r>
      <w:r w:rsidR="00C56844" w:rsidRPr="00F50E11">
        <w:rPr>
          <w:rStyle w:val="Charf4"/>
          <w:rFonts w:hint="cs"/>
          <w:rtl/>
        </w:rPr>
        <w:t>ٱ</w:t>
      </w:r>
      <w:r w:rsidR="00C56844" w:rsidRPr="00F50E11">
        <w:rPr>
          <w:rStyle w:val="Charf4"/>
          <w:rFonts w:hint="eastAsia"/>
          <w:rtl/>
        </w:rPr>
        <w:t>لَّذِينَ</w:t>
      </w:r>
      <w:r w:rsidR="00C56844" w:rsidRPr="00F50E11">
        <w:rPr>
          <w:rStyle w:val="Charf4"/>
          <w:rtl/>
        </w:rPr>
        <w:t xml:space="preserve"> زَعَمۡتُم مِّن دُونِ </w:t>
      </w:r>
      <w:r w:rsidR="00C56844" w:rsidRPr="00F50E11">
        <w:rPr>
          <w:rStyle w:val="Charf4"/>
          <w:rFonts w:hint="cs"/>
          <w:rtl/>
        </w:rPr>
        <w:t>ٱ</w:t>
      </w:r>
      <w:r w:rsidR="00C56844" w:rsidRPr="00F50E11">
        <w:rPr>
          <w:rStyle w:val="Charf4"/>
          <w:rFonts w:hint="eastAsia"/>
          <w:rtl/>
        </w:rPr>
        <w:t>للَّهِ</w:t>
      </w:r>
      <w:r w:rsidR="00C56844" w:rsidRPr="00F50E11">
        <w:rPr>
          <w:rStyle w:val="Charf4"/>
          <w:rtl/>
        </w:rPr>
        <w:t xml:space="preserve"> لَا يَمۡلِكُونَ مِثۡقَالَ ذَرَّةٖ فِي </w:t>
      </w:r>
      <w:r w:rsidR="00C56844" w:rsidRPr="00F50E11">
        <w:rPr>
          <w:rStyle w:val="Charf4"/>
          <w:rFonts w:hint="cs"/>
          <w:rtl/>
        </w:rPr>
        <w:t>ٱ</w:t>
      </w:r>
      <w:r w:rsidR="00C56844" w:rsidRPr="00F50E11">
        <w:rPr>
          <w:rStyle w:val="Charf4"/>
          <w:rFonts w:hint="eastAsia"/>
          <w:rtl/>
        </w:rPr>
        <w:t>لسَّمَٰوَٰتِ</w:t>
      </w:r>
      <w:r w:rsidR="00C56844" w:rsidRPr="00F50E11">
        <w:rPr>
          <w:rStyle w:val="Charf4"/>
          <w:rtl/>
        </w:rPr>
        <w:t xml:space="preserve"> وَلَا فِي </w:t>
      </w:r>
      <w:r w:rsidR="00C56844" w:rsidRPr="00F50E11">
        <w:rPr>
          <w:rStyle w:val="Charf4"/>
          <w:rFonts w:hint="cs"/>
          <w:rtl/>
        </w:rPr>
        <w:t>ٱ</w:t>
      </w:r>
      <w:r w:rsidR="00C56844" w:rsidRPr="00F50E11">
        <w:rPr>
          <w:rStyle w:val="Charf4"/>
          <w:rFonts w:hint="eastAsia"/>
          <w:rtl/>
        </w:rPr>
        <w:t>لۡأَرۡضِ</w:t>
      </w:r>
      <w:r w:rsidR="00C56844" w:rsidRPr="00F50E11">
        <w:rPr>
          <w:rStyle w:val="Charf4"/>
          <w:rtl/>
        </w:rPr>
        <w:t xml:space="preserve"> وَمَا لَهُمۡ فِيهِمَا مِن شِرۡكٖ وَمَا لَهُ</w:t>
      </w:r>
      <w:r w:rsidR="00C56844" w:rsidRPr="00F50E11">
        <w:rPr>
          <w:rStyle w:val="Charf4"/>
          <w:rFonts w:hint="cs"/>
          <w:rtl/>
        </w:rPr>
        <w:t>ۥ</w:t>
      </w:r>
      <w:r w:rsidR="00C56844" w:rsidRPr="00F50E11">
        <w:rPr>
          <w:rStyle w:val="Charf4"/>
          <w:rtl/>
        </w:rPr>
        <w:t xml:space="preserve"> مِنۡهُم مِّن ظَهِيرٖ ٢٢</w:t>
      </w:r>
      <w:r w:rsidR="00C56844">
        <w:rPr>
          <w:rFonts w:ascii="Traditional Arabic" w:hAnsi="Traditional Arabic" w:cs="Traditional Arabic"/>
          <w:spacing w:val="-8"/>
          <w:sz w:val="30"/>
          <w:szCs w:val="30"/>
          <w:rtl/>
        </w:rPr>
        <w:t>﴾</w:t>
      </w:r>
      <w:r w:rsidR="00C56844" w:rsidRPr="0008534B">
        <w:rPr>
          <w:rStyle w:val="Charf"/>
          <w:rFonts w:hint="cs"/>
          <w:rtl/>
        </w:rPr>
        <w:t xml:space="preserve"> </w:t>
      </w:r>
      <w:r w:rsidR="00C56844" w:rsidRPr="003D4776">
        <w:rPr>
          <w:rStyle w:val="Charf0"/>
          <w:rtl/>
        </w:rPr>
        <w:t>[سبأ: 22]</w:t>
      </w:r>
      <w:r w:rsidR="00C56844" w:rsidRPr="0008534B">
        <w:rPr>
          <w:rStyle w:val="Charf"/>
          <w:rFonts w:hint="cs"/>
          <w:rtl/>
        </w:rPr>
        <w:t>.</w:t>
      </w:r>
      <w:r w:rsidRPr="0008534B">
        <w:rPr>
          <w:rStyle w:val="Charf"/>
          <w:rFonts w:hint="cs"/>
          <w:rtl/>
        </w:rPr>
        <w:t xml:space="preserve"> </w:t>
      </w:r>
      <w:r w:rsidR="00C20B20" w:rsidRPr="0008534B">
        <w:rPr>
          <w:rStyle w:val="Charf"/>
          <w:rtl/>
        </w:rPr>
        <w:t xml:space="preserve">«بگو: </w:t>
      </w:r>
      <w:r w:rsidR="004C5EA7" w:rsidRPr="0008534B">
        <w:rPr>
          <w:rStyle w:val="Charf"/>
          <w:rtl/>
        </w:rPr>
        <w:t>ک</w:t>
      </w:r>
      <w:r w:rsidR="00C20B20" w:rsidRPr="0008534B">
        <w:rPr>
          <w:rStyle w:val="Charf"/>
          <w:rtl/>
        </w:rPr>
        <w:t xml:space="preserve">سانى را </w:t>
      </w:r>
      <w:r w:rsidR="004C5EA7" w:rsidRPr="0008534B">
        <w:rPr>
          <w:rStyle w:val="Charf"/>
          <w:rtl/>
        </w:rPr>
        <w:t>ک</w:t>
      </w:r>
      <w:r w:rsidR="00C20B20" w:rsidRPr="0008534B">
        <w:rPr>
          <w:rStyle w:val="Charf"/>
          <w:rtl/>
        </w:rPr>
        <w:t>ه غ</w:t>
      </w:r>
      <w:r w:rsidR="004C5EA7" w:rsidRPr="0008534B">
        <w:rPr>
          <w:rStyle w:val="Charf"/>
          <w:rtl/>
        </w:rPr>
        <w:t>ی</w:t>
      </w:r>
      <w:r w:rsidR="00C20B20" w:rsidRPr="0008534B">
        <w:rPr>
          <w:rStyle w:val="Charf"/>
          <w:rtl/>
        </w:rPr>
        <w:t>ر از خدا (معبود خود) مى‏پندار</w:t>
      </w:r>
      <w:r w:rsidR="004C5EA7" w:rsidRPr="0008534B">
        <w:rPr>
          <w:rStyle w:val="Charf"/>
          <w:rtl/>
        </w:rPr>
        <w:t>ی</w:t>
      </w:r>
      <w:r w:rsidR="00C20B20" w:rsidRPr="0008534B">
        <w:rPr>
          <w:rStyle w:val="Charf"/>
          <w:rtl/>
        </w:rPr>
        <w:t>د بخوان</w:t>
      </w:r>
      <w:r w:rsidR="004C5EA7" w:rsidRPr="0008534B">
        <w:rPr>
          <w:rStyle w:val="Charf"/>
          <w:rtl/>
        </w:rPr>
        <w:t>ی</w:t>
      </w:r>
      <w:r w:rsidR="00C20B20" w:rsidRPr="0008534B">
        <w:rPr>
          <w:rStyle w:val="Charf"/>
          <w:rtl/>
        </w:rPr>
        <w:t xml:space="preserve">د! (آنها هرگز گرهى از </w:t>
      </w:r>
      <w:r w:rsidR="004C5EA7" w:rsidRPr="0008534B">
        <w:rPr>
          <w:rStyle w:val="Charf"/>
          <w:rtl/>
        </w:rPr>
        <w:t>ک</w:t>
      </w:r>
      <w:r w:rsidR="00C20B20" w:rsidRPr="0008534B">
        <w:rPr>
          <w:rStyle w:val="Charf"/>
          <w:rtl/>
        </w:rPr>
        <w:t>ار شما نمى‏گشا</w:t>
      </w:r>
      <w:r w:rsidR="004C5EA7" w:rsidRPr="0008534B">
        <w:rPr>
          <w:rStyle w:val="Charf"/>
          <w:rtl/>
        </w:rPr>
        <w:t>ی</w:t>
      </w:r>
      <w:r w:rsidR="00C20B20" w:rsidRPr="0008534B">
        <w:rPr>
          <w:rStyle w:val="Charf"/>
          <w:rtl/>
        </w:rPr>
        <w:t xml:space="preserve">ند، چرا </w:t>
      </w:r>
      <w:r w:rsidR="004C5EA7" w:rsidRPr="0008534B">
        <w:rPr>
          <w:rStyle w:val="Charf"/>
          <w:rtl/>
        </w:rPr>
        <w:t>ک</w:t>
      </w:r>
      <w:r w:rsidR="00C20B20" w:rsidRPr="0008534B">
        <w:rPr>
          <w:rStyle w:val="Charf"/>
          <w:rtl/>
        </w:rPr>
        <w:t>ه) آنها به اندازه ذره‏اى در آسمانها و زم</w:t>
      </w:r>
      <w:r w:rsidR="004C5EA7" w:rsidRPr="0008534B">
        <w:rPr>
          <w:rStyle w:val="Charf"/>
          <w:rtl/>
        </w:rPr>
        <w:t>ی</w:t>
      </w:r>
      <w:r w:rsidR="00C20B20" w:rsidRPr="0008534B">
        <w:rPr>
          <w:rStyle w:val="Charf"/>
          <w:rtl/>
        </w:rPr>
        <w:t>ن مال</w:t>
      </w:r>
      <w:r w:rsidR="004C5EA7" w:rsidRPr="0008534B">
        <w:rPr>
          <w:rStyle w:val="Charf"/>
          <w:rtl/>
        </w:rPr>
        <w:t>ک</w:t>
      </w:r>
      <w:r w:rsidR="00C20B20" w:rsidRPr="0008534B">
        <w:rPr>
          <w:rStyle w:val="Charf"/>
          <w:rtl/>
        </w:rPr>
        <w:t xml:space="preserve"> ن</w:t>
      </w:r>
      <w:r w:rsidR="004C5EA7" w:rsidRPr="0008534B">
        <w:rPr>
          <w:rStyle w:val="Charf"/>
          <w:rtl/>
        </w:rPr>
        <w:t>ی</w:t>
      </w:r>
      <w:r w:rsidR="00C20B20" w:rsidRPr="0008534B">
        <w:rPr>
          <w:rStyle w:val="Charf"/>
          <w:rtl/>
        </w:rPr>
        <w:t>ستند، و نه در (خلقت و مال</w:t>
      </w:r>
      <w:r w:rsidR="004C5EA7" w:rsidRPr="0008534B">
        <w:rPr>
          <w:rStyle w:val="Charf"/>
          <w:rtl/>
        </w:rPr>
        <w:t>کی</w:t>
      </w:r>
      <w:r w:rsidR="00C20B20" w:rsidRPr="0008534B">
        <w:rPr>
          <w:rStyle w:val="Charf"/>
          <w:rtl/>
        </w:rPr>
        <w:t>ت) آنها شر</w:t>
      </w:r>
      <w:r w:rsidR="004C5EA7" w:rsidRPr="0008534B">
        <w:rPr>
          <w:rStyle w:val="Charf"/>
          <w:rtl/>
        </w:rPr>
        <w:t>یک</w:t>
      </w:r>
      <w:r w:rsidR="00C20B20" w:rsidRPr="0008534B">
        <w:rPr>
          <w:rStyle w:val="Charf"/>
          <w:rtl/>
        </w:rPr>
        <w:t xml:space="preserve">ند، و نه </w:t>
      </w:r>
      <w:r w:rsidR="004C5EA7" w:rsidRPr="0008534B">
        <w:rPr>
          <w:rStyle w:val="Charf"/>
          <w:rtl/>
        </w:rPr>
        <w:t>ی</w:t>
      </w:r>
      <w:r w:rsidR="00C20B20" w:rsidRPr="0008534B">
        <w:rPr>
          <w:rStyle w:val="Charf"/>
          <w:rtl/>
        </w:rPr>
        <w:t>اور او (در آفر</w:t>
      </w:r>
      <w:r w:rsidR="004C5EA7" w:rsidRPr="0008534B">
        <w:rPr>
          <w:rStyle w:val="Charf"/>
          <w:rtl/>
        </w:rPr>
        <w:t>ی</w:t>
      </w:r>
      <w:r w:rsidR="00C20B20" w:rsidRPr="0008534B">
        <w:rPr>
          <w:rStyle w:val="Charf"/>
          <w:rtl/>
        </w:rPr>
        <w:t>نش) بودند</w:t>
      </w:r>
      <w:r w:rsidR="00C20B20"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عبارت «من دون الله» در تمام این آیات عام است و هیچ کس از آن استثنا نیست. پس آیا سخن خراسانی اصلاح و تصحیح کلام خداست یا چیز دیگری است؟!</w:t>
      </w:r>
    </w:p>
    <w:p w:rsidR="00D05276" w:rsidRPr="0008534B" w:rsidRDefault="00D05276" w:rsidP="00E4474D">
      <w:pPr>
        <w:widowControl w:val="0"/>
        <w:ind w:firstLine="284"/>
        <w:jc w:val="lowKashida"/>
        <w:rPr>
          <w:rStyle w:val="Charf"/>
          <w:rtl/>
        </w:rPr>
      </w:pPr>
      <w:r w:rsidRPr="0008534B">
        <w:rPr>
          <w:rStyle w:val="Charf"/>
          <w:rFonts w:hint="cs"/>
          <w:rtl/>
        </w:rPr>
        <w:t>این فصل را درباره عقیده شیعه در مورد مهدی به این سخن خمینی به پایان می</w:t>
      </w:r>
      <w:r w:rsidRPr="0008534B">
        <w:rPr>
          <w:rStyle w:val="Charf"/>
          <w:rFonts w:hint="cs"/>
          <w:cs/>
        </w:rPr>
        <w:t>‎</w:t>
      </w:r>
      <w:r w:rsidRPr="0008534B">
        <w:rPr>
          <w:rStyle w:val="Charf"/>
          <w:rFonts w:hint="cs"/>
          <w:rtl/>
        </w:rPr>
        <w:t>رسانیم؛ آنجا که می</w:t>
      </w:r>
      <w:r w:rsidRPr="0008534B">
        <w:rPr>
          <w:rStyle w:val="Charf"/>
          <w:rFonts w:hint="cs"/>
          <w:cs/>
        </w:rPr>
        <w:t>‎</w:t>
      </w:r>
      <w:r w:rsidRPr="0008534B">
        <w:rPr>
          <w:rStyle w:val="Charf"/>
          <w:rFonts w:hint="cs"/>
          <w:rtl/>
        </w:rPr>
        <w:t>گوید: هر یک از انبیاء تنها برای اجرای عدالت آمده</w:t>
      </w:r>
      <w:r w:rsidRPr="0008534B">
        <w:rPr>
          <w:rStyle w:val="Charf"/>
          <w:rFonts w:hint="cs"/>
          <w:cs/>
        </w:rPr>
        <w:t>‎</w:t>
      </w:r>
      <w:r w:rsidRPr="0008534B">
        <w:rPr>
          <w:rStyle w:val="Charf"/>
          <w:rFonts w:hint="cs"/>
          <w:rtl/>
        </w:rPr>
        <w:t>اند و هدفشان اجرای آن در دنیا است ولی موفق نشده</w:t>
      </w:r>
      <w:r w:rsidRPr="0008534B">
        <w:rPr>
          <w:rStyle w:val="Charf"/>
          <w:rFonts w:hint="cs"/>
          <w:cs/>
        </w:rPr>
        <w:t>‎</w:t>
      </w:r>
      <w:r w:rsidRPr="0008534B">
        <w:rPr>
          <w:rStyle w:val="Charf"/>
          <w:rFonts w:hint="cs"/>
          <w:rtl/>
        </w:rPr>
        <w:t>اند؟! حتی خاتم پیامبران محمد</w:t>
      </w:r>
      <w:r w:rsidRPr="00A17DFD">
        <w:rPr>
          <w:rFonts w:cs="CTraditional Arabic" w:hint="cs"/>
          <w:sz w:val="28"/>
          <w:szCs w:val="28"/>
          <w:rtl/>
        </w:rPr>
        <w:t>ص</w:t>
      </w:r>
      <w:r w:rsidRPr="0008534B">
        <w:rPr>
          <w:rStyle w:val="Charf"/>
          <w:rFonts w:hint="cs"/>
          <w:rtl/>
        </w:rPr>
        <w:t xml:space="preserve"> که برای اصلاح بشر و پاک کردن آنها و اجرای عدالت آمده بود، او نیز موفق نشد! تنها کسی که به معنای واقعی کلمه موفق می</w:t>
      </w:r>
      <w:r w:rsidRPr="0008534B">
        <w:rPr>
          <w:rStyle w:val="Charf"/>
          <w:rFonts w:hint="cs"/>
          <w:cs/>
        </w:rPr>
        <w:t>‎</w:t>
      </w:r>
      <w:r w:rsidRPr="0008534B">
        <w:rPr>
          <w:rStyle w:val="Charf"/>
          <w:rFonts w:hint="cs"/>
          <w:rtl/>
        </w:rPr>
        <w:t>شود! و عدالت را در تمام زوایای دنیا اجرا می</w:t>
      </w:r>
      <w:r w:rsidRPr="0008534B">
        <w:rPr>
          <w:rStyle w:val="Charf"/>
          <w:rFonts w:hint="cs"/>
          <w:cs/>
        </w:rPr>
        <w:t>‎</w:t>
      </w:r>
      <w:r w:rsidRPr="0008534B">
        <w:rPr>
          <w:rStyle w:val="Charf"/>
          <w:rFonts w:hint="cs"/>
          <w:rtl/>
        </w:rPr>
        <w:t>کند، همان مهدی است</w:t>
      </w:r>
      <w:r w:rsidRPr="0008534B">
        <w:rPr>
          <w:rStyle w:val="Charf"/>
          <w:vertAlign w:val="superscript"/>
          <w:rtl/>
        </w:rPr>
        <w:t>(</w:t>
      </w:r>
      <w:r w:rsidRPr="0008534B">
        <w:rPr>
          <w:rStyle w:val="Charf"/>
          <w:vertAlign w:val="superscript"/>
          <w:rtl/>
        </w:rPr>
        <w:footnoteReference w:id="4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در اینجا سؤال مهم این است که: علت موفقیت و پیروزی پیامبر </w:t>
      </w:r>
      <w:r w:rsidRPr="00A17DFD">
        <w:rPr>
          <w:rFonts w:cs="CTraditional Arabic" w:hint="cs"/>
          <w:sz w:val="28"/>
          <w:szCs w:val="28"/>
          <w:rtl/>
        </w:rPr>
        <w:t>ص</w:t>
      </w:r>
      <w:r w:rsidRPr="0008534B">
        <w:rPr>
          <w:rStyle w:val="Charf"/>
          <w:rFonts w:hint="cs"/>
          <w:rtl/>
        </w:rPr>
        <w:t xml:space="preserve"> در دعوتش چه بود؟! آیا به علت عدم تکمیل شدن شریعت بود یا به علت شایستگی او یا خوار کردن او توسط خداوند بود؟!</w:t>
      </w:r>
    </w:p>
    <w:p w:rsidR="00C20B20" w:rsidRPr="00F50E11" w:rsidRDefault="00D05276" w:rsidP="005E5078">
      <w:pPr>
        <w:widowControl w:val="0"/>
        <w:ind w:firstLine="284"/>
        <w:jc w:val="both"/>
        <w:rPr>
          <w:rStyle w:val="Charf4"/>
          <w:rtl/>
        </w:rPr>
      </w:pPr>
      <w:r w:rsidRPr="0008534B">
        <w:rPr>
          <w:rStyle w:val="Charf"/>
          <w:rFonts w:hint="cs"/>
          <w:rtl/>
        </w:rPr>
        <w:t>خداوند متعال می</w:t>
      </w:r>
      <w:r w:rsidRPr="0008534B">
        <w:rPr>
          <w:rStyle w:val="Charf"/>
          <w:rFonts w:hint="cs"/>
          <w:cs/>
        </w:rPr>
        <w:t>‎</w:t>
      </w:r>
      <w:r w:rsidRPr="0008534B">
        <w:rPr>
          <w:rStyle w:val="Charf"/>
          <w:rFonts w:hint="cs"/>
          <w:rtl/>
        </w:rPr>
        <w:t>فرماید:</w:t>
      </w:r>
      <w:r w:rsidR="00C56844" w:rsidRPr="0008534B">
        <w:rPr>
          <w:rStyle w:val="Charf"/>
          <w:rFonts w:hint="cs"/>
          <w:rtl/>
        </w:rPr>
        <w:t xml:space="preserve"> </w:t>
      </w:r>
      <w:r w:rsidR="00C56844">
        <w:rPr>
          <w:rFonts w:ascii="Traditional Arabic" w:hAnsi="Traditional Arabic" w:cs="Traditional Arabic"/>
          <w:sz w:val="30"/>
          <w:szCs w:val="30"/>
          <w:rtl/>
        </w:rPr>
        <w:t>﴿</w:t>
      </w:r>
      <w:r w:rsidR="00C56844" w:rsidRPr="00F50E11">
        <w:rPr>
          <w:rStyle w:val="Charf4"/>
          <w:rFonts w:hint="eastAsia"/>
          <w:rtl/>
        </w:rPr>
        <w:t>هُوَ</w:t>
      </w:r>
      <w:r w:rsidR="00C56844" w:rsidRPr="00F50E11">
        <w:rPr>
          <w:rStyle w:val="Charf4"/>
          <w:rtl/>
        </w:rPr>
        <w:t xml:space="preserve"> </w:t>
      </w:r>
      <w:r w:rsidR="00C56844" w:rsidRPr="00F50E11">
        <w:rPr>
          <w:rStyle w:val="Charf4"/>
          <w:rFonts w:hint="cs"/>
          <w:rtl/>
        </w:rPr>
        <w:t>ٱ</w:t>
      </w:r>
      <w:r w:rsidR="00C56844" w:rsidRPr="00F50E11">
        <w:rPr>
          <w:rStyle w:val="Charf4"/>
          <w:rFonts w:hint="eastAsia"/>
          <w:rtl/>
        </w:rPr>
        <w:t>لَّذِيٓ</w:t>
      </w:r>
      <w:r w:rsidR="00C56844" w:rsidRPr="00F50E11">
        <w:rPr>
          <w:rStyle w:val="Charf4"/>
          <w:rtl/>
        </w:rPr>
        <w:t xml:space="preserve"> أَرۡسَلَ رَسُولَهُ</w:t>
      </w:r>
      <w:r w:rsidR="00C56844" w:rsidRPr="00F50E11">
        <w:rPr>
          <w:rStyle w:val="Charf4"/>
          <w:rFonts w:hint="cs"/>
          <w:rtl/>
        </w:rPr>
        <w:t>ۥ</w:t>
      </w:r>
      <w:r w:rsidR="00C56844" w:rsidRPr="00F50E11">
        <w:rPr>
          <w:rStyle w:val="Charf4"/>
          <w:rtl/>
        </w:rPr>
        <w:t xml:space="preserve"> بِ</w:t>
      </w:r>
      <w:r w:rsidR="00C56844" w:rsidRPr="00F50E11">
        <w:rPr>
          <w:rStyle w:val="Charf4"/>
          <w:rFonts w:hint="cs"/>
          <w:rtl/>
        </w:rPr>
        <w:t>ٱ</w:t>
      </w:r>
      <w:r w:rsidR="00C56844" w:rsidRPr="00F50E11">
        <w:rPr>
          <w:rStyle w:val="Charf4"/>
          <w:rFonts w:hint="eastAsia"/>
          <w:rtl/>
        </w:rPr>
        <w:t>لۡهُدَىٰ</w:t>
      </w:r>
      <w:r w:rsidR="00C56844" w:rsidRPr="00F50E11">
        <w:rPr>
          <w:rStyle w:val="Charf4"/>
          <w:rtl/>
        </w:rPr>
        <w:t xml:space="preserve"> وَدِينِ </w:t>
      </w:r>
      <w:r w:rsidR="00C56844" w:rsidRPr="00F50E11">
        <w:rPr>
          <w:rStyle w:val="Charf4"/>
          <w:rFonts w:hint="cs"/>
          <w:rtl/>
        </w:rPr>
        <w:t>ٱ</w:t>
      </w:r>
      <w:r w:rsidR="00C56844" w:rsidRPr="00F50E11">
        <w:rPr>
          <w:rStyle w:val="Charf4"/>
          <w:rFonts w:hint="eastAsia"/>
          <w:rtl/>
        </w:rPr>
        <w:t>لۡحَقِّ</w:t>
      </w:r>
      <w:r w:rsidR="00C56844" w:rsidRPr="00F50E11">
        <w:rPr>
          <w:rStyle w:val="Charf4"/>
          <w:rtl/>
        </w:rPr>
        <w:t xml:space="preserve"> لِيُظۡهِرَهُ</w:t>
      </w:r>
      <w:r w:rsidR="00C56844" w:rsidRPr="00F50E11">
        <w:rPr>
          <w:rStyle w:val="Charf4"/>
          <w:rFonts w:hint="cs"/>
          <w:rtl/>
        </w:rPr>
        <w:t>ۥ</w:t>
      </w:r>
      <w:r w:rsidR="00C56844" w:rsidRPr="00F50E11">
        <w:rPr>
          <w:rStyle w:val="Charf4"/>
          <w:rtl/>
        </w:rPr>
        <w:t xml:space="preserve"> عَلَى </w:t>
      </w:r>
      <w:r w:rsidR="00C56844" w:rsidRPr="00F50E11">
        <w:rPr>
          <w:rStyle w:val="Charf4"/>
          <w:rFonts w:hint="cs"/>
          <w:rtl/>
        </w:rPr>
        <w:t>ٱ</w:t>
      </w:r>
      <w:r w:rsidR="00C56844" w:rsidRPr="00F50E11">
        <w:rPr>
          <w:rStyle w:val="Charf4"/>
          <w:rFonts w:hint="eastAsia"/>
          <w:rtl/>
        </w:rPr>
        <w:t>لدِّينِ</w:t>
      </w:r>
      <w:r w:rsidR="00C56844" w:rsidRPr="00F50E11">
        <w:rPr>
          <w:rStyle w:val="Charf4"/>
          <w:rtl/>
        </w:rPr>
        <w:t xml:space="preserve"> كُلِّهِ</w:t>
      </w:r>
      <w:r w:rsidR="00C56844" w:rsidRPr="00F50E11">
        <w:rPr>
          <w:rStyle w:val="Charf4"/>
          <w:rFonts w:hint="cs"/>
          <w:rtl/>
        </w:rPr>
        <w:t>ۦ</w:t>
      </w:r>
      <w:r w:rsidR="00C56844" w:rsidRPr="00F50E11">
        <w:rPr>
          <w:rStyle w:val="Charf4"/>
          <w:rtl/>
        </w:rPr>
        <w:t xml:space="preserve"> وَلَوۡ كَرِهَ </w:t>
      </w:r>
      <w:r w:rsidR="00C56844" w:rsidRPr="00F50E11">
        <w:rPr>
          <w:rStyle w:val="Charf4"/>
          <w:rFonts w:hint="cs"/>
          <w:rtl/>
        </w:rPr>
        <w:t>ٱ</w:t>
      </w:r>
      <w:r w:rsidR="00C56844" w:rsidRPr="00F50E11">
        <w:rPr>
          <w:rStyle w:val="Charf4"/>
          <w:rFonts w:hint="eastAsia"/>
          <w:rtl/>
        </w:rPr>
        <w:t>لۡمُشۡرِكُونَ</w:t>
      </w:r>
      <w:r w:rsidR="00C56844" w:rsidRPr="00F50E11">
        <w:rPr>
          <w:rStyle w:val="Charf4"/>
          <w:rtl/>
        </w:rPr>
        <w:t xml:space="preserve"> ٣٣</w:t>
      </w:r>
      <w:r w:rsidR="00C56844">
        <w:rPr>
          <w:rFonts w:ascii="Traditional Arabic" w:hAnsi="Traditional Arabic" w:cs="Traditional Arabic"/>
          <w:sz w:val="30"/>
          <w:szCs w:val="30"/>
          <w:rtl/>
        </w:rPr>
        <w:t>﴾</w:t>
      </w:r>
      <w:r w:rsidR="00C56844" w:rsidRPr="0008534B">
        <w:rPr>
          <w:rStyle w:val="Charf"/>
          <w:rFonts w:hint="cs"/>
          <w:rtl/>
        </w:rPr>
        <w:t xml:space="preserve"> </w:t>
      </w:r>
      <w:r w:rsidR="00C56844" w:rsidRPr="003D4776">
        <w:rPr>
          <w:rStyle w:val="Charf0"/>
          <w:rFonts w:hint="cs"/>
          <w:rtl/>
        </w:rPr>
        <w:t>[التوبة: 33]</w:t>
      </w:r>
      <w:r w:rsidR="00C56844" w:rsidRPr="0008534B">
        <w:rPr>
          <w:rStyle w:val="Charf"/>
          <w:rFonts w:hint="cs"/>
          <w:rtl/>
        </w:rPr>
        <w:t>.</w:t>
      </w:r>
      <w:r w:rsidRPr="0008534B">
        <w:rPr>
          <w:rStyle w:val="Charf"/>
          <w:rtl/>
        </w:rPr>
        <w:t xml:space="preserve"> </w:t>
      </w:r>
      <w:r w:rsidRPr="0008534B">
        <w:rPr>
          <w:rStyle w:val="Charf"/>
          <w:rFonts w:hint="cs"/>
          <w:rtl/>
        </w:rPr>
        <w:t xml:space="preserve"> </w:t>
      </w:r>
      <w:r w:rsidR="00C20B20" w:rsidRPr="0008534B">
        <w:rPr>
          <w:rStyle w:val="Charf"/>
          <w:rFonts w:hint="cs"/>
          <w:rtl/>
        </w:rPr>
        <w:t>«</w:t>
      </w:r>
      <w:r w:rsidR="00C20B20" w:rsidRPr="0008534B">
        <w:rPr>
          <w:rStyle w:val="Charf"/>
          <w:rtl/>
        </w:rPr>
        <w:t xml:space="preserve">او </w:t>
      </w:r>
      <w:r w:rsidR="004C5EA7" w:rsidRPr="0008534B">
        <w:rPr>
          <w:rStyle w:val="Charf"/>
          <w:rtl/>
        </w:rPr>
        <w:t>ک</w:t>
      </w:r>
      <w:r w:rsidR="00C20B20" w:rsidRPr="0008534B">
        <w:rPr>
          <w:rStyle w:val="Charf"/>
          <w:rtl/>
        </w:rPr>
        <w:t xml:space="preserve">سى است </w:t>
      </w:r>
      <w:r w:rsidR="004C5EA7" w:rsidRPr="0008534B">
        <w:rPr>
          <w:rStyle w:val="Charf"/>
          <w:rtl/>
        </w:rPr>
        <w:t>ک</w:t>
      </w:r>
      <w:r w:rsidR="00C20B20" w:rsidRPr="0008534B">
        <w:rPr>
          <w:rStyle w:val="Charf"/>
          <w:rtl/>
        </w:rPr>
        <w:t>ه رسولش را با هدا</w:t>
      </w:r>
      <w:r w:rsidR="004C5EA7" w:rsidRPr="0008534B">
        <w:rPr>
          <w:rStyle w:val="Charf"/>
          <w:rtl/>
        </w:rPr>
        <w:t>ی</w:t>
      </w:r>
      <w:r w:rsidR="00C20B20" w:rsidRPr="0008534B">
        <w:rPr>
          <w:rStyle w:val="Charf"/>
          <w:rtl/>
        </w:rPr>
        <w:t>ت و آ</w:t>
      </w:r>
      <w:r w:rsidR="004C5EA7" w:rsidRPr="0008534B">
        <w:rPr>
          <w:rStyle w:val="Charf"/>
          <w:rtl/>
        </w:rPr>
        <w:t>یی</w:t>
      </w:r>
      <w:r w:rsidR="00C20B20" w:rsidRPr="0008534B">
        <w:rPr>
          <w:rStyle w:val="Charf"/>
          <w:rtl/>
        </w:rPr>
        <w:t>ن حق فرستاد، تا آن را بر همه آ</w:t>
      </w:r>
      <w:r w:rsidR="004C5EA7" w:rsidRPr="0008534B">
        <w:rPr>
          <w:rStyle w:val="Charf"/>
          <w:rtl/>
        </w:rPr>
        <w:t>یی</w:t>
      </w:r>
      <w:r w:rsidR="00C20B20" w:rsidRPr="0008534B">
        <w:rPr>
          <w:rStyle w:val="Charf"/>
          <w:rtl/>
        </w:rPr>
        <w:t>ن‏ها غالب گرداند، هر چند مشر</w:t>
      </w:r>
      <w:r w:rsidR="004C5EA7" w:rsidRPr="0008534B">
        <w:rPr>
          <w:rStyle w:val="Charf"/>
          <w:rtl/>
        </w:rPr>
        <w:t>ک</w:t>
      </w:r>
      <w:r w:rsidR="00C20B20" w:rsidRPr="0008534B">
        <w:rPr>
          <w:rStyle w:val="Charf"/>
          <w:rtl/>
        </w:rPr>
        <w:t xml:space="preserve">ان </w:t>
      </w:r>
      <w:r w:rsidR="004C5EA7" w:rsidRPr="0008534B">
        <w:rPr>
          <w:rStyle w:val="Charf"/>
          <w:rtl/>
        </w:rPr>
        <w:t>ک</w:t>
      </w:r>
      <w:r w:rsidR="00C20B20" w:rsidRPr="0008534B">
        <w:rPr>
          <w:rStyle w:val="Charf"/>
          <w:rtl/>
        </w:rPr>
        <w:t>راهت داشته باشند</w:t>
      </w:r>
      <w:r w:rsidR="00C20B20" w:rsidRPr="0008534B">
        <w:rPr>
          <w:rStyle w:val="Charf"/>
          <w:rFonts w:hint="cs"/>
          <w:rtl/>
        </w:rPr>
        <w:t>».</w:t>
      </w:r>
    </w:p>
    <w:p w:rsidR="00D05276" w:rsidRPr="00F50E11" w:rsidRDefault="00D05276" w:rsidP="005E5078">
      <w:pPr>
        <w:widowControl w:val="0"/>
        <w:ind w:firstLine="284"/>
        <w:jc w:val="both"/>
        <w:rPr>
          <w:rStyle w:val="Charf4"/>
          <w:rtl/>
        </w:rPr>
      </w:pPr>
      <w:r w:rsidRPr="0008534B">
        <w:rPr>
          <w:rStyle w:val="Charf"/>
          <w:rFonts w:hint="cs"/>
          <w:rtl/>
        </w:rPr>
        <w:t xml:space="preserve">خداوند </w:t>
      </w:r>
      <w:r w:rsidR="00C20B20" w:rsidRPr="0008534B">
        <w:rPr>
          <w:rStyle w:val="Charf"/>
          <w:rFonts w:hint="cs"/>
          <w:rtl/>
        </w:rPr>
        <w:t xml:space="preserve">متعال </w:t>
      </w:r>
      <w:r w:rsidRPr="0008534B">
        <w:rPr>
          <w:rStyle w:val="Charf"/>
          <w:rFonts w:hint="cs"/>
          <w:rtl/>
        </w:rPr>
        <w:t>می</w:t>
      </w:r>
      <w:r w:rsidRPr="0008534B">
        <w:rPr>
          <w:rStyle w:val="Charf"/>
          <w:rFonts w:hint="cs"/>
          <w:cs/>
        </w:rPr>
        <w:t>‎</w:t>
      </w:r>
      <w:r w:rsidRPr="0008534B">
        <w:rPr>
          <w:rStyle w:val="Charf"/>
          <w:rFonts w:hint="cs"/>
          <w:rtl/>
        </w:rPr>
        <w:t>فرماید:</w:t>
      </w:r>
      <w:r w:rsidR="00C56844" w:rsidRPr="0008534B">
        <w:rPr>
          <w:rStyle w:val="Charf"/>
          <w:rFonts w:hint="cs"/>
          <w:rtl/>
        </w:rPr>
        <w:t xml:space="preserve"> </w:t>
      </w:r>
      <w:r w:rsidR="00C56844">
        <w:rPr>
          <w:rFonts w:ascii="Traditional Arabic" w:hAnsi="Traditional Arabic" w:cs="Traditional Arabic"/>
          <w:spacing w:val="-8"/>
          <w:sz w:val="30"/>
          <w:szCs w:val="30"/>
          <w:rtl/>
        </w:rPr>
        <w:t>﴿</w:t>
      </w:r>
      <w:r w:rsidR="00C56844" w:rsidRPr="00F50E11">
        <w:rPr>
          <w:rStyle w:val="Charf4"/>
          <w:rFonts w:hint="eastAsia"/>
          <w:rtl/>
        </w:rPr>
        <w:t>إِذَا</w:t>
      </w:r>
      <w:r w:rsidR="00C56844" w:rsidRPr="00F50E11">
        <w:rPr>
          <w:rStyle w:val="Charf4"/>
          <w:rtl/>
        </w:rPr>
        <w:t xml:space="preserve"> جَآءَ نَصۡرُ </w:t>
      </w:r>
      <w:r w:rsidR="00C56844" w:rsidRPr="00F50E11">
        <w:rPr>
          <w:rStyle w:val="Charf4"/>
          <w:rFonts w:hint="cs"/>
          <w:rtl/>
        </w:rPr>
        <w:t>ٱ</w:t>
      </w:r>
      <w:r w:rsidR="00C56844" w:rsidRPr="00F50E11">
        <w:rPr>
          <w:rStyle w:val="Charf4"/>
          <w:rFonts w:hint="eastAsia"/>
          <w:rtl/>
        </w:rPr>
        <w:t>للَّهِ</w:t>
      </w:r>
      <w:r w:rsidR="00C56844" w:rsidRPr="00F50E11">
        <w:rPr>
          <w:rStyle w:val="Charf4"/>
          <w:rtl/>
        </w:rPr>
        <w:t xml:space="preserve"> وَ</w:t>
      </w:r>
      <w:r w:rsidR="00C56844" w:rsidRPr="00F50E11">
        <w:rPr>
          <w:rStyle w:val="Charf4"/>
          <w:rFonts w:hint="cs"/>
          <w:rtl/>
        </w:rPr>
        <w:t>ٱ</w:t>
      </w:r>
      <w:r w:rsidR="00C56844" w:rsidRPr="00F50E11">
        <w:rPr>
          <w:rStyle w:val="Charf4"/>
          <w:rFonts w:hint="eastAsia"/>
          <w:rtl/>
        </w:rPr>
        <w:t>لۡفَتۡحُ</w:t>
      </w:r>
      <w:r w:rsidR="00C56844" w:rsidRPr="00F50E11">
        <w:rPr>
          <w:rStyle w:val="Charf4"/>
          <w:rtl/>
        </w:rPr>
        <w:t xml:space="preserve"> ١  وَرَأَيۡتَ </w:t>
      </w:r>
      <w:r w:rsidR="00C56844" w:rsidRPr="00F50E11">
        <w:rPr>
          <w:rStyle w:val="Charf4"/>
          <w:rFonts w:hint="cs"/>
          <w:rtl/>
        </w:rPr>
        <w:t>ٱ</w:t>
      </w:r>
      <w:r w:rsidR="00C56844" w:rsidRPr="00F50E11">
        <w:rPr>
          <w:rStyle w:val="Charf4"/>
          <w:rFonts w:hint="eastAsia"/>
          <w:rtl/>
        </w:rPr>
        <w:t>لنَّاسَ</w:t>
      </w:r>
      <w:r w:rsidR="00C56844" w:rsidRPr="00F50E11">
        <w:rPr>
          <w:rStyle w:val="Charf4"/>
          <w:rtl/>
        </w:rPr>
        <w:t xml:space="preserve"> يَدۡخُلُونَ فِي دِينِ </w:t>
      </w:r>
      <w:r w:rsidR="00C56844" w:rsidRPr="00F50E11">
        <w:rPr>
          <w:rStyle w:val="Charf4"/>
          <w:rFonts w:hint="cs"/>
          <w:rtl/>
        </w:rPr>
        <w:t>ٱ</w:t>
      </w:r>
      <w:r w:rsidR="00C56844" w:rsidRPr="00F50E11">
        <w:rPr>
          <w:rStyle w:val="Charf4"/>
          <w:rFonts w:hint="eastAsia"/>
          <w:rtl/>
        </w:rPr>
        <w:t>للَّهِ</w:t>
      </w:r>
      <w:r w:rsidR="00C56844" w:rsidRPr="00F50E11">
        <w:rPr>
          <w:rStyle w:val="Charf4"/>
          <w:rtl/>
        </w:rPr>
        <w:t xml:space="preserve"> أَفۡوَاجٗا ٢ </w:t>
      </w:r>
      <w:r w:rsidR="00C56844" w:rsidRPr="00F50E11">
        <w:rPr>
          <w:rStyle w:val="Charf4"/>
          <w:rFonts w:hint="eastAsia"/>
          <w:rtl/>
        </w:rPr>
        <w:t>فَسَبِّحۡ</w:t>
      </w:r>
      <w:r w:rsidR="00C56844" w:rsidRPr="00F50E11">
        <w:rPr>
          <w:rStyle w:val="Charf4"/>
          <w:rtl/>
        </w:rPr>
        <w:t xml:space="preserve"> بِحَمۡدِ رَبِّكَ وَ</w:t>
      </w:r>
      <w:r w:rsidR="00C56844" w:rsidRPr="00F50E11">
        <w:rPr>
          <w:rStyle w:val="Charf4"/>
          <w:rFonts w:hint="cs"/>
          <w:rtl/>
        </w:rPr>
        <w:t>ٱ</w:t>
      </w:r>
      <w:r w:rsidR="00C56844" w:rsidRPr="00F50E11">
        <w:rPr>
          <w:rStyle w:val="Charf4"/>
          <w:rFonts w:hint="eastAsia"/>
          <w:rtl/>
        </w:rPr>
        <w:t>سۡتَغۡفِرۡهُۚ</w:t>
      </w:r>
      <w:r w:rsidR="00C56844" w:rsidRPr="00F50E11">
        <w:rPr>
          <w:rStyle w:val="Charf4"/>
          <w:rtl/>
        </w:rPr>
        <w:t xml:space="preserve"> إِنَّهُ</w:t>
      </w:r>
      <w:r w:rsidR="00C56844" w:rsidRPr="00F50E11">
        <w:rPr>
          <w:rStyle w:val="Charf4"/>
          <w:rFonts w:hint="cs"/>
          <w:rtl/>
        </w:rPr>
        <w:t>ۥ</w:t>
      </w:r>
      <w:r w:rsidR="00C56844" w:rsidRPr="00F50E11">
        <w:rPr>
          <w:rStyle w:val="Charf4"/>
          <w:rtl/>
        </w:rPr>
        <w:t xml:space="preserve"> كَانَ تَوَّابَۢا ٣</w:t>
      </w:r>
      <w:r w:rsidR="00C56844">
        <w:rPr>
          <w:rFonts w:ascii="Traditional Arabic" w:hAnsi="Traditional Arabic" w:cs="Traditional Arabic"/>
          <w:spacing w:val="-8"/>
          <w:sz w:val="30"/>
          <w:szCs w:val="30"/>
          <w:rtl/>
        </w:rPr>
        <w:t>﴾</w:t>
      </w:r>
      <w:r w:rsidR="00C56844" w:rsidRPr="0008534B">
        <w:rPr>
          <w:rStyle w:val="Charf"/>
          <w:rFonts w:hint="cs"/>
          <w:rtl/>
        </w:rPr>
        <w:t xml:space="preserve"> </w:t>
      </w:r>
      <w:r w:rsidR="00C56844" w:rsidRPr="003D4776">
        <w:rPr>
          <w:rStyle w:val="Charf0"/>
          <w:rtl/>
        </w:rPr>
        <w:t>[النصر: 1-3]</w:t>
      </w:r>
      <w:r w:rsidR="00C56844" w:rsidRPr="0008534B">
        <w:rPr>
          <w:rStyle w:val="Charf"/>
          <w:rFonts w:hint="cs"/>
          <w:rtl/>
        </w:rPr>
        <w:t>.</w:t>
      </w:r>
      <w:r w:rsidRPr="0008534B">
        <w:rPr>
          <w:rStyle w:val="Charf"/>
          <w:rtl/>
        </w:rPr>
        <w:t xml:space="preserve"> </w:t>
      </w:r>
    </w:p>
    <w:p w:rsidR="00D05276" w:rsidRPr="0008534B" w:rsidRDefault="00D05276" w:rsidP="00121DCC">
      <w:pPr>
        <w:widowControl w:val="0"/>
        <w:ind w:firstLine="284"/>
        <w:jc w:val="lowKashida"/>
        <w:rPr>
          <w:rStyle w:val="Charf"/>
          <w:rtl/>
        </w:rPr>
      </w:pPr>
      <w:r w:rsidRPr="0008534B">
        <w:rPr>
          <w:rStyle w:val="Charf"/>
          <w:rFonts w:hint="cs"/>
          <w:rtl/>
        </w:rPr>
        <w:t>«هنگام</w:t>
      </w:r>
      <w:r w:rsidR="00E4474D" w:rsidRPr="0008534B">
        <w:rPr>
          <w:rStyle w:val="Charf"/>
          <w:rFonts w:hint="cs"/>
          <w:rtl/>
        </w:rPr>
        <w:t xml:space="preserve">ی </w:t>
      </w:r>
      <w:r w:rsidR="004C5EA7" w:rsidRPr="0008534B">
        <w:rPr>
          <w:rStyle w:val="Charf"/>
          <w:rFonts w:hint="cs"/>
          <w:rtl/>
        </w:rPr>
        <w:t>ک</w:t>
      </w:r>
      <w:r w:rsidRPr="0008534B">
        <w:rPr>
          <w:rStyle w:val="Charf"/>
          <w:rFonts w:hint="cs"/>
          <w:rtl/>
        </w:rPr>
        <w:t xml:space="preserve">ه </w:t>
      </w:r>
      <w:r w:rsidR="004C5EA7" w:rsidRPr="0008534B">
        <w:rPr>
          <w:rStyle w:val="Charf"/>
          <w:rFonts w:hint="cs"/>
          <w:rtl/>
        </w:rPr>
        <w:t>ی</w:t>
      </w:r>
      <w:r w:rsidRPr="0008534B">
        <w:rPr>
          <w:rStyle w:val="Charf"/>
          <w:rFonts w:hint="cs"/>
          <w:rtl/>
        </w:rPr>
        <w:t>ار</w:t>
      </w:r>
      <w:r w:rsidR="00E4474D" w:rsidRPr="0008534B">
        <w:rPr>
          <w:rStyle w:val="Charf"/>
          <w:rFonts w:hint="cs"/>
          <w:rtl/>
        </w:rPr>
        <w:t xml:space="preserve">ی </w:t>
      </w:r>
      <w:r w:rsidRPr="0008534B">
        <w:rPr>
          <w:rStyle w:val="Charf"/>
          <w:rFonts w:hint="cs"/>
          <w:rtl/>
        </w:rPr>
        <w:t>خدا و پ</w:t>
      </w:r>
      <w:r w:rsidR="004C5EA7" w:rsidRPr="0008534B">
        <w:rPr>
          <w:rStyle w:val="Charf"/>
          <w:rFonts w:hint="cs"/>
          <w:rtl/>
        </w:rPr>
        <w:t>ی</w:t>
      </w:r>
      <w:r w:rsidRPr="0008534B">
        <w:rPr>
          <w:rStyle w:val="Charf"/>
          <w:rFonts w:hint="cs"/>
          <w:rtl/>
        </w:rPr>
        <w:t>روز</w:t>
      </w:r>
      <w:r w:rsidR="00E4474D" w:rsidRPr="0008534B">
        <w:rPr>
          <w:rStyle w:val="Charf"/>
          <w:rFonts w:hint="cs"/>
          <w:rtl/>
        </w:rPr>
        <w:t xml:space="preserve">ی </w:t>
      </w:r>
      <w:r w:rsidRPr="0008534B">
        <w:rPr>
          <w:rStyle w:val="Charf"/>
          <w:rFonts w:hint="cs"/>
          <w:rtl/>
        </w:rPr>
        <w:t>(فتح م</w:t>
      </w:r>
      <w:r w:rsidR="004C5EA7" w:rsidRPr="0008534B">
        <w:rPr>
          <w:rStyle w:val="Charf"/>
          <w:rFonts w:hint="cs"/>
          <w:rtl/>
        </w:rPr>
        <w:t>ک</w:t>
      </w:r>
      <w:r w:rsidRPr="0008534B">
        <w:rPr>
          <w:rStyle w:val="Charf"/>
          <w:rFonts w:hint="cs"/>
          <w:rtl/>
        </w:rPr>
        <w:t>ه) فرا رسد. و بب</w:t>
      </w:r>
      <w:r w:rsidR="004C5EA7" w:rsidRPr="0008534B">
        <w:rPr>
          <w:rStyle w:val="Charf"/>
          <w:rFonts w:hint="cs"/>
          <w:rtl/>
        </w:rPr>
        <w:t>ی</w:t>
      </w:r>
      <w:r w:rsidRPr="0008534B">
        <w:rPr>
          <w:rStyle w:val="Charf"/>
          <w:rFonts w:hint="cs"/>
          <w:rtl/>
        </w:rPr>
        <w:t>ن</w:t>
      </w:r>
      <w:r w:rsidR="00E4474D" w:rsidRPr="0008534B">
        <w:rPr>
          <w:rStyle w:val="Charf"/>
          <w:rFonts w:hint="cs"/>
          <w:rtl/>
        </w:rPr>
        <w:t xml:space="preserve">ی </w:t>
      </w:r>
      <w:r w:rsidRPr="0008534B">
        <w:rPr>
          <w:rStyle w:val="Charf"/>
          <w:rFonts w:hint="cs"/>
          <w:rtl/>
        </w:rPr>
        <w:t>مردم گروه گروه وارد د</w:t>
      </w:r>
      <w:r w:rsidR="004C5EA7" w:rsidRPr="0008534B">
        <w:rPr>
          <w:rStyle w:val="Charf"/>
          <w:rFonts w:hint="cs"/>
          <w:rtl/>
        </w:rPr>
        <w:t>ی</w:t>
      </w:r>
      <w:r w:rsidRPr="0008534B">
        <w:rPr>
          <w:rStyle w:val="Charf"/>
          <w:rFonts w:hint="cs"/>
          <w:rtl/>
        </w:rPr>
        <w:t>ن خدا م</w:t>
      </w:r>
      <w:r w:rsidR="00121DCC" w:rsidRPr="0008534B">
        <w:rPr>
          <w:rStyle w:val="Charf"/>
          <w:rFonts w:hint="cs"/>
          <w:rtl/>
        </w:rPr>
        <w:t>ی</w:t>
      </w:r>
      <w:r w:rsidRPr="0008534B">
        <w:rPr>
          <w:rStyle w:val="Charf"/>
          <w:rFonts w:hint="cs"/>
          <w:rtl/>
        </w:rPr>
        <w:t>‌شوند. پس (به ش</w:t>
      </w:r>
      <w:r w:rsidR="004C5EA7" w:rsidRPr="0008534B">
        <w:rPr>
          <w:rStyle w:val="Charf"/>
          <w:rFonts w:hint="cs"/>
          <w:rtl/>
        </w:rPr>
        <w:t>ک</w:t>
      </w:r>
      <w:r w:rsidRPr="0008534B">
        <w:rPr>
          <w:rStyle w:val="Charf"/>
          <w:rFonts w:hint="cs"/>
          <w:rtl/>
        </w:rPr>
        <w:t>رانهء ا</w:t>
      </w:r>
      <w:r w:rsidR="004C5EA7" w:rsidRPr="0008534B">
        <w:rPr>
          <w:rStyle w:val="Charf"/>
          <w:rFonts w:hint="cs"/>
          <w:rtl/>
        </w:rPr>
        <w:t>ی</w:t>
      </w:r>
      <w:r w:rsidRPr="0008534B">
        <w:rPr>
          <w:rStyle w:val="Charf"/>
          <w:rFonts w:hint="cs"/>
          <w:rtl/>
        </w:rPr>
        <w:t>ن نعمت بزرگ و ا</w:t>
      </w:r>
      <w:r w:rsidR="004C5EA7" w:rsidRPr="0008534B">
        <w:rPr>
          <w:rStyle w:val="Charf"/>
          <w:rFonts w:hint="cs"/>
          <w:rtl/>
        </w:rPr>
        <w:t>ی</w:t>
      </w:r>
      <w:r w:rsidRPr="0008534B">
        <w:rPr>
          <w:rStyle w:val="Charf"/>
          <w:rFonts w:hint="cs"/>
          <w:rtl/>
        </w:rPr>
        <w:t>ن پ</w:t>
      </w:r>
      <w:r w:rsidR="004C5EA7" w:rsidRPr="0008534B">
        <w:rPr>
          <w:rStyle w:val="Charf"/>
          <w:rFonts w:hint="cs"/>
          <w:rtl/>
        </w:rPr>
        <w:t>ی</w:t>
      </w:r>
      <w:r w:rsidRPr="0008534B">
        <w:rPr>
          <w:rStyle w:val="Charf"/>
          <w:rFonts w:hint="cs"/>
          <w:rtl/>
        </w:rPr>
        <w:t>روز</w:t>
      </w:r>
      <w:r w:rsidR="00E4474D" w:rsidRPr="0008534B">
        <w:rPr>
          <w:rStyle w:val="Charf"/>
          <w:rFonts w:hint="cs"/>
          <w:rtl/>
        </w:rPr>
        <w:t xml:space="preserve">ی </w:t>
      </w:r>
      <w:r w:rsidRPr="0008534B">
        <w:rPr>
          <w:rStyle w:val="Charf"/>
          <w:rFonts w:hint="cs"/>
          <w:rtl/>
        </w:rPr>
        <w:t>و نصرت اله</w:t>
      </w:r>
      <w:r w:rsidR="004C5EA7" w:rsidRPr="0008534B">
        <w:rPr>
          <w:rStyle w:val="Charf"/>
          <w:rFonts w:hint="cs"/>
          <w:rtl/>
        </w:rPr>
        <w:t>ی</w:t>
      </w:r>
      <w:r w:rsidRPr="0008534B">
        <w:rPr>
          <w:rStyle w:val="Charf"/>
          <w:rFonts w:hint="cs"/>
          <w:rtl/>
        </w:rPr>
        <w:t>) پروردگارت را تسب</w:t>
      </w:r>
      <w:r w:rsidR="004C5EA7" w:rsidRPr="0008534B">
        <w:rPr>
          <w:rStyle w:val="Charf"/>
          <w:rFonts w:hint="cs"/>
          <w:rtl/>
        </w:rPr>
        <w:t>ی</w:t>
      </w:r>
      <w:r w:rsidRPr="0008534B">
        <w:rPr>
          <w:rStyle w:val="Charf"/>
          <w:rFonts w:hint="cs"/>
          <w:rtl/>
        </w:rPr>
        <w:t xml:space="preserve">ح و حمد </w:t>
      </w:r>
      <w:r w:rsidR="004C5EA7" w:rsidRPr="0008534B">
        <w:rPr>
          <w:rStyle w:val="Charf"/>
          <w:rFonts w:hint="cs"/>
          <w:rtl/>
        </w:rPr>
        <w:t>ک</w:t>
      </w:r>
      <w:r w:rsidRPr="0008534B">
        <w:rPr>
          <w:rStyle w:val="Charf"/>
          <w:rFonts w:hint="cs"/>
          <w:rtl/>
        </w:rPr>
        <w:t xml:space="preserve">ن، و از او آمرزش بخواه </w:t>
      </w:r>
      <w:r w:rsidR="004C5EA7" w:rsidRPr="0008534B">
        <w:rPr>
          <w:rStyle w:val="Charf"/>
          <w:rFonts w:hint="cs"/>
          <w:rtl/>
        </w:rPr>
        <w:t>ک</w:t>
      </w:r>
      <w:r w:rsidRPr="0008534B">
        <w:rPr>
          <w:rStyle w:val="Charf"/>
          <w:rFonts w:hint="cs"/>
          <w:rtl/>
        </w:rPr>
        <w:t>ه او بس</w:t>
      </w:r>
      <w:r w:rsidR="004C5EA7" w:rsidRPr="0008534B">
        <w:rPr>
          <w:rStyle w:val="Charf"/>
          <w:rFonts w:hint="cs"/>
          <w:rtl/>
        </w:rPr>
        <w:t>ی</w:t>
      </w:r>
      <w:r w:rsidRPr="0008534B">
        <w:rPr>
          <w:rStyle w:val="Charf"/>
          <w:rFonts w:hint="cs"/>
          <w:rtl/>
        </w:rPr>
        <w:t>ار توبه‌</w:t>
      </w:r>
      <w:r w:rsidRPr="0008534B">
        <w:rPr>
          <w:rStyle w:val="Charf"/>
          <w:rFonts w:hint="eastAsia"/>
          <w:rtl/>
        </w:rPr>
        <w:t>پ</w:t>
      </w:r>
      <w:r w:rsidRPr="0008534B">
        <w:rPr>
          <w:rStyle w:val="Charf"/>
          <w:rFonts w:hint="cs"/>
          <w:rtl/>
        </w:rPr>
        <w:t>ذ</w:t>
      </w:r>
      <w:r w:rsidR="004C5EA7" w:rsidRPr="0008534B">
        <w:rPr>
          <w:rStyle w:val="Charf"/>
          <w:rFonts w:hint="cs"/>
          <w:rtl/>
        </w:rPr>
        <w:t>ی</w:t>
      </w:r>
      <w:r w:rsidRPr="0008534B">
        <w:rPr>
          <w:rStyle w:val="Charf"/>
          <w:rFonts w:hint="cs"/>
          <w:rtl/>
        </w:rPr>
        <w:t>ر است».</w:t>
      </w:r>
    </w:p>
    <w:p w:rsidR="00121DCC" w:rsidRPr="0008534B" w:rsidRDefault="00121DCC" w:rsidP="00121DCC">
      <w:pPr>
        <w:widowControl w:val="0"/>
        <w:ind w:firstLine="284"/>
        <w:jc w:val="lowKashida"/>
        <w:rPr>
          <w:rStyle w:val="Charf"/>
          <w:rtl/>
        </w:rPr>
        <w:sectPr w:rsidR="00121DCC" w:rsidRPr="0008534B" w:rsidSect="00121DCC">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21" w:name="_Toc212045961"/>
      <w:bookmarkStart w:id="22" w:name="_Toc418104601"/>
      <w:bookmarkStart w:id="23" w:name="_Toc439841522"/>
      <w:r w:rsidRPr="005E5078">
        <w:rPr>
          <w:rFonts w:hint="cs"/>
          <w:rtl/>
        </w:rPr>
        <w:t>مهدی منتظر شیعیان کیست؟</w:t>
      </w:r>
      <w:bookmarkEnd w:id="21"/>
      <w:bookmarkEnd w:id="22"/>
      <w:bookmarkEnd w:id="23"/>
    </w:p>
    <w:p w:rsidR="00D05276" w:rsidRPr="004125F3" w:rsidRDefault="00D05276" w:rsidP="00F50E11">
      <w:pPr>
        <w:pStyle w:val="3-"/>
        <w:rPr>
          <w:rtl/>
        </w:rPr>
      </w:pPr>
      <w:bookmarkStart w:id="24" w:name="_Toc212045962"/>
      <w:bookmarkStart w:id="25" w:name="_Toc418104602"/>
      <w:bookmarkStart w:id="26" w:name="_Toc439841523"/>
      <w:r w:rsidRPr="004125F3">
        <w:rPr>
          <w:rFonts w:hint="cs"/>
          <w:rtl/>
        </w:rPr>
        <w:t>نخست: نامهای او</w:t>
      </w:r>
      <w:bookmarkEnd w:id="24"/>
      <w:bookmarkEnd w:id="25"/>
      <w:bookmarkEnd w:id="26"/>
    </w:p>
    <w:p w:rsidR="00D05276" w:rsidRPr="0008534B" w:rsidRDefault="00D05276" w:rsidP="005E5078">
      <w:pPr>
        <w:widowControl w:val="0"/>
        <w:ind w:firstLine="284"/>
        <w:jc w:val="lowKashida"/>
        <w:rPr>
          <w:rStyle w:val="Charf"/>
          <w:rtl/>
        </w:rPr>
      </w:pPr>
      <w:r w:rsidRPr="0008534B">
        <w:rPr>
          <w:rStyle w:val="Charf"/>
          <w:rFonts w:hint="cs"/>
          <w:rtl/>
        </w:rPr>
        <w:t>مهدی، محمد، قائم، غائب، صاحب، حجت، خائف، خلف، ابوصالح، ناحیه مقدس، آواره، صاحب کُره اسب سفید و یاور و کمک و نامهای فراوان دیگر تا جایی که تعداد آنها به 182 اسم می‏رسد، چنانکه نوری طبرسی ذکر می‏کند</w:t>
      </w:r>
      <w:r w:rsidRPr="0008534B">
        <w:rPr>
          <w:rStyle w:val="Charf"/>
          <w:vertAlign w:val="superscript"/>
          <w:rtl/>
        </w:rPr>
        <w:t>(</w:t>
      </w:r>
      <w:r w:rsidRPr="0008534B">
        <w:rPr>
          <w:rStyle w:val="Charf"/>
          <w:vertAlign w:val="superscript"/>
          <w:rtl/>
        </w:rPr>
        <w:footnoteReference w:id="44"/>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همچنین از نامهای او- نام چهل و هفتم او چنانکه نووی می</w:t>
      </w:r>
      <w:r w:rsidRPr="0008534B">
        <w:rPr>
          <w:rStyle w:val="Charf"/>
          <w:rFonts w:hint="cs"/>
          <w:cs/>
        </w:rPr>
        <w:t>‎</w:t>
      </w:r>
      <w:r w:rsidRPr="0008534B">
        <w:rPr>
          <w:rStyle w:val="Charf"/>
          <w:rFonts w:hint="cs"/>
          <w:rtl/>
        </w:rPr>
        <w:t>گوید- خسرو مجوس است، پس چطور مجوس به صاحب زمان نفوذ پیدا کرده است! همچنین از نامهای او: اقیذمو، ایزدشناس، ایستاده، پرویز، بنده یزدان، خجسته، فیروز، خداشناس، سروش ایزد، زندافریس، شماطیل، فرخنده و کوکما است</w:t>
      </w:r>
      <w:r w:rsidRPr="0008534B">
        <w:rPr>
          <w:rStyle w:val="Charf"/>
          <w:vertAlign w:val="superscript"/>
          <w:rtl/>
        </w:rPr>
        <w:t>(</w:t>
      </w:r>
      <w:r w:rsidRPr="0008534B">
        <w:rPr>
          <w:rStyle w:val="Charf"/>
          <w:vertAlign w:val="superscript"/>
          <w:rtl/>
        </w:rPr>
        <w:footnoteReference w:id="45"/>
      </w:r>
      <w:r w:rsidRPr="0008534B">
        <w:rPr>
          <w:rStyle w:val="Charf"/>
          <w:vertAlign w:val="superscript"/>
          <w:rtl/>
        </w:rPr>
        <w:t>)</w:t>
      </w:r>
      <w:r w:rsidRPr="0008534B">
        <w:rPr>
          <w:rStyle w:val="Charf"/>
          <w:rFonts w:hint="cs"/>
          <w:rtl/>
        </w:rPr>
        <w:t xml:space="preserve">. و سایر نامهای که نوری طبری در کتابش </w:t>
      </w:r>
      <w:r w:rsidRPr="00121DCC">
        <w:rPr>
          <w:rStyle w:val="Chare"/>
          <w:rtl/>
        </w:rPr>
        <w:t>«النجم الثاقب في أحوال الحجة الغائب»</w:t>
      </w:r>
      <w:r w:rsidRPr="0008534B">
        <w:rPr>
          <w:rStyle w:val="Charf"/>
          <w:rFonts w:hint="cs"/>
          <w:rtl/>
        </w:rPr>
        <w:t xml:space="preserve"> ذکر کرده است.</w:t>
      </w:r>
    </w:p>
    <w:p w:rsidR="00D05276" w:rsidRPr="004125F3" w:rsidRDefault="00D05276" w:rsidP="00F50E11">
      <w:pPr>
        <w:pStyle w:val="3-"/>
        <w:rPr>
          <w:rtl/>
        </w:rPr>
      </w:pPr>
      <w:bookmarkStart w:id="27" w:name="_Toc212045963"/>
      <w:bookmarkStart w:id="28" w:name="_Toc418104603"/>
      <w:bookmarkStart w:id="29" w:name="_Toc439841524"/>
      <w:r w:rsidRPr="004125F3">
        <w:rPr>
          <w:rFonts w:hint="cs"/>
          <w:rtl/>
        </w:rPr>
        <w:t>دوم: حکم نامیدن مهدی به این اسم</w:t>
      </w:r>
      <w:bookmarkEnd w:id="27"/>
      <w:bookmarkEnd w:id="28"/>
      <w:bookmarkEnd w:id="29"/>
    </w:p>
    <w:p w:rsidR="00D05276" w:rsidRPr="0008534B" w:rsidRDefault="00D05276" w:rsidP="005E5078">
      <w:pPr>
        <w:widowControl w:val="0"/>
        <w:ind w:firstLine="284"/>
        <w:jc w:val="lowKashida"/>
        <w:rPr>
          <w:rStyle w:val="Charf"/>
          <w:rtl/>
        </w:rPr>
      </w:pPr>
      <w:r w:rsidRPr="0008534B">
        <w:rPr>
          <w:rStyle w:val="Charf"/>
          <w:rFonts w:hint="cs"/>
          <w:rtl/>
        </w:rPr>
        <w:t>شیعیان دوازده امامی در مورد مهدی اختلاف زیادی دارند، نخست در مورد اسمش اختلاف دارند و از ابوعبدالله - جعفر صادق- روایت کرده‏اند که گفت: صاحب این امر مردی است که جز کافران اسم او را نمی‏نداند</w:t>
      </w:r>
      <w:r w:rsidRPr="0008534B">
        <w:rPr>
          <w:rStyle w:val="Charf"/>
          <w:vertAlign w:val="superscript"/>
          <w:rtl/>
        </w:rPr>
        <w:t>(</w:t>
      </w:r>
      <w:r w:rsidRPr="0008534B">
        <w:rPr>
          <w:rStyle w:val="Charf"/>
          <w:vertAlign w:val="superscript"/>
          <w:rtl/>
        </w:rPr>
        <w:footnoteReference w:id="46"/>
      </w:r>
      <w:r w:rsidRPr="0008534B">
        <w:rPr>
          <w:rStyle w:val="Charf"/>
          <w:vertAlign w:val="superscript"/>
          <w:rtl/>
        </w:rPr>
        <w:t>)</w:t>
      </w:r>
      <w:r w:rsidRPr="0008534B">
        <w:rPr>
          <w:rStyle w:val="Charf"/>
          <w:rFonts w:hint="cs"/>
          <w:rtl/>
        </w:rPr>
        <w:t>.</w:t>
      </w:r>
    </w:p>
    <w:p w:rsidR="00D05276" w:rsidRPr="0008534B" w:rsidRDefault="00D05276" w:rsidP="00121DCC">
      <w:pPr>
        <w:widowControl w:val="0"/>
        <w:ind w:firstLine="284"/>
        <w:jc w:val="lowKashida"/>
        <w:rPr>
          <w:rStyle w:val="Charf"/>
          <w:rtl/>
        </w:rPr>
      </w:pPr>
      <w:r w:rsidRPr="0008534B">
        <w:rPr>
          <w:rStyle w:val="Charf"/>
          <w:rFonts w:hint="cs"/>
          <w:rtl/>
        </w:rPr>
        <w:t>باقر</w:t>
      </w:r>
      <w:r w:rsidR="00121DCC">
        <w:rPr>
          <w:rFonts w:cs="CTraditional Arabic" w:hint="cs"/>
          <w:sz w:val="28"/>
          <w:szCs w:val="28"/>
          <w:rtl/>
        </w:rPr>
        <w:t>÷</w:t>
      </w:r>
      <w:r w:rsidRPr="0008534B">
        <w:rPr>
          <w:rStyle w:val="Charf"/>
          <w:rFonts w:hint="cs"/>
          <w:rtl/>
        </w:rPr>
        <w:t xml:space="preserve"> می</w:t>
      </w:r>
      <w:r w:rsidRPr="0008534B">
        <w:rPr>
          <w:rStyle w:val="Charf"/>
          <w:rFonts w:hint="cs"/>
          <w:cs/>
        </w:rPr>
        <w:t>‎</w:t>
      </w:r>
      <w:r w:rsidRPr="0008534B">
        <w:rPr>
          <w:rStyle w:val="Charf"/>
          <w:rFonts w:hint="cs"/>
          <w:rtl/>
        </w:rPr>
        <w:t>گوید: امیرالمؤمنین عمر در مورد مهدی سؤال کرد و پرسید: ای پسر ابوطالب، به من بگو که اسم مهدی چیست؟ گفت: اسمش را نمی</w:t>
      </w:r>
      <w:r w:rsidRPr="0008534B">
        <w:rPr>
          <w:rStyle w:val="Charf"/>
          <w:rFonts w:hint="cs"/>
          <w:cs/>
        </w:rPr>
        <w:t>‎</w:t>
      </w:r>
      <w:r w:rsidRPr="0008534B">
        <w:rPr>
          <w:rStyle w:val="Charf"/>
          <w:rFonts w:hint="cs"/>
          <w:rtl/>
        </w:rPr>
        <w:t>گویم، چون دوست و رفیقم از من عهد گرفته که تا زمانی که مبعوث نشود، اسمش را نگویم، و این چیزی است که خداوند علم آن را به رسولش داده است</w:t>
      </w:r>
      <w:r w:rsidRPr="0008534B">
        <w:rPr>
          <w:rStyle w:val="Charf"/>
          <w:vertAlign w:val="superscript"/>
          <w:rtl/>
        </w:rPr>
        <w:t>(</w:t>
      </w:r>
      <w:r w:rsidRPr="0008534B">
        <w:rPr>
          <w:rStyle w:val="Charf"/>
          <w:vertAlign w:val="superscript"/>
          <w:rtl/>
        </w:rPr>
        <w:footnoteReference w:id="4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و از ابو محمد حسن عسکری روایت کرده‏اند که او به مادر مهدی گفت: تو به یک پسر حامله خواهی شد که اسمش محمد خواهد بود و او بعد از من می‏آید</w:t>
      </w:r>
      <w:r w:rsidRPr="0008534B">
        <w:rPr>
          <w:rStyle w:val="Charf"/>
          <w:vertAlign w:val="superscript"/>
          <w:rtl/>
        </w:rPr>
        <w:t>(</w:t>
      </w:r>
      <w:r w:rsidRPr="0008534B">
        <w:rPr>
          <w:rStyle w:val="Charf"/>
          <w:vertAlign w:val="superscript"/>
          <w:rtl/>
        </w:rPr>
        <w:footnoteReference w:id="4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یک بار می‏گویند حسن عسکری اسم او را محمد نامیده و یک بار می‏گویند که کسی که فرزندش را به اسم او بنامد کافر است!</w:t>
      </w:r>
    </w:p>
    <w:p w:rsidR="00D05276" w:rsidRPr="004125F3" w:rsidRDefault="00D05276" w:rsidP="00F50E11">
      <w:pPr>
        <w:pStyle w:val="3-"/>
        <w:rPr>
          <w:rtl/>
        </w:rPr>
      </w:pPr>
      <w:bookmarkStart w:id="30" w:name="_Toc212045964"/>
      <w:bookmarkStart w:id="31" w:name="_Toc418104604"/>
      <w:bookmarkStart w:id="32" w:name="_Toc439841525"/>
      <w:r w:rsidRPr="004125F3">
        <w:rPr>
          <w:rFonts w:hint="cs"/>
          <w:rtl/>
        </w:rPr>
        <w:t>سوم: نام مادرش</w:t>
      </w:r>
      <w:bookmarkEnd w:id="30"/>
      <w:bookmarkEnd w:id="31"/>
      <w:bookmarkEnd w:id="32"/>
    </w:p>
    <w:p w:rsidR="00D05276" w:rsidRPr="0008534B" w:rsidRDefault="00D05276" w:rsidP="005E5078">
      <w:pPr>
        <w:widowControl w:val="0"/>
        <w:ind w:firstLine="284"/>
        <w:jc w:val="lowKashida"/>
        <w:rPr>
          <w:rStyle w:val="Charf"/>
          <w:rtl/>
        </w:rPr>
      </w:pPr>
      <w:r w:rsidRPr="0008534B">
        <w:rPr>
          <w:rStyle w:val="Charf"/>
          <w:rFonts w:hint="cs"/>
          <w:rtl/>
        </w:rPr>
        <w:t>از جمله دلایل عدم وجود این فرد این است که مادرش معلوم نیست. همچنان که علمای شیعه می‏گویند مادرش کنیزی بوده که اسمش سوسن بوده و نیز گفته‏اند که کنیزی به نام نرگس بوده، یا کنیزی به نام صیقل بوده، یا گفته‏اند کنیزی به نام ملیکه بوده، یا کنیزی به اسم خمط یا حکیمه یا ریحانه بوده است، و نیز گفته‏اند کنیز سیاه‏پوستی بوده و نیز گفته‏اند زن آزاده‏ای به اسم مریم دختر ابوزید علوی بوده است</w:t>
      </w:r>
      <w:r w:rsidRPr="0008534B">
        <w:rPr>
          <w:rStyle w:val="Charf"/>
          <w:vertAlign w:val="superscript"/>
          <w:rtl/>
        </w:rPr>
        <w:t>(</w:t>
      </w:r>
      <w:r w:rsidRPr="0008534B">
        <w:rPr>
          <w:rStyle w:val="Charf"/>
          <w:vertAlign w:val="superscript"/>
          <w:rtl/>
        </w:rPr>
        <w:footnoteReference w:id="49"/>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پس چگونه ممکن است که فردی معروف باشد و این اختلافات در مورد مادرش وجود داشته باشد؟ [جوابی که به این اختلافات در مورد نام مادرش پاسخ می</w:t>
      </w:r>
      <w:r w:rsidRPr="0008534B">
        <w:rPr>
          <w:rStyle w:val="Charf"/>
          <w:rFonts w:hint="cs"/>
          <w:cs/>
        </w:rPr>
        <w:t>‎</w:t>
      </w:r>
      <w:r w:rsidRPr="0008534B">
        <w:rPr>
          <w:rStyle w:val="Charf"/>
          <w:rFonts w:hint="cs"/>
          <w:rtl/>
        </w:rPr>
        <w:t>دهد، این است که مادرش هر روز یک اسم داشته است]</w:t>
      </w:r>
      <w:r w:rsidRPr="0008534B">
        <w:rPr>
          <w:rStyle w:val="Charf"/>
          <w:vertAlign w:val="superscript"/>
          <w:rtl/>
        </w:rPr>
        <w:t>(</w:t>
      </w:r>
      <w:r w:rsidRPr="0008534B">
        <w:rPr>
          <w:rStyle w:val="Charf"/>
          <w:vertAlign w:val="superscript"/>
          <w:rtl/>
        </w:rPr>
        <w:footnoteReference w:id="50"/>
      </w:r>
      <w:r w:rsidRPr="0008534B">
        <w:rPr>
          <w:rStyle w:val="Charf"/>
          <w:vertAlign w:val="superscript"/>
          <w:rtl/>
        </w:rPr>
        <w:t>)</w:t>
      </w:r>
      <w:r w:rsidRPr="0008534B">
        <w:rPr>
          <w:rStyle w:val="Charf"/>
          <w:rFonts w:hint="cs"/>
          <w:rtl/>
        </w:rPr>
        <w:t>. همچنین روایت دیگری برای حل این تناقضات آمده است که می</w:t>
      </w:r>
      <w:r w:rsidRPr="0008534B">
        <w:rPr>
          <w:rStyle w:val="Charf"/>
          <w:rFonts w:hint="cs"/>
          <w:cs/>
        </w:rPr>
        <w:t>‎</w:t>
      </w:r>
      <w:r w:rsidRPr="0008534B">
        <w:rPr>
          <w:rStyle w:val="Charf"/>
          <w:rFonts w:hint="cs"/>
          <w:rtl/>
        </w:rPr>
        <w:t>گوید: مادرش مُلیکه نام داشت که بعضی اوقات او را سوسن و گاهی ریحانه و گاهی صیقل و نرجس صدا می</w:t>
      </w:r>
      <w:r w:rsidRPr="0008534B">
        <w:rPr>
          <w:rStyle w:val="Charf"/>
          <w:rFonts w:hint="cs"/>
          <w:cs/>
        </w:rPr>
        <w:t>‎</w:t>
      </w:r>
      <w:r w:rsidRPr="0008534B">
        <w:rPr>
          <w:rStyle w:val="Charf"/>
          <w:rFonts w:hint="cs"/>
          <w:rtl/>
        </w:rPr>
        <w:t>کردند</w:t>
      </w:r>
      <w:r w:rsidRPr="0008534B">
        <w:rPr>
          <w:rStyle w:val="Charf"/>
          <w:vertAlign w:val="superscript"/>
          <w:rtl/>
        </w:rPr>
        <w:t>(</w:t>
      </w:r>
      <w:r w:rsidRPr="0008534B">
        <w:rPr>
          <w:rStyle w:val="Charf"/>
          <w:vertAlign w:val="superscript"/>
          <w:rtl/>
        </w:rPr>
        <w:footnoteReference w:id="51"/>
      </w:r>
      <w:r w:rsidRPr="0008534B">
        <w:rPr>
          <w:rStyle w:val="Charf"/>
          <w:vertAlign w:val="superscript"/>
          <w:rtl/>
        </w:rPr>
        <w:t>)</w:t>
      </w:r>
      <w:r w:rsidRPr="0008534B">
        <w:rPr>
          <w:rStyle w:val="Charf"/>
          <w:rFonts w:hint="cs"/>
          <w:rtl/>
        </w:rPr>
        <w:t>.</w:t>
      </w:r>
    </w:p>
    <w:p w:rsidR="00D05276" w:rsidRPr="004125F3" w:rsidRDefault="00D05276" w:rsidP="00F50E11">
      <w:pPr>
        <w:pStyle w:val="3-"/>
        <w:rPr>
          <w:rtl/>
        </w:rPr>
      </w:pPr>
      <w:bookmarkStart w:id="33" w:name="_Toc212045965"/>
      <w:bookmarkStart w:id="34" w:name="_Toc418104605"/>
      <w:bookmarkStart w:id="35" w:name="_Toc439841526"/>
      <w:r w:rsidRPr="004125F3">
        <w:rPr>
          <w:rFonts w:hint="cs"/>
          <w:rtl/>
        </w:rPr>
        <w:t>چهارم: داستان ازدواج حسن عسکری با مادر مهدی</w:t>
      </w:r>
      <w:bookmarkEnd w:id="33"/>
      <w:bookmarkEnd w:id="34"/>
      <w:bookmarkEnd w:id="35"/>
    </w:p>
    <w:p w:rsidR="00D05276" w:rsidRPr="0008534B" w:rsidRDefault="00D05276" w:rsidP="005E5078">
      <w:pPr>
        <w:widowControl w:val="0"/>
        <w:ind w:firstLine="284"/>
        <w:jc w:val="lowKashida"/>
        <w:rPr>
          <w:rStyle w:val="Charf"/>
          <w:rtl/>
        </w:rPr>
      </w:pPr>
      <w:r w:rsidRPr="0008534B">
        <w:rPr>
          <w:rStyle w:val="Charf"/>
          <w:rFonts w:hint="cs"/>
          <w:rtl/>
        </w:rPr>
        <w:t>[داستان ازدواج حسن عسکری با مادر مهدی داستان عجیبی است، در اینجا آن را به تفصیل می</w:t>
      </w:r>
      <w:r w:rsidRPr="0008534B">
        <w:rPr>
          <w:rStyle w:val="Charf"/>
          <w:rFonts w:hint="cs"/>
          <w:cs/>
        </w:rPr>
        <w:t>‎</w:t>
      </w:r>
      <w:r w:rsidRPr="0008534B">
        <w:rPr>
          <w:rStyle w:val="Charf"/>
          <w:rFonts w:hint="cs"/>
          <w:rtl/>
        </w:rPr>
        <w:t>آ</w:t>
      </w:r>
      <w:r w:rsidRPr="0008534B">
        <w:rPr>
          <w:rStyle w:val="Charf"/>
          <w:rFonts w:hint="cs"/>
          <w:cs/>
        </w:rPr>
        <w:t>‎</w:t>
      </w:r>
      <w:r w:rsidRPr="0008534B">
        <w:rPr>
          <w:rStyle w:val="Charf"/>
          <w:rFonts w:hint="cs"/>
          <w:rtl/>
        </w:rPr>
        <w:t>وریم تا ببینیم که آیا عقل سلیم چنین چیزهای عجیبی را قبول می</w:t>
      </w:r>
      <w:r w:rsidRPr="0008534B">
        <w:rPr>
          <w:rStyle w:val="Charf"/>
          <w:rFonts w:hint="cs"/>
          <w:cs/>
        </w:rPr>
        <w:t>‎</w:t>
      </w:r>
      <w:r w:rsidRPr="0008534B">
        <w:rPr>
          <w:rStyle w:val="Charf"/>
          <w:rFonts w:hint="cs"/>
          <w:rtl/>
        </w:rPr>
        <w:t>کند؟!].</w:t>
      </w:r>
    </w:p>
    <w:p w:rsidR="00D05276" w:rsidRPr="0008534B" w:rsidRDefault="00D05276" w:rsidP="00121DCC">
      <w:pPr>
        <w:widowControl w:val="0"/>
        <w:ind w:firstLine="284"/>
        <w:jc w:val="lowKashida"/>
        <w:rPr>
          <w:rStyle w:val="Charf"/>
          <w:rtl/>
        </w:rPr>
      </w:pPr>
      <w:r w:rsidRPr="0008534B">
        <w:rPr>
          <w:rStyle w:val="Charf"/>
          <w:rFonts w:hint="cs"/>
          <w:rtl/>
        </w:rPr>
        <w:t>از بشر بن سلیمان نخاس که فرزند ابوایوب انصاری و یکی از موالی ابوالحسن و ابومحمد بود و در سامراء همسایه آنها بوده روایت شده که گفت:</w:t>
      </w:r>
      <w:r w:rsidRPr="0008534B">
        <w:rPr>
          <w:rStyle w:val="Charf"/>
          <w:vertAlign w:val="superscript"/>
          <w:rtl/>
        </w:rPr>
        <w:t>(</w:t>
      </w:r>
      <w:r w:rsidRPr="0008534B">
        <w:rPr>
          <w:rStyle w:val="Charf"/>
          <w:vertAlign w:val="superscript"/>
          <w:rtl/>
        </w:rPr>
        <w:footnoteReference w:id="52"/>
      </w:r>
      <w:r w:rsidRPr="0008534B">
        <w:rPr>
          <w:rStyle w:val="Charf"/>
          <w:vertAlign w:val="superscript"/>
          <w:rtl/>
        </w:rPr>
        <w:t>)</w:t>
      </w:r>
      <w:r w:rsidRPr="0008534B">
        <w:rPr>
          <w:rStyle w:val="Charf"/>
          <w:rFonts w:hint="cs"/>
          <w:rtl/>
        </w:rPr>
        <w:t xml:space="preserve"> مولایم ابوالحسن هادی (</w:t>
      </w:r>
      <w:r w:rsidR="00121DCC">
        <w:rPr>
          <w:rFonts w:cs="CTraditional Arabic" w:hint="cs"/>
          <w:sz w:val="28"/>
          <w:szCs w:val="28"/>
          <w:rtl/>
        </w:rPr>
        <w:t>÷</w:t>
      </w:r>
      <w:r w:rsidRPr="0008534B">
        <w:rPr>
          <w:rStyle w:val="Charf"/>
          <w:rFonts w:hint="cs"/>
          <w:rtl/>
        </w:rPr>
        <w:t>) دانش برده</w:t>
      </w:r>
      <w:r w:rsidRPr="0008534B">
        <w:rPr>
          <w:rStyle w:val="Charf"/>
          <w:rFonts w:hint="cs"/>
          <w:cs/>
        </w:rPr>
        <w:t>‎</w:t>
      </w:r>
      <w:r w:rsidRPr="0008534B">
        <w:rPr>
          <w:rStyle w:val="Charf"/>
          <w:rFonts w:hint="cs"/>
          <w:rtl/>
        </w:rPr>
        <w:t>داری را به من آموخته بود و من جز با اجازه او خرید و فروش نمی</w:t>
      </w:r>
      <w:r w:rsidRPr="0008534B">
        <w:rPr>
          <w:rStyle w:val="Charf"/>
          <w:rFonts w:hint="cs"/>
          <w:cs/>
        </w:rPr>
        <w:t>‎</w:t>
      </w:r>
      <w:r w:rsidRPr="0008534B">
        <w:rPr>
          <w:rStyle w:val="Charf"/>
          <w:rFonts w:hint="cs"/>
          <w:rtl/>
        </w:rPr>
        <w:t>کردم و بخاطر موارد اشتباه از آن اجتناب می</w:t>
      </w:r>
      <w:r w:rsidRPr="0008534B">
        <w:rPr>
          <w:rStyle w:val="Charf"/>
          <w:rFonts w:hint="cs"/>
          <w:cs/>
        </w:rPr>
        <w:t>‎</w:t>
      </w:r>
      <w:r w:rsidRPr="0008534B">
        <w:rPr>
          <w:rStyle w:val="Charf"/>
          <w:rFonts w:hint="cs"/>
          <w:rtl/>
        </w:rPr>
        <w:t>کردم تا در این مورد سناخت کامل پیدا کردم و به خوبی تفاوت حلال و حرام را درک کردم، شبی کافور خادم نزد من آمد و گفت: مولایمان ابوحسن علی بن محمد عسکری تو را فراخوانده است، نزدش بیا.</w:t>
      </w:r>
    </w:p>
    <w:p w:rsidR="00D05276" w:rsidRPr="0008534B" w:rsidRDefault="00D05276" w:rsidP="005E5078">
      <w:pPr>
        <w:widowControl w:val="0"/>
        <w:ind w:firstLine="284"/>
        <w:jc w:val="lowKashida"/>
        <w:rPr>
          <w:rStyle w:val="Charf"/>
          <w:rtl/>
        </w:rPr>
      </w:pPr>
      <w:r w:rsidRPr="0008534B">
        <w:rPr>
          <w:rStyle w:val="Charf"/>
          <w:rFonts w:hint="cs"/>
          <w:rtl/>
        </w:rPr>
        <w:t>به من گفت: ای بشر، تو از فرزندان انصار هستی و این موالات در میان شما نسل به نسل منتقل می</w:t>
      </w:r>
      <w:r w:rsidRPr="0008534B">
        <w:rPr>
          <w:rStyle w:val="Charf"/>
          <w:rFonts w:hint="cs"/>
          <w:cs/>
        </w:rPr>
        <w:t>‎</w:t>
      </w:r>
      <w:r w:rsidRPr="0008534B">
        <w:rPr>
          <w:rStyle w:val="Charf"/>
          <w:rFonts w:hint="cs"/>
          <w:rtl/>
        </w:rPr>
        <w:t>شود و شما معتمدان ما اهل بیت هستید</w:t>
      </w:r>
      <w:r w:rsidRPr="0008534B">
        <w:rPr>
          <w:rStyle w:val="Charf"/>
          <w:vertAlign w:val="superscript"/>
          <w:rtl/>
        </w:rPr>
        <w:t>(</w:t>
      </w:r>
      <w:r w:rsidRPr="0008534B">
        <w:rPr>
          <w:rStyle w:val="Charf"/>
          <w:vertAlign w:val="superscript"/>
          <w:rtl/>
        </w:rPr>
        <w:footnoteReference w:id="53"/>
      </w:r>
      <w:r w:rsidRPr="0008534B">
        <w:rPr>
          <w:rStyle w:val="Charf"/>
          <w:vertAlign w:val="superscript"/>
          <w:rtl/>
        </w:rPr>
        <w:t>)</w:t>
      </w:r>
      <w:r w:rsidRPr="0008534B">
        <w:rPr>
          <w:rStyle w:val="Charf"/>
          <w:rFonts w:hint="cs"/>
          <w:rtl/>
        </w:rPr>
        <w:t xml:space="preserve"> و من تو را با فضیلتی شرفیاب می</w:t>
      </w:r>
      <w:r w:rsidRPr="0008534B">
        <w:rPr>
          <w:rStyle w:val="Charf"/>
          <w:rFonts w:hint="cs"/>
          <w:cs/>
        </w:rPr>
        <w:t>‎</w:t>
      </w:r>
      <w:r w:rsidRPr="0008534B">
        <w:rPr>
          <w:rStyle w:val="Charf"/>
          <w:rFonts w:hint="cs"/>
          <w:rtl/>
        </w:rPr>
        <w:t>کنم که از موالات شیعه برتر است و آن رازی است که تو را از آن باخبر می</w:t>
      </w:r>
      <w:r w:rsidRPr="0008534B">
        <w:rPr>
          <w:rStyle w:val="Charf"/>
          <w:rFonts w:hint="cs"/>
          <w:cs/>
        </w:rPr>
        <w:t>‎</w:t>
      </w:r>
      <w:r w:rsidRPr="0008534B">
        <w:rPr>
          <w:rStyle w:val="Charf"/>
          <w:rFonts w:hint="cs"/>
          <w:rtl/>
        </w:rPr>
        <w:t>کنم و تو را در خرید امتی نجات می</w:t>
      </w:r>
      <w:r w:rsidRPr="0008534B">
        <w:rPr>
          <w:rStyle w:val="Charf"/>
          <w:rFonts w:hint="cs"/>
          <w:cs/>
        </w:rPr>
        <w:t>‎</w:t>
      </w:r>
      <w:r w:rsidRPr="0008534B">
        <w:rPr>
          <w:rStyle w:val="Charf"/>
          <w:rFonts w:hint="cs"/>
          <w:rtl/>
        </w:rPr>
        <w:t>دهد، پس نامه</w:t>
      </w:r>
      <w:r w:rsidRPr="004125F3">
        <w:rPr>
          <w:rFonts w:cs="IRNazli" w:hint="cs"/>
          <w:spacing w:val="-4"/>
          <w:rtl/>
        </w:rPr>
        <w:t>‏</w:t>
      </w:r>
      <w:r w:rsidRPr="0008534B">
        <w:rPr>
          <w:rStyle w:val="Charf"/>
          <w:rFonts w:hint="cs"/>
          <w:rtl/>
        </w:rPr>
        <w:t>ای لطیف با خط و زبان رومی نوشت و آن را مهر کرد و دویست و بیست دینار به من داد.</w:t>
      </w:r>
    </w:p>
    <w:p w:rsidR="00D05276" w:rsidRPr="0008534B" w:rsidRDefault="00D05276" w:rsidP="005E5078">
      <w:pPr>
        <w:widowControl w:val="0"/>
        <w:ind w:firstLine="284"/>
        <w:jc w:val="lowKashida"/>
        <w:rPr>
          <w:rStyle w:val="Charf"/>
          <w:rtl/>
        </w:rPr>
      </w:pPr>
      <w:r w:rsidRPr="0008534B">
        <w:rPr>
          <w:rStyle w:val="Charf"/>
          <w:rFonts w:hint="cs"/>
          <w:rtl/>
        </w:rPr>
        <w:t>گفت: این را بگیر و به بغداد برو بامداد فلان روز در گذرگاه فرات حاضر شو وقتی که قایقهای اسیران به کنار تو رسیدند، سپس طوایف خریدار از وکلای دلال بنی</w:t>
      </w:r>
      <w:r w:rsidRPr="0008534B">
        <w:rPr>
          <w:rStyle w:val="Charf"/>
          <w:rFonts w:hint="cs"/>
          <w:cs/>
        </w:rPr>
        <w:t>‎</w:t>
      </w:r>
      <w:r w:rsidRPr="0008534B">
        <w:rPr>
          <w:rStyle w:val="Charf"/>
          <w:rFonts w:hint="cs"/>
          <w:rtl/>
        </w:rPr>
        <w:t>عباس و گروهی از جوانان عرب پیرامون آنها جمع می</w:t>
      </w:r>
      <w:r w:rsidRPr="004125F3">
        <w:rPr>
          <w:rFonts w:cs="IRNazli" w:hint="cs"/>
          <w:rtl/>
        </w:rPr>
        <w:t>‏</w:t>
      </w:r>
      <w:r w:rsidRPr="0008534B">
        <w:rPr>
          <w:rStyle w:val="Charf"/>
          <w:rFonts w:hint="cs"/>
          <w:rtl/>
        </w:rPr>
        <w:t>شوند تمام روزت از دور بر عمر بن یزید نخاس مواظف باش تا اینکه کنیزی با فلان و فلان صفت ظاهر شود که لباس ابریشمی نرم پوشیده که بر روی زمین کشیده می</w:t>
      </w:r>
      <w:r w:rsidRPr="0008534B">
        <w:rPr>
          <w:rStyle w:val="Charf"/>
          <w:rFonts w:hint="cs"/>
          <w:cs/>
        </w:rPr>
        <w:t>‎</w:t>
      </w:r>
      <w:r w:rsidRPr="0008534B">
        <w:rPr>
          <w:rStyle w:val="Charf"/>
          <w:rFonts w:hint="cs"/>
          <w:rtl/>
        </w:rPr>
        <w:t>شود، و فریادی رومی از پشت حجابی نازک ظاهر می</w:t>
      </w:r>
      <w:r w:rsidRPr="0008534B">
        <w:rPr>
          <w:rStyle w:val="Charf"/>
          <w:rFonts w:hint="cs"/>
          <w:cs/>
        </w:rPr>
        <w:t>‎</w:t>
      </w:r>
      <w:r w:rsidRPr="0008534B">
        <w:rPr>
          <w:rStyle w:val="Charf"/>
          <w:rFonts w:hint="cs"/>
          <w:rtl/>
        </w:rPr>
        <w:t>شود، بدان که او سخن می</w:t>
      </w:r>
      <w:r w:rsidRPr="0008534B">
        <w:rPr>
          <w:rStyle w:val="Charf"/>
          <w:rFonts w:hint="cs"/>
          <w:cs/>
        </w:rPr>
        <w:t>‎</w:t>
      </w:r>
      <w:r w:rsidRPr="0008534B">
        <w:rPr>
          <w:rStyle w:val="Charf"/>
          <w:rFonts w:hint="cs"/>
          <w:rtl/>
        </w:rPr>
        <w:t>گوید و خودش را می</w:t>
      </w:r>
      <w:r w:rsidRPr="0008534B">
        <w:rPr>
          <w:rStyle w:val="Charf"/>
          <w:rFonts w:hint="cs"/>
          <w:cs/>
        </w:rPr>
        <w:t>‎</w:t>
      </w:r>
      <w:r w:rsidRPr="0008534B">
        <w:rPr>
          <w:rStyle w:val="Charf"/>
          <w:rFonts w:hint="cs"/>
          <w:rtl/>
        </w:rPr>
        <w:t>پوشاند، بعضی از خریداران می</w:t>
      </w:r>
      <w:r w:rsidRPr="0008534B">
        <w:rPr>
          <w:rStyle w:val="Charf"/>
          <w:rFonts w:hint="cs"/>
          <w:cs/>
        </w:rPr>
        <w:t>‎</w:t>
      </w:r>
      <w:r w:rsidRPr="0008534B">
        <w:rPr>
          <w:rStyle w:val="Charf"/>
          <w:rFonts w:hint="cs"/>
          <w:rtl/>
        </w:rPr>
        <w:t>گویند: به سیصد دینار می</w:t>
      </w:r>
      <w:r w:rsidRPr="0008534B">
        <w:rPr>
          <w:rStyle w:val="Charf"/>
          <w:rFonts w:hint="cs"/>
          <w:cs/>
        </w:rPr>
        <w:t>‎</w:t>
      </w:r>
      <w:r w:rsidRPr="0008534B">
        <w:rPr>
          <w:rStyle w:val="Charf"/>
          <w:rFonts w:hint="cs"/>
          <w:rtl/>
        </w:rPr>
        <w:t>خرم، عفت و پاکدامنی او رغبت مرا به او بیشتر کرد، به عربی به او مى</w:t>
      </w:r>
      <w:r w:rsidRPr="004125F3">
        <w:rPr>
          <w:rFonts w:cs="IRNazli" w:hint="cs"/>
          <w:rtl/>
        </w:rPr>
        <w:t>‏</w:t>
      </w:r>
      <w:r w:rsidRPr="0008534B">
        <w:rPr>
          <w:rStyle w:val="Charf"/>
          <w:rFonts w:hint="cs"/>
          <w:rtl/>
        </w:rPr>
        <w:t>گو</w:t>
      </w:r>
      <w:r w:rsidR="004C5EA7" w:rsidRPr="0008534B">
        <w:rPr>
          <w:rStyle w:val="Charf"/>
          <w:rFonts w:hint="cs"/>
          <w:rtl/>
        </w:rPr>
        <w:t>ی</w:t>
      </w:r>
      <w:r w:rsidRPr="0008534B">
        <w:rPr>
          <w:rStyle w:val="Charf"/>
          <w:rFonts w:hint="cs"/>
          <w:rtl/>
        </w:rPr>
        <w:t>د: اگر به شکل سلیمان بن داود و مل</w:t>
      </w:r>
      <w:r w:rsidR="004C5EA7" w:rsidRPr="0008534B">
        <w:rPr>
          <w:rStyle w:val="Charf"/>
          <w:rFonts w:hint="cs"/>
          <w:rtl/>
        </w:rPr>
        <w:t>ک</w:t>
      </w:r>
      <w:r w:rsidRPr="0008534B">
        <w:rPr>
          <w:rStyle w:val="Charf"/>
          <w:rFonts w:hint="cs"/>
          <w:rtl/>
        </w:rPr>
        <w:t xml:space="preserve"> و پادشاهى او در بیایی رغبتی به تو ندارم، پس مالت را نزد خود نگه دار. نخاس گفت: این حیله برای چیست در حالی که من مجبورم تو را بفروشم. کنیز گفت: چرا عجله، من با</w:t>
      </w:r>
      <w:r w:rsidR="004C5EA7" w:rsidRPr="0008534B">
        <w:rPr>
          <w:rStyle w:val="Charf"/>
          <w:rFonts w:hint="cs"/>
          <w:rtl/>
        </w:rPr>
        <w:t>ی</w:t>
      </w:r>
      <w:r w:rsidRPr="0008534B">
        <w:rPr>
          <w:rStyle w:val="Charf"/>
          <w:rFonts w:hint="cs"/>
          <w:rtl/>
        </w:rPr>
        <w:t>د کسی را بر گزینم که قلبم به او و وفاداری و امانتداری او آرام بگیرد در آن حال به او بگو: من یک نامه</w:t>
      </w:r>
      <w:r w:rsidRPr="0008534B">
        <w:rPr>
          <w:rStyle w:val="Charf"/>
          <w:rFonts w:hint="cs"/>
          <w:cs/>
        </w:rPr>
        <w:t>‎‎</w:t>
      </w:r>
      <w:r w:rsidRPr="0008534B">
        <w:rPr>
          <w:rStyle w:val="Charf"/>
          <w:rFonts w:hint="cs"/>
          <w:rtl/>
        </w:rPr>
        <w:t>ای به زبان رومی از جانب بزرگان همراه دارم که کرامت و وفاداری و شرافت و سخاوتش را وصف کرده است. پس به او بده تا در مورد اخلاق صاحبش تامل کند، پس اگر به آن م</w:t>
      </w:r>
      <w:r w:rsidR="004C5EA7" w:rsidRPr="0008534B">
        <w:rPr>
          <w:rStyle w:val="Charf"/>
          <w:rFonts w:hint="cs"/>
          <w:rtl/>
        </w:rPr>
        <w:t>ی</w:t>
      </w:r>
      <w:r w:rsidRPr="0008534B">
        <w:rPr>
          <w:rStyle w:val="Charf"/>
          <w:rFonts w:hint="cs"/>
          <w:rtl/>
        </w:rPr>
        <w:t>ل داشت و بدان راضی شد من وکیل او هستم که آن را خریداری کنم.</w:t>
      </w:r>
    </w:p>
    <w:p w:rsidR="00D05276" w:rsidRPr="0008534B" w:rsidRDefault="00D05276" w:rsidP="005E5078">
      <w:pPr>
        <w:widowControl w:val="0"/>
        <w:ind w:firstLine="284"/>
        <w:jc w:val="lowKashida"/>
        <w:rPr>
          <w:rStyle w:val="Charf"/>
          <w:rtl/>
        </w:rPr>
      </w:pPr>
      <w:r w:rsidRPr="0008534B">
        <w:rPr>
          <w:rStyle w:val="Charf"/>
          <w:rFonts w:hint="cs"/>
          <w:rtl/>
        </w:rPr>
        <w:t xml:space="preserve">بشر گفت: تمام آنچه را که مولایم ابوالحسن </w:t>
      </w:r>
      <w:r w:rsidRPr="004125F3">
        <w:rPr>
          <w:rFonts w:cs="IRNazli" w:hint="cs"/>
          <w:rtl/>
        </w:rPr>
        <w:t>؛</w:t>
      </w:r>
      <w:r w:rsidRPr="0008534B">
        <w:rPr>
          <w:rStyle w:val="Charf"/>
          <w:rFonts w:hint="cs"/>
          <w:rtl/>
        </w:rPr>
        <w:t xml:space="preserve"> برایم معین کرده بود، انجام دادم وقتی که به نامه نگاه کرد، شدیداً گریه کرد و به او گفت: مرا به صاحب این نامه بفروش و قسم شدیدی یاد کرد که اگر او را به او نفروشد خودش را می</w:t>
      </w:r>
      <w:r w:rsidRPr="0008534B">
        <w:rPr>
          <w:rStyle w:val="Charf"/>
          <w:rFonts w:hint="cs"/>
          <w:cs/>
        </w:rPr>
        <w:t>‎</w:t>
      </w:r>
      <w:r w:rsidRPr="0008534B">
        <w:rPr>
          <w:rStyle w:val="Charf"/>
          <w:rFonts w:hint="cs"/>
          <w:rtl/>
        </w:rPr>
        <w:t>کشد پس مدام در مورد قیمت او صحبت می</w:t>
      </w:r>
      <w:r w:rsidRPr="0008534B">
        <w:rPr>
          <w:rStyle w:val="Charf"/>
          <w:rFonts w:hint="cs"/>
          <w:cs/>
        </w:rPr>
        <w:t>‎</w:t>
      </w:r>
      <w:r w:rsidRPr="0008534B">
        <w:rPr>
          <w:rStyle w:val="Charf"/>
          <w:rFonts w:hint="cs"/>
          <w:rtl/>
        </w:rPr>
        <w:t>کردند تا به قیمتی رسیدیم که مولایم به من داده بود، پس آن را به او دادم و کنیز را شادان و خوشحال دریافت کردم و همراه او به حجره</w:t>
      </w:r>
      <w:r w:rsidRPr="0008534B">
        <w:rPr>
          <w:rStyle w:val="Charf"/>
          <w:rFonts w:hint="cs"/>
          <w:cs/>
        </w:rPr>
        <w:t>‎</w:t>
      </w:r>
      <w:r w:rsidRPr="0008534B">
        <w:rPr>
          <w:rStyle w:val="Charf"/>
          <w:rFonts w:hint="cs"/>
          <w:rtl/>
        </w:rPr>
        <w:t>ام در بغداد بازگشتم! آرام و قرار نداشت تا وقتی که نامه مولایمان را از جیبش بیرون آورد و آن را بوسید و بر روی چشمانش گذاشت و آن را روی صورتش قرار داد و آن را به بدنش می</w:t>
      </w:r>
      <w:r w:rsidRPr="0008534B">
        <w:rPr>
          <w:rStyle w:val="Charf"/>
          <w:rFonts w:hint="cs"/>
          <w:cs/>
        </w:rPr>
        <w:t>‎</w:t>
      </w:r>
      <w:r w:rsidRPr="0008534B">
        <w:rPr>
          <w:rStyle w:val="Charf"/>
          <w:rFonts w:hint="cs"/>
          <w:rtl/>
        </w:rPr>
        <w:t>مالید و گفتم: نامه</w:t>
      </w:r>
      <w:r w:rsidRPr="0008534B">
        <w:rPr>
          <w:rStyle w:val="Charf"/>
          <w:rFonts w:hint="cs"/>
          <w:cs/>
        </w:rPr>
        <w:t>‎</w:t>
      </w:r>
      <w:r w:rsidRPr="0008534B">
        <w:rPr>
          <w:rStyle w:val="Charf"/>
          <w:rFonts w:hint="cs"/>
          <w:rtl/>
        </w:rPr>
        <w:t>ای را می</w:t>
      </w:r>
      <w:r w:rsidRPr="0008534B">
        <w:rPr>
          <w:rStyle w:val="Charf"/>
          <w:rFonts w:hint="cs"/>
          <w:cs/>
        </w:rPr>
        <w:t>‎</w:t>
      </w:r>
      <w:r w:rsidRPr="0008534B">
        <w:rPr>
          <w:rStyle w:val="Charf"/>
          <w:rFonts w:hint="cs"/>
          <w:rtl/>
        </w:rPr>
        <w:t>بوسی که نمی</w:t>
      </w:r>
      <w:r w:rsidRPr="0008534B">
        <w:rPr>
          <w:rStyle w:val="Charf"/>
          <w:rFonts w:hint="cs"/>
          <w:cs/>
        </w:rPr>
        <w:t>‎</w:t>
      </w:r>
      <w:r w:rsidRPr="0008534B">
        <w:rPr>
          <w:rStyle w:val="Charf"/>
          <w:rFonts w:hint="cs"/>
          <w:rtl/>
        </w:rPr>
        <w:t>دانی صاحبش کیست؟ گفت: ای فرد عاجز و ناتوانی که شناخت ضعیفی از محل اولاد انبیاء داری، گوشت را به من بسپار و قلبت را برای من خالی کن. من ملیکه دختر یشوع پسر پادشاه روم هستم و مادرم از فرزندان حواریون است که به جانشین مسیح یعنی شمعون منتسب است. با تعجب به تو می</w:t>
      </w:r>
      <w:r w:rsidRPr="0008534B">
        <w:rPr>
          <w:rStyle w:val="Charf"/>
          <w:rFonts w:hint="cs"/>
          <w:cs/>
        </w:rPr>
        <w:t>‎</w:t>
      </w:r>
      <w:r w:rsidRPr="0008534B">
        <w:rPr>
          <w:rStyle w:val="Charf"/>
          <w:rFonts w:hint="cs"/>
          <w:rtl/>
        </w:rPr>
        <w:t>گویم که جدم قیصر خواست که مرا به برادرزاده</w:t>
      </w:r>
      <w:r w:rsidRPr="0008534B">
        <w:rPr>
          <w:rStyle w:val="Charf"/>
          <w:rFonts w:hint="cs"/>
          <w:cs/>
        </w:rPr>
        <w:t>‎</w:t>
      </w:r>
      <w:r w:rsidRPr="0008534B">
        <w:rPr>
          <w:rStyle w:val="Charf"/>
          <w:rFonts w:hint="cs"/>
          <w:rtl/>
        </w:rPr>
        <w:t>اش بدهد، در حالی که من دختری 13 ساله بودم پس سیصد نفر از نسل حواریون از کشیشیان و راهبان را در قصرش جمع کرد و هفتصد نفر از افراد مهم و خطرناک و چهار هزار نفر از فرماندهان لشکر و رئیس عشایر را جمع کرد و از زیباترین چیزهایش تختی را از جواهر درست کرد و به اندازه چهل پلکان آن را بلند کرد وقتی که برادرزاده</w:t>
      </w:r>
      <w:r w:rsidRPr="0008534B">
        <w:rPr>
          <w:rStyle w:val="Charf"/>
          <w:rFonts w:hint="cs"/>
          <w:cs/>
        </w:rPr>
        <w:t>‎</w:t>
      </w:r>
      <w:r w:rsidRPr="0008534B">
        <w:rPr>
          <w:rStyle w:val="Charf"/>
          <w:rFonts w:hint="cs"/>
          <w:rtl/>
        </w:rPr>
        <w:t>اش بالا رفت و صلیبها افراشته شدند و اسقفان ایستاده بودند و اسفار انجیل باز شده بودند، صلیب از بالا سقوط کرد و به زمین چسبید و پایه</w:t>
      </w:r>
      <w:r w:rsidRPr="0008534B">
        <w:rPr>
          <w:rStyle w:val="Charf"/>
          <w:rFonts w:hint="cs"/>
          <w:cs/>
        </w:rPr>
        <w:t>‎</w:t>
      </w:r>
      <w:r w:rsidRPr="0008534B">
        <w:rPr>
          <w:rStyle w:val="Charf"/>
          <w:rFonts w:hint="cs"/>
          <w:rtl/>
        </w:rPr>
        <w:t>های تخت را از هم جدا کرد و کسی که بالای تخت بود افتاد و بیهوش شد، رنگ اسقفها تغییر کرد و ترس شدیدی وجودشان را فرا گرفت، بزرگ آنها به پدربزرگم گفت: ای پادشاه بزرگ ما را بخاطر این اتفاق نحس ببخش، اتفاقی که بر زوال این دلالت می</w:t>
      </w:r>
      <w:r w:rsidRPr="0008534B">
        <w:rPr>
          <w:rStyle w:val="Charf"/>
          <w:rFonts w:hint="cs"/>
          <w:cs/>
        </w:rPr>
        <w:t>‎</w:t>
      </w:r>
      <w:r w:rsidRPr="0008534B">
        <w:rPr>
          <w:rStyle w:val="Charf"/>
          <w:rFonts w:hint="cs"/>
          <w:rtl/>
        </w:rPr>
        <w:t>کند. پدربزرگم این اتفاق را شدیداً به فال بد گرفت و به اسقفها گفت: این پایه</w:t>
      </w:r>
      <w:r w:rsidRPr="0008534B">
        <w:rPr>
          <w:rStyle w:val="Charf"/>
          <w:rFonts w:hint="cs"/>
          <w:cs/>
        </w:rPr>
        <w:t>‎</w:t>
      </w:r>
      <w:r w:rsidRPr="0008534B">
        <w:rPr>
          <w:rStyle w:val="Charf"/>
          <w:rFonts w:hint="cs"/>
          <w:rtl/>
        </w:rPr>
        <w:t>ها را درست کنید و صلیبها را بالا ببرید و برادر این جد بخت برگشته را احضار کنید، تا این دختر را به او بدهم تا با خوشبختی</w:t>
      </w:r>
      <w:r w:rsidRPr="0008534B">
        <w:rPr>
          <w:rStyle w:val="Charf"/>
          <w:rFonts w:hint="cs"/>
          <w:cs/>
        </w:rPr>
        <w:t>‎</w:t>
      </w:r>
      <w:r w:rsidRPr="0008534B">
        <w:rPr>
          <w:rStyle w:val="Charf"/>
          <w:rFonts w:hint="cs"/>
          <w:rtl/>
        </w:rPr>
        <w:t>اش، نحس بودن شما را از بین ببرد.</w:t>
      </w:r>
    </w:p>
    <w:p w:rsidR="00D05276" w:rsidRPr="0008534B" w:rsidRDefault="00D05276" w:rsidP="00121DCC">
      <w:pPr>
        <w:widowControl w:val="0"/>
        <w:ind w:firstLine="284"/>
        <w:jc w:val="lowKashida"/>
        <w:rPr>
          <w:rStyle w:val="Charf"/>
          <w:rtl/>
        </w:rPr>
      </w:pPr>
      <w:r w:rsidRPr="0008534B">
        <w:rPr>
          <w:rStyle w:val="Charf"/>
          <w:rFonts w:hint="cs"/>
          <w:rtl/>
        </w:rPr>
        <w:t>وقتی که این کار را انجام دادند، اتفاقی که برای اولی افتاده بود، برای دومی نیز افتاد و مردم پراکنده شدند و جدم بسیار ناراحت بود، در آن شب خواب دیدم که مسیح و شمعون و عده</w:t>
      </w:r>
      <w:r w:rsidRPr="0008534B">
        <w:rPr>
          <w:rStyle w:val="Charf"/>
          <w:rFonts w:hint="cs"/>
          <w:cs/>
        </w:rPr>
        <w:t>‎</w:t>
      </w:r>
      <w:r w:rsidRPr="0008534B">
        <w:rPr>
          <w:rStyle w:val="Charf"/>
          <w:rFonts w:hint="cs"/>
          <w:rtl/>
        </w:rPr>
        <w:t>ای از حواریون در قصر پدربزرگم جمع شد</w:t>
      </w:r>
      <w:r w:rsidRPr="0008534B">
        <w:rPr>
          <w:rStyle w:val="Charf"/>
          <w:rFonts w:hint="cs"/>
          <w:cs/>
        </w:rPr>
        <w:t>‎</w:t>
      </w:r>
      <w:r w:rsidRPr="0008534B">
        <w:rPr>
          <w:rStyle w:val="Charf"/>
          <w:rFonts w:hint="cs"/>
          <w:rtl/>
        </w:rPr>
        <w:t>ه</w:t>
      </w:r>
      <w:r w:rsidRPr="0008534B">
        <w:rPr>
          <w:rStyle w:val="Charf"/>
          <w:rFonts w:hint="cs"/>
          <w:cs/>
        </w:rPr>
        <w:t>‎</w:t>
      </w:r>
      <w:r w:rsidRPr="0008534B">
        <w:rPr>
          <w:rStyle w:val="Charf"/>
          <w:rFonts w:hint="cs"/>
          <w:rtl/>
        </w:rPr>
        <w:t>اند و منبری از نور را در آن نصب کرده</w:t>
      </w:r>
      <w:r w:rsidRPr="0008534B">
        <w:rPr>
          <w:rStyle w:val="Charf"/>
          <w:rFonts w:hint="cs"/>
          <w:cs/>
        </w:rPr>
        <w:t>‎</w:t>
      </w:r>
      <w:r w:rsidRPr="0008534B">
        <w:rPr>
          <w:rStyle w:val="Charf"/>
          <w:rFonts w:hint="cs"/>
          <w:rtl/>
        </w:rPr>
        <w:t xml:space="preserve">اند در همان جایی که پدربزرگم تختش را نصب کرده بود و پیامبر </w:t>
      </w:r>
      <w:r w:rsidRPr="00B5095B">
        <w:rPr>
          <w:rFonts w:cs="CTraditional Arabic" w:hint="cs"/>
          <w:sz w:val="28"/>
          <w:szCs w:val="28"/>
          <w:rtl/>
        </w:rPr>
        <w:t>ص</w:t>
      </w:r>
      <w:r w:rsidRPr="0008534B">
        <w:rPr>
          <w:rStyle w:val="Charf"/>
          <w:rFonts w:hint="cs"/>
          <w:rtl/>
        </w:rPr>
        <w:t xml:space="preserve"> و دامادش و جانشینش و عده</w:t>
      </w:r>
      <w:r w:rsidRPr="0008534B">
        <w:rPr>
          <w:rStyle w:val="Charf"/>
          <w:rFonts w:hint="cs"/>
          <w:cs/>
        </w:rPr>
        <w:t>‎</w:t>
      </w:r>
      <w:r w:rsidRPr="0008534B">
        <w:rPr>
          <w:rStyle w:val="Charf"/>
          <w:rFonts w:hint="cs"/>
          <w:rtl/>
        </w:rPr>
        <w:t xml:space="preserve">ای از انبیاء بر او وارد شدند. مسیح نزد او آمد و او را در آغوش گرفت و محمد </w:t>
      </w:r>
      <w:r w:rsidRPr="00B5095B">
        <w:rPr>
          <w:rFonts w:cs="CTraditional Arabic" w:hint="cs"/>
          <w:sz w:val="28"/>
          <w:szCs w:val="28"/>
          <w:rtl/>
        </w:rPr>
        <w:t>ص</w:t>
      </w:r>
      <w:r w:rsidRPr="0008534B">
        <w:rPr>
          <w:rStyle w:val="Charf"/>
          <w:rFonts w:hint="cs"/>
          <w:rtl/>
        </w:rPr>
        <w:t xml:space="preserve"> به او گفت: ای روح خدا من آمده</w:t>
      </w:r>
      <w:r w:rsidRPr="0008534B">
        <w:rPr>
          <w:rStyle w:val="Charf"/>
          <w:rFonts w:hint="cs"/>
          <w:cs/>
        </w:rPr>
        <w:t>‎</w:t>
      </w:r>
      <w:r w:rsidRPr="0008534B">
        <w:rPr>
          <w:rStyle w:val="Charf"/>
          <w:rFonts w:hint="cs"/>
          <w:rtl/>
        </w:rPr>
        <w:t xml:space="preserve">ام تا ملیکه دختر شمعون جانشینت را برای این پسرم خواستگاری کنم. و با انگشتش به ابومحمد </w:t>
      </w:r>
      <w:r w:rsidRPr="00B5095B">
        <w:rPr>
          <w:rFonts w:cs="CTraditional Arabic" w:hint="cs"/>
          <w:sz w:val="28"/>
          <w:szCs w:val="28"/>
          <w:rtl/>
        </w:rPr>
        <w:t>ص</w:t>
      </w:r>
      <w:r w:rsidRPr="0008534B">
        <w:rPr>
          <w:rStyle w:val="Charf"/>
          <w:rFonts w:hint="cs"/>
          <w:rtl/>
        </w:rPr>
        <w:t xml:space="preserve"> پسر صاحب این نامه اشاره کرد. مسیح به شمعون نگاه کرد و گفت: شرف و افتخار نزد تو آمده است، پس رحمت را به رحم و مهربانی آل محمد وصل کن، گفت: چنین کرد. پس محمد از آن منبر بالا رفت و مرا برای پسرش خواستگاری کرد و به عقد او در آورد و مسیح و فرزندان محمد و حواریون شاهد آن بودند. وقتی که بیدار شدم ترسیدم که این خواب را برای پدر و پدربزرگم تعریف کنم و مرا بکشند. پس سینه</w:t>
      </w:r>
      <w:r w:rsidRPr="0008534B">
        <w:rPr>
          <w:rStyle w:val="Charf"/>
          <w:rFonts w:hint="cs"/>
          <w:cs/>
        </w:rPr>
        <w:t>‎</w:t>
      </w:r>
      <w:r w:rsidRPr="0008534B">
        <w:rPr>
          <w:rStyle w:val="Charf"/>
          <w:rFonts w:hint="cs"/>
          <w:rtl/>
        </w:rPr>
        <w:t>ام به محبت ابومحمد (</w:t>
      </w:r>
      <w:r w:rsidR="00121DCC">
        <w:rPr>
          <w:rFonts w:cs="CTraditional Arabic" w:hint="cs"/>
          <w:sz w:val="28"/>
          <w:szCs w:val="28"/>
          <w:rtl/>
        </w:rPr>
        <w:t>÷</w:t>
      </w:r>
      <w:r w:rsidRPr="0008534B">
        <w:rPr>
          <w:rStyle w:val="Charf"/>
          <w:rFonts w:hint="cs"/>
          <w:rtl/>
        </w:rPr>
        <w:t>) گرفتار شد تا جایی که نمی</w:t>
      </w:r>
      <w:r w:rsidRPr="0008534B">
        <w:rPr>
          <w:rStyle w:val="Charf"/>
          <w:rFonts w:hint="cs"/>
          <w:cs/>
        </w:rPr>
        <w:t>‎</w:t>
      </w:r>
      <w:r w:rsidRPr="0008534B">
        <w:rPr>
          <w:rStyle w:val="Charf"/>
          <w:rFonts w:hint="cs"/>
          <w:rtl/>
        </w:rPr>
        <w:t>توانستم آب و غذا بخورم و شدیداً بیمار شدم و پزشکی در شهرهای روم باقی نمانده بود که پدربزرگم آن را برای من نیاورد، وقتی که ناامید شد، گفت: ای نور چشمانم آیا اشتهای چیزی را داری؟ گفتم: ای پدربزرگم اگر اسیران مسلمان را که در زندان تو هستند، عذاب ندهی و صدقه</w:t>
      </w:r>
      <w:r w:rsidRPr="0008534B">
        <w:rPr>
          <w:rStyle w:val="Charf"/>
          <w:rFonts w:hint="cs"/>
          <w:cs/>
        </w:rPr>
        <w:t>‎</w:t>
      </w:r>
      <w:r w:rsidRPr="0008534B">
        <w:rPr>
          <w:rStyle w:val="Charf"/>
          <w:rFonts w:hint="cs"/>
          <w:rtl/>
        </w:rPr>
        <w:t>ای به آنها بدهی، امیدوارم که مسیح و مادرش سلامتی را به من برگردانند.</w:t>
      </w:r>
    </w:p>
    <w:p w:rsidR="00D05276" w:rsidRPr="0008534B" w:rsidRDefault="00D05276" w:rsidP="005E5078">
      <w:pPr>
        <w:widowControl w:val="0"/>
        <w:ind w:firstLine="284"/>
        <w:jc w:val="lowKashida"/>
        <w:rPr>
          <w:rStyle w:val="Charf"/>
          <w:rtl/>
        </w:rPr>
      </w:pPr>
      <w:r w:rsidRPr="0008534B">
        <w:rPr>
          <w:rStyle w:val="Charf"/>
          <w:rFonts w:hint="cs"/>
          <w:rtl/>
        </w:rPr>
        <w:t>این کار را انجام داد و من احساس صحت کردم و مقداری غذا خوردم، پدربزرگم خوشحال شد و به اکرام اسیران روی آورد. چهارده روز بعد از آن دوباره شبی خواب دیدم که سرور زنان، فاطمه، به ملاقات من آمده است که مریم دختر عمران و هزار نفر از حوریان بهشتی همراه او بودند. مریم به من گفت: این بزرگ و سرور زنان مادر شوهرت ابومحمد است، پس نزد او رفت و از اینکه ابومحمد نمی</w:t>
      </w:r>
      <w:r w:rsidRPr="0008534B">
        <w:rPr>
          <w:rStyle w:val="Charf"/>
          <w:rFonts w:hint="cs"/>
          <w:cs/>
        </w:rPr>
        <w:t>‎</w:t>
      </w:r>
      <w:r w:rsidRPr="0008534B">
        <w:rPr>
          <w:rStyle w:val="Charf"/>
          <w:rFonts w:hint="cs"/>
          <w:rtl/>
        </w:rPr>
        <w:t>خواهد با من ملاقات کند، گریه کردم و شکایت کردم. گفت: پسرم تو را ملاقات نمی</w:t>
      </w:r>
      <w:r w:rsidRPr="0008534B">
        <w:rPr>
          <w:rStyle w:val="Charf"/>
          <w:rFonts w:hint="cs"/>
          <w:cs/>
        </w:rPr>
        <w:t>‎</w:t>
      </w:r>
      <w:r w:rsidRPr="0008534B">
        <w:rPr>
          <w:rStyle w:val="Charf"/>
          <w:rFonts w:hint="cs"/>
          <w:rtl/>
        </w:rPr>
        <w:t>کند چون تو مشرک هستی و این خواهر مریم از دین تو تبری جسته است. پس بگو: اشهد ان لا اله الا الله وان محمداً رسول الله، وقتی که این را گفتم مرا در آغوش گرفت و خودم خوشحال شدم و گفت: حال منتظر دیدار ابومحمد باش. در آن شب ابومحمد را در خواب دیدم گویی که به او می</w:t>
      </w:r>
      <w:r w:rsidRPr="0008534B">
        <w:rPr>
          <w:rStyle w:val="Charf"/>
          <w:rFonts w:hint="cs"/>
          <w:cs/>
        </w:rPr>
        <w:t>‎</w:t>
      </w:r>
      <w:r w:rsidRPr="0008534B">
        <w:rPr>
          <w:rStyle w:val="Charf"/>
          <w:rFonts w:hint="cs"/>
          <w:rtl/>
        </w:rPr>
        <w:t>گفتم: ای دوست من به من جفا نکن، بعد از اینکه خودم را کشتم تا عشق تو را درمان کنم. گفت: من به دلیل شرک تاخیر می</w:t>
      </w:r>
      <w:r w:rsidRPr="0008534B">
        <w:rPr>
          <w:rStyle w:val="Charf"/>
          <w:rFonts w:hint="cs"/>
          <w:cs/>
        </w:rPr>
        <w:t>‎</w:t>
      </w:r>
      <w:r w:rsidRPr="0008534B">
        <w:rPr>
          <w:rStyle w:val="Charf"/>
          <w:rFonts w:hint="cs"/>
          <w:rtl/>
        </w:rPr>
        <w:t>کردم و حال که مسلمان شدی هر شب به دیدارت می</w:t>
      </w:r>
      <w:r w:rsidRPr="0008534B">
        <w:rPr>
          <w:rStyle w:val="Charf"/>
          <w:rFonts w:hint="cs"/>
          <w:cs/>
        </w:rPr>
        <w:t>‎</w:t>
      </w:r>
      <w:r w:rsidRPr="0008534B">
        <w:rPr>
          <w:rStyle w:val="Charf"/>
          <w:rFonts w:hint="cs"/>
          <w:rtl/>
        </w:rPr>
        <w:t>آیم تا اینکه خداوند ما را در عالم واقع به هم برساند.</w:t>
      </w:r>
    </w:p>
    <w:p w:rsidR="00D05276" w:rsidRPr="0008534B" w:rsidRDefault="00D05276" w:rsidP="005E5078">
      <w:pPr>
        <w:widowControl w:val="0"/>
        <w:ind w:firstLine="284"/>
        <w:jc w:val="lowKashida"/>
        <w:rPr>
          <w:rStyle w:val="Charf"/>
          <w:rtl/>
        </w:rPr>
      </w:pPr>
      <w:r w:rsidRPr="0008534B">
        <w:rPr>
          <w:rStyle w:val="Charf"/>
          <w:rFonts w:hint="cs"/>
          <w:rtl/>
        </w:rPr>
        <w:t>بعد از آن تا به امروز هر شب به دیدار من می</w:t>
      </w:r>
      <w:r w:rsidRPr="0008534B">
        <w:rPr>
          <w:rStyle w:val="Charf"/>
          <w:rFonts w:hint="cs"/>
          <w:cs/>
        </w:rPr>
        <w:t>‎</w:t>
      </w:r>
      <w:r w:rsidRPr="0008534B">
        <w:rPr>
          <w:rStyle w:val="Charf"/>
          <w:rFonts w:hint="cs"/>
          <w:rtl/>
        </w:rPr>
        <w:t>آمد.</w:t>
      </w:r>
    </w:p>
    <w:p w:rsidR="00D05276" w:rsidRPr="0008534B" w:rsidRDefault="00D05276" w:rsidP="005E5078">
      <w:pPr>
        <w:widowControl w:val="0"/>
        <w:ind w:firstLine="284"/>
        <w:jc w:val="lowKashida"/>
        <w:rPr>
          <w:rStyle w:val="Charf"/>
          <w:rtl/>
        </w:rPr>
      </w:pPr>
      <w:r w:rsidRPr="0008534B">
        <w:rPr>
          <w:rStyle w:val="Charf"/>
          <w:rFonts w:hint="cs"/>
          <w:rtl/>
        </w:rPr>
        <w:t>بشر گفت: پس چطور در میان اسیران واقع شدی؟</w:t>
      </w:r>
    </w:p>
    <w:p w:rsidR="00D05276" w:rsidRPr="0008534B" w:rsidRDefault="00D05276" w:rsidP="005E5078">
      <w:pPr>
        <w:widowControl w:val="0"/>
        <w:ind w:firstLine="284"/>
        <w:jc w:val="lowKashida"/>
        <w:rPr>
          <w:rStyle w:val="Charf"/>
          <w:rtl/>
        </w:rPr>
      </w:pPr>
      <w:r w:rsidRPr="0008534B">
        <w:rPr>
          <w:rStyle w:val="Charf"/>
          <w:rFonts w:hint="cs"/>
          <w:rtl/>
        </w:rPr>
        <w:t>گفت: شبی از شبها ابومحمد به من خبر داد و گفت که جد تو فلان روز لشکری را به جنگ با مسلمانان می</w:t>
      </w:r>
      <w:r w:rsidRPr="0008534B">
        <w:rPr>
          <w:rStyle w:val="Charf"/>
          <w:rFonts w:hint="cs"/>
          <w:cs/>
        </w:rPr>
        <w:t>‎</w:t>
      </w:r>
      <w:r w:rsidRPr="0008534B">
        <w:rPr>
          <w:rStyle w:val="Charf"/>
          <w:rFonts w:hint="cs"/>
          <w:rtl/>
        </w:rPr>
        <w:t>فرستد. و تو باید همراه آنها بیایی و در جزء خادمان باشی. پس این کار را کردم و هنگامی که لشکر مسلمانان بر ما حمله کرد، آنچه را که دیده بودم، درست درآمد و احساس نکردم که من دختر پادشاه روم، کسی غیر از تو هستم، شیخی که من جزء غنایم او بودم نامم را پرسید و من انکار کردم و گفت: نرجس. گفت: اسم کنیز است؟ گفتم: تعجب می</w:t>
      </w:r>
      <w:r w:rsidRPr="0008534B">
        <w:rPr>
          <w:rStyle w:val="Charf"/>
          <w:rFonts w:hint="cs"/>
          <w:cs/>
        </w:rPr>
        <w:t>‎</w:t>
      </w:r>
      <w:r w:rsidRPr="0008534B">
        <w:rPr>
          <w:rStyle w:val="Charf"/>
          <w:rFonts w:hint="cs"/>
          <w:rtl/>
        </w:rPr>
        <w:t>کنم که تو رومی هستی و به زبان عربی صحبت می</w:t>
      </w:r>
      <w:r w:rsidRPr="0008534B">
        <w:rPr>
          <w:rStyle w:val="Charf"/>
          <w:rFonts w:hint="cs"/>
          <w:cs/>
        </w:rPr>
        <w:t>‎</w:t>
      </w:r>
      <w:r w:rsidRPr="0008534B">
        <w:rPr>
          <w:rStyle w:val="Charf"/>
          <w:rFonts w:hint="cs"/>
          <w:rtl/>
        </w:rPr>
        <w:t>کنی. گفت: این احساس پدربزرگم بود که مرا به یاد گرفتن آداب وا داشت و زنی را مسؤول این کار کرد که زبان عربی را به من بیاموزد.</w:t>
      </w:r>
    </w:p>
    <w:p w:rsidR="00D05276" w:rsidRPr="00611584" w:rsidRDefault="00D05276" w:rsidP="00121DCC">
      <w:pPr>
        <w:widowControl w:val="0"/>
        <w:ind w:firstLine="284"/>
        <w:jc w:val="lowKashida"/>
        <w:rPr>
          <w:sz w:val="30"/>
          <w:szCs w:val="30"/>
          <w:rtl/>
        </w:rPr>
      </w:pPr>
      <w:r w:rsidRPr="0008534B">
        <w:rPr>
          <w:rStyle w:val="Charf"/>
          <w:rFonts w:hint="cs"/>
          <w:rtl/>
        </w:rPr>
        <w:t xml:space="preserve">بشر گفت: وقتی که بر مولایم ابوالحسن وارد شدم، به او گفت: چگونه خداوند عزت اسلام و شرف محمد و اهل بیتش را به تو داد؟ گفت: چگونه برایت بیان کنم ای پسر رسول خدا، در حالیکه تو به آن آگاهتری؟!! گفت: من دوست دارم که تو را اکرام کنم. کدام یک برای تو دوست </w:t>
      </w:r>
      <w:r w:rsidRPr="0008534B">
        <w:rPr>
          <w:rStyle w:val="Charf"/>
          <w:rFonts w:hint="cs"/>
          <w:cs/>
        </w:rPr>
        <w:t>‎</w:t>
      </w:r>
      <w:r w:rsidRPr="0008534B">
        <w:rPr>
          <w:rStyle w:val="Charf"/>
          <w:rFonts w:hint="cs"/>
          <w:rtl/>
        </w:rPr>
        <w:t>داشتنی</w:t>
      </w:r>
      <w:r w:rsidRPr="0008534B">
        <w:rPr>
          <w:rStyle w:val="Charf"/>
          <w:rFonts w:hint="cs"/>
          <w:cs/>
        </w:rPr>
        <w:t>‎</w:t>
      </w:r>
      <w:r w:rsidRPr="0008534B">
        <w:rPr>
          <w:rStyle w:val="Charf"/>
          <w:rFonts w:hint="cs"/>
          <w:rtl/>
        </w:rPr>
        <w:t>تر است: ده هزار درهم</w:t>
      </w:r>
      <w:r w:rsidRPr="0008534B">
        <w:rPr>
          <w:rStyle w:val="Charf"/>
          <w:vertAlign w:val="superscript"/>
          <w:rtl/>
        </w:rPr>
        <w:t>(</w:t>
      </w:r>
      <w:r w:rsidRPr="0008534B">
        <w:rPr>
          <w:rStyle w:val="Charf"/>
          <w:vertAlign w:val="superscript"/>
          <w:rtl/>
        </w:rPr>
        <w:footnoteReference w:id="54"/>
      </w:r>
      <w:r w:rsidRPr="0008534B">
        <w:rPr>
          <w:rStyle w:val="Charf"/>
          <w:vertAlign w:val="superscript"/>
          <w:rtl/>
        </w:rPr>
        <w:t>)</w:t>
      </w:r>
      <w:r w:rsidRPr="0008534B">
        <w:rPr>
          <w:rStyle w:val="Charf"/>
          <w:rFonts w:hint="cs"/>
          <w:rtl/>
        </w:rPr>
        <w:t xml:space="preserve"> به تو بدهم یا اینکه به شرافتی ابدی تو را بشارت بدهم؟ گفت: شرافت ابدی. گفت: پس بشارت بر تو باد به فرزندی که مالک شرق و غرب دنیا می</w:t>
      </w:r>
      <w:r w:rsidRPr="0008534B">
        <w:rPr>
          <w:rStyle w:val="Charf"/>
          <w:rFonts w:hint="cs"/>
          <w:cs/>
        </w:rPr>
        <w:t>‎</w:t>
      </w:r>
      <w:r w:rsidRPr="0008534B">
        <w:rPr>
          <w:rStyle w:val="Charf"/>
          <w:rFonts w:hint="cs"/>
          <w:rtl/>
        </w:rPr>
        <w:t>شود و زمین را مملو از عدل و داد می</w:t>
      </w:r>
      <w:r w:rsidRPr="0008534B">
        <w:rPr>
          <w:rStyle w:val="Charf"/>
          <w:rFonts w:hint="cs"/>
          <w:cs/>
        </w:rPr>
        <w:t>‎</w:t>
      </w:r>
      <w:r w:rsidRPr="0008534B">
        <w:rPr>
          <w:rStyle w:val="Charf"/>
          <w:rFonts w:hint="cs"/>
          <w:rtl/>
        </w:rPr>
        <w:t xml:space="preserve">کند، همچنانکه مملو از ظلم بود. گفت: چه کسی؟ گفت: کسی که رسول الله </w:t>
      </w:r>
      <w:r w:rsidRPr="004125F3">
        <w:rPr>
          <w:rFonts w:cs="IRNazli" w:hint="cs"/>
          <w:rtl/>
        </w:rPr>
        <w:t>ص</w:t>
      </w:r>
      <w:r w:rsidRPr="0008534B">
        <w:rPr>
          <w:rStyle w:val="Charf"/>
          <w:rFonts w:hint="cs"/>
          <w:rtl/>
        </w:rPr>
        <w:t xml:space="preserve"> تو را برای او خواستگاری کرده است. آیا او را می</w:t>
      </w:r>
      <w:r w:rsidRPr="0008534B">
        <w:rPr>
          <w:rStyle w:val="Charf"/>
          <w:rFonts w:hint="cs"/>
          <w:cs/>
        </w:rPr>
        <w:t>‎</w:t>
      </w:r>
      <w:r w:rsidRPr="0008534B">
        <w:rPr>
          <w:rStyle w:val="Charf"/>
          <w:rFonts w:hint="cs"/>
          <w:rtl/>
        </w:rPr>
        <w:t>شناسی؟ گفت: آیا از وقتی که توسط سرور زنان مسلمان شدم، شبی بوده است که او به دیدار من نیاید؟ گفت: ای کافور خواهرم حکیمه را صدا کن وقتی که بر او وارده شده او را در آغوش گرفت و خوشحال شد. ابوالحسن به او گفت: ای دختر رسول خدا، او را به خانه</w:t>
      </w:r>
      <w:r w:rsidRPr="0008534B">
        <w:rPr>
          <w:rStyle w:val="Charf"/>
          <w:rFonts w:hint="cs"/>
          <w:cs/>
        </w:rPr>
        <w:t>‎</w:t>
      </w:r>
      <w:r w:rsidRPr="0008534B">
        <w:rPr>
          <w:rStyle w:val="Charf"/>
          <w:rFonts w:hint="cs"/>
          <w:rtl/>
        </w:rPr>
        <w:t>ات ببر و واجبات و سنتها را به او یاد بده، چرا که او همسر ابومحمد و مادر قائم</w:t>
      </w:r>
      <w:r w:rsidR="00121DCC">
        <w:rPr>
          <w:rFonts w:cs="CTraditional Arabic" w:hint="cs"/>
          <w:sz w:val="28"/>
          <w:szCs w:val="28"/>
          <w:rtl/>
        </w:rPr>
        <w:t>÷</w:t>
      </w:r>
      <w:r w:rsidRPr="0008534B">
        <w:rPr>
          <w:rStyle w:val="Charf"/>
          <w:rFonts w:hint="cs"/>
          <w:rtl/>
        </w:rPr>
        <w:t xml:space="preserve"> است</w:t>
      </w:r>
      <w:r w:rsidRPr="0008534B">
        <w:rPr>
          <w:rStyle w:val="Charf"/>
          <w:vertAlign w:val="superscript"/>
          <w:rtl/>
        </w:rPr>
        <w:t>(</w:t>
      </w:r>
      <w:r w:rsidRPr="0008534B">
        <w:rPr>
          <w:rStyle w:val="Charf"/>
          <w:vertAlign w:val="superscript"/>
          <w:rtl/>
        </w:rPr>
        <w:footnoteReference w:id="55"/>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داستانی شبیه به خیال، بلکه خود خیال، آیا چنین داستانی شایسته است که به خاندان نبوت منسوب باشد یا به کتاب هزار و یک شب؟!].</w:t>
      </w:r>
    </w:p>
    <w:p w:rsidR="00D05276" w:rsidRPr="004125F3" w:rsidRDefault="00D05276" w:rsidP="00F50E11">
      <w:pPr>
        <w:pStyle w:val="3-"/>
        <w:rPr>
          <w:rtl/>
        </w:rPr>
      </w:pPr>
      <w:bookmarkStart w:id="36" w:name="_Toc212045966"/>
      <w:bookmarkStart w:id="37" w:name="_Toc418104606"/>
      <w:bookmarkStart w:id="38" w:name="_Toc439841527"/>
      <w:r w:rsidRPr="004125F3">
        <w:rPr>
          <w:rFonts w:hint="cs"/>
          <w:rtl/>
        </w:rPr>
        <w:t>پنجم: مادرش چگونه به او باردار شد؟</w:t>
      </w:r>
      <w:bookmarkEnd w:id="36"/>
      <w:bookmarkEnd w:id="37"/>
      <w:bookmarkEnd w:id="38"/>
    </w:p>
    <w:p w:rsidR="00D05276" w:rsidRPr="0008534B" w:rsidRDefault="00D05276" w:rsidP="005E5078">
      <w:pPr>
        <w:widowControl w:val="0"/>
        <w:ind w:firstLine="284"/>
        <w:jc w:val="lowKashida"/>
        <w:rPr>
          <w:rStyle w:val="Charf"/>
          <w:rtl/>
        </w:rPr>
      </w:pPr>
      <w:r w:rsidRPr="0008534B">
        <w:rPr>
          <w:rStyle w:val="Charf"/>
          <w:rFonts w:hint="cs"/>
          <w:rtl/>
        </w:rPr>
        <w:t>مادرش مانند سایر زنان از شکم به او حامله شد و بعضی</w:t>
      </w:r>
      <w:r w:rsidRPr="0008534B">
        <w:rPr>
          <w:rStyle w:val="Charf"/>
          <w:rFonts w:hint="cs"/>
          <w:cs/>
        </w:rPr>
        <w:t>‎</w:t>
      </w:r>
      <w:r w:rsidRPr="0008534B">
        <w:rPr>
          <w:rStyle w:val="Charf"/>
          <w:rFonts w:hint="cs"/>
          <w:rtl/>
        </w:rPr>
        <w:t>ها می‏گویند از پهلوهایش به او حامله شد..؟!</w:t>
      </w:r>
      <w:r w:rsidRPr="0008534B">
        <w:rPr>
          <w:rStyle w:val="Charf"/>
          <w:vertAlign w:val="superscript"/>
          <w:rtl/>
        </w:rPr>
        <w:t>(</w:t>
      </w:r>
      <w:r w:rsidRPr="0008534B">
        <w:rPr>
          <w:rStyle w:val="Charf"/>
          <w:vertAlign w:val="superscript"/>
          <w:rtl/>
        </w:rPr>
        <w:footnoteReference w:id="56"/>
      </w:r>
      <w:r w:rsidRPr="0008534B">
        <w:rPr>
          <w:rStyle w:val="Charf"/>
          <w:vertAlign w:val="superscript"/>
          <w:rtl/>
        </w:rPr>
        <w:t>)</w:t>
      </w:r>
      <w:r w:rsidRPr="0008534B">
        <w:rPr>
          <w:rStyle w:val="Charf"/>
          <w:rFonts w:hint="cs"/>
          <w:rtl/>
        </w:rPr>
        <w:t>.</w:t>
      </w:r>
    </w:p>
    <w:p w:rsidR="00D05276" w:rsidRPr="004125F3" w:rsidRDefault="00D05276" w:rsidP="00F50E11">
      <w:pPr>
        <w:pStyle w:val="3-"/>
        <w:rPr>
          <w:rtl/>
        </w:rPr>
      </w:pPr>
      <w:bookmarkStart w:id="39" w:name="_Toc212045967"/>
      <w:bookmarkStart w:id="40" w:name="_Toc418104607"/>
      <w:bookmarkStart w:id="41" w:name="_Toc439841528"/>
      <w:r w:rsidRPr="004125F3">
        <w:rPr>
          <w:rFonts w:hint="cs"/>
          <w:rtl/>
        </w:rPr>
        <w:t>ششم: مادرش چگونه او را به دنیا آورد؟</w:t>
      </w:r>
      <w:bookmarkEnd w:id="39"/>
      <w:bookmarkEnd w:id="40"/>
      <w:bookmarkEnd w:id="41"/>
    </w:p>
    <w:p w:rsidR="00D05276" w:rsidRPr="0008534B" w:rsidRDefault="00D05276" w:rsidP="005E5078">
      <w:pPr>
        <w:widowControl w:val="0"/>
        <w:ind w:firstLine="284"/>
        <w:jc w:val="lowKashida"/>
        <w:rPr>
          <w:rStyle w:val="Charf"/>
          <w:rtl/>
        </w:rPr>
      </w:pPr>
      <w:r w:rsidRPr="0008534B">
        <w:rPr>
          <w:rStyle w:val="Charf"/>
          <w:rFonts w:hint="cs"/>
          <w:rtl/>
        </w:rPr>
        <w:t>مادرش مثل سایر زنان او را به دنیا آورد و گفته‏اند برخلاف معمول مادرش او را از رانش به دنیا آورد...!!</w:t>
      </w:r>
      <w:r w:rsidRPr="0008534B">
        <w:rPr>
          <w:rStyle w:val="Charf"/>
          <w:vertAlign w:val="superscript"/>
          <w:rtl/>
        </w:rPr>
        <w:t>(</w:t>
      </w:r>
      <w:r w:rsidRPr="0008534B">
        <w:rPr>
          <w:rStyle w:val="Charf"/>
          <w:vertAlign w:val="superscript"/>
          <w:rtl/>
        </w:rPr>
        <w:footnoteReference w:id="57"/>
      </w:r>
      <w:r w:rsidRPr="0008534B">
        <w:rPr>
          <w:rStyle w:val="Charf"/>
          <w:vertAlign w:val="superscript"/>
          <w:rtl/>
        </w:rPr>
        <w:t>)</w:t>
      </w:r>
      <w:r w:rsidRPr="0008534B">
        <w:rPr>
          <w:rStyle w:val="Charf"/>
          <w:rFonts w:hint="cs"/>
          <w:rtl/>
        </w:rPr>
        <w:t xml:space="preserve"> ولی گوینده این روایت خمطه و حکیمه و مریم را فراموش کرده است و فراموش کرده که او گاهی آزاد و گاهی کنیز بوده و گاهی سفیدپوست و گاهی سیاه پوست بوده است و فراموش کرده که او دوباره حامله شده یک بار از شکم، و بار دیگر از پهلو، و فراموش کرده که دوبار او را به دنیا آورده یک بار از مسیر طبیعی و یک بار از ران، و شش بار او را به دنیا آورده است پس به رکیک بودن این جواب دقت کن؟ تمامی اینها برای بیرون رفتن از تناقضهای بسیاری است که پیرامون این شخصیت وجود دارد.</w:t>
      </w:r>
    </w:p>
    <w:p w:rsidR="00D05276" w:rsidRPr="004125F3" w:rsidRDefault="00D05276" w:rsidP="00F50E11">
      <w:pPr>
        <w:pStyle w:val="3-"/>
        <w:rPr>
          <w:rtl/>
        </w:rPr>
      </w:pPr>
      <w:bookmarkStart w:id="42" w:name="_Toc212045968"/>
      <w:bookmarkStart w:id="43" w:name="_Toc418104608"/>
      <w:bookmarkStart w:id="44" w:name="_Toc439841529"/>
      <w:r w:rsidRPr="004125F3">
        <w:rPr>
          <w:rFonts w:hint="cs"/>
          <w:rtl/>
        </w:rPr>
        <w:t>هفتم: زمان ولادت او</w:t>
      </w:r>
      <w:bookmarkEnd w:id="42"/>
      <w:bookmarkEnd w:id="43"/>
      <w:bookmarkEnd w:id="44"/>
    </w:p>
    <w:p w:rsidR="00D05276" w:rsidRPr="0008534B" w:rsidRDefault="00D05276" w:rsidP="005E5078">
      <w:pPr>
        <w:widowControl w:val="0"/>
        <w:ind w:firstLine="284"/>
        <w:jc w:val="lowKashida"/>
        <w:rPr>
          <w:rStyle w:val="Charf"/>
          <w:rtl/>
        </w:rPr>
      </w:pPr>
      <w:r w:rsidRPr="0008534B">
        <w:rPr>
          <w:rStyle w:val="Charf"/>
          <w:rFonts w:hint="cs"/>
          <w:rtl/>
        </w:rPr>
        <w:t>گفته‏اند که در هشتم ذی القعده سال 257هـ یا سال 258هـ یا نیمه شعبان سال 255هـ یا سال 252هـ یا هشتم شعبان سال 256هـ یا نیمه رمضان - بدون اینکه سال را مشخص کنند- به دنیا آمده است...!!</w:t>
      </w:r>
      <w:r w:rsidRPr="0008534B">
        <w:rPr>
          <w:rStyle w:val="Charf"/>
          <w:vertAlign w:val="superscript"/>
          <w:rtl/>
        </w:rPr>
        <w:t>(</w:t>
      </w:r>
      <w:r w:rsidRPr="0008534B">
        <w:rPr>
          <w:rStyle w:val="Charf"/>
          <w:vertAlign w:val="superscript"/>
          <w:rtl/>
        </w:rPr>
        <w:footnoteReference w:id="58"/>
      </w:r>
      <w:r w:rsidRPr="0008534B">
        <w:rPr>
          <w:rStyle w:val="Charf"/>
          <w:vertAlign w:val="superscript"/>
          <w:rtl/>
        </w:rPr>
        <w:t>)</w:t>
      </w:r>
      <w:r w:rsidRPr="0008534B">
        <w:rPr>
          <w:rStyle w:val="Charf"/>
          <w:rFonts w:hint="cs"/>
          <w:rtl/>
        </w:rPr>
        <w:t>.</w:t>
      </w:r>
    </w:p>
    <w:p w:rsidR="00D05276" w:rsidRPr="004125F3" w:rsidRDefault="00D05276" w:rsidP="00F50E11">
      <w:pPr>
        <w:pStyle w:val="3-"/>
        <w:rPr>
          <w:rtl/>
        </w:rPr>
      </w:pPr>
      <w:bookmarkStart w:id="45" w:name="_Toc212045969"/>
      <w:bookmarkStart w:id="46" w:name="_Toc418104609"/>
      <w:bookmarkStart w:id="47" w:name="_Toc439841530"/>
      <w:r w:rsidRPr="004125F3">
        <w:rPr>
          <w:rFonts w:hint="cs"/>
          <w:rtl/>
        </w:rPr>
        <w:t>هشتم: آیا جسمش دیده می</w:t>
      </w:r>
      <w:r w:rsidRPr="004125F3">
        <w:rPr>
          <w:rFonts w:hint="cs"/>
          <w:rtl/>
          <w:cs/>
        </w:rPr>
        <w:t>‎</w:t>
      </w:r>
      <w:r w:rsidRPr="004125F3">
        <w:rPr>
          <w:rFonts w:hint="cs"/>
          <w:rtl/>
        </w:rPr>
        <w:t>شود؟</w:t>
      </w:r>
      <w:bookmarkEnd w:id="45"/>
      <w:bookmarkEnd w:id="46"/>
      <w:bookmarkEnd w:id="47"/>
    </w:p>
    <w:p w:rsidR="00D05276" w:rsidRPr="0008534B" w:rsidRDefault="00D05276" w:rsidP="005E5078">
      <w:pPr>
        <w:widowControl w:val="0"/>
        <w:ind w:firstLine="284"/>
        <w:jc w:val="lowKashida"/>
        <w:rPr>
          <w:rStyle w:val="Charf"/>
          <w:rtl/>
        </w:rPr>
      </w:pPr>
      <w:r w:rsidRPr="0008534B">
        <w:rPr>
          <w:rStyle w:val="Charf"/>
          <w:rFonts w:hint="cs"/>
          <w:rtl/>
        </w:rPr>
        <w:t>[شاید خواننده از این سؤال تعجب کند ولی این حقیقتی است که در کتابهای شیعه روایت شده است. از ریان بن صلت نقل شده که گفت: از ابوالحسن رضا شنیدم که گفت: - در مورد قائم سؤال شد - گفت: جسمش قابل دیدن نیست و نامش قابل نامیدن نیست]</w:t>
      </w:r>
      <w:r w:rsidRPr="0008534B">
        <w:rPr>
          <w:rStyle w:val="Charf"/>
          <w:vertAlign w:val="superscript"/>
          <w:rtl/>
        </w:rPr>
        <w:t>(</w:t>
      </w:r>
      <w:r w:rsidRPr="0008534B">
        <w:rPr>
          <w:rStyle w:val="Charf"/>
          <w:vertAlign w:val="superscript"/>
          <w:rtl/>
        </w:rPr>
        <w:footnoteReference w:id="59"/>
      </w:r>
      <w:r w:rsidRPr="0008534B">
        <w:rPr>
          <w:rStyle w:val="Charf"/>
          <w:vertAlign w:val="superscript"/>
          <w:rtl/>
        </w:rPr>
        <w:t>)</w:t>
      </w:r>
      <w:r w:rsidRPr="0008534B">
        <w:rPr>
          <w:rStyle w:val="Charf"/>
          <w:rFonts w:hint="cs"/>
          <w:rtl/>
        </w:rPr>
        <w:t>.</w:t>
      </w:r>
    </w:p>
    <w:p w:rsidR="00D05276" w:rsidRPr="004125F3" w:rsidRDefault="00D05276" w:rsidP="00F50E11">
      <w:pPr>
        <w:pStyle w:val="3-"/>
        <w:rPr>
          <w:rtl/>
        </w:rPr>
      </w:pPr>
      <w:bookmarkStart w:id="48" w:name="_Toc212045970"/>
      <w:bookmarkStart w:id="49" w:name="_Toc418104610"/>
      <w:bookmarkStart w:id="50" w:name="_Toc439841531"/>
      <w:r w:rsidRPr="004125F3">
        <w:rPr>
          <w:rFonts w:hint="cs"/>
          <w:rtl/>
        </w:rPr>
        <w:t>نهم: چگونگی رشد او</w:t>
      </w:r>
      <w:bookmarkEnd w:id="48"/>
      <w:bookmarkEnd w:id="49"/>
      <w:bookmarkEnd w:id="50"/>
    </w:p>
    <w:p w:rsidR="00D05276" w:rsidRPr="0008534B" w:rsidRDefault="00D05276" w:rsidP="00121DCC">
      <w:pPr>
        <w:widowControl w:val="0"/>
        <w:ind w:firstLine="284"/>
        <w:jc w:val="lowKashida"/>
        <w:rPr>
          <w:rStyle w:val="Charf"/>
          <w:rtl/>
        </w:rPr>
      </w:pPr>
      <w:r w:rsidRPr="0008534B">
        <w:rPr>
          <w:rStyle w:val="Charf"/>
          <w:rFonts w:hint="cs"/>
          <w:rtl/>
        </w:rPr>
        <w:t>از ابوالحسن</w:t>
      </w:r>
      <w:r w:rsidR="00121DCC">
        <w:rPr>
          <w:rFonts w:cs="CTraditional Arabic" w:hint="cs"/>
          <w:sz w:val="28"/>
          <w:szCs w:val="28"/>
          <w:rtl/>
        </w:rPr>
        <w:t>÷</w:t>
      </w:r>
      <w:r w:rsidRPr="0008534B">
        <w:rPr>
          <w:rStyle w:val="Charf"/>
          <w:rFonts w:hint="cs"/>
          <w:rtl/>
        </w:rPr>
        <w:t xml:space="preserve"> نقل شده که گفت: ما گروه جانشینان و اوصیای پیامبر</w:t>
      </w:r>
      <w:r w:rsidRPr="00BE7F11">
        <w:rPr>
          <w:rFonts w:cs="CTraditional Arabic" w:hint="cs"/>
          <w:sz w:val="28"/>
          <w:szCs w:val="28"/>
          <w:rtl/>
        </w:rPr>
        <w:t>ص</w:t>
      </w:r>
      <w:r w:rsidRPr="0008534B">
        <w:rPr>
          <w:rStyle w:val="Charf"/>
          <w:rFonts w:hint="cs"/>
          <w:rtl/>
        </w:rPr>
        <w:t xml:space="preserve"> در یک روز به اندازه یک هفته دیگران رشد می‏کنیم</w:t>
      </w:r>
      <w:r w:rsidRPr="0008534B">
        <w:rPr>
          <w:rStyle w:val="Charf"/>
          <w:vertAlign w:val="superscript"/>
          <w:rtl/>
        </w:rPr>
        <w:t>(</w:t>
      </w:r>
      <w:r w:rsidRPr="0008534B">
        <w:rPr>
          <w:rStyle w:val="Charf"/>
          <w:vertAlign w:val="superscript"/>
          <w:rtl/>
        </w:rPr>
        <w:footnoteReference w:id="60"/>
      </w:r>
      <w:r w:rsidRPr="0008534B">
        <w:rPr>
          <w:rStyle w:val="Charf"/>
          <w:vertAlign w:val="superscript"/>
          <w:rtl/>
        </w:rPr>
        <w:t>)</w:t>
      </w:r>
      <w:r w:rsidRPr="0008534B">
        <w:rPr>
          <w:rStyle w:val="Charf"/>
          <w:rFonts w:hint="cs"/>
          <w:rtl/>
        </w:rPr>
        <w:t>.</w:t>
      </w:r>
    </w:p>
    <w:p w:rsidR="00D05276" w:rsidRPr="0008534B" w:rsidRDefault="00D05276" w:rsidP="00121DCC">
      <w:pPr>
        <w:widowControl w:val="0"/>
        <w:ind w:firstLine="284"/>
        <w:jc w:val="lowKashida"/>
        <w:rPr>
          <w:rStyle w:val="Charf"/>
          <w:rtl/>
        </w:rPr>
      </w:pPr>
      <w:r w:rsidRPr="0008534B">
        <w:rPr>
          <w:rStyle w:val="Charf"/>
          <w:rFonts w:hint="cs"/>
          <w:rtl/>
        </w:rPr>
        <w:t>و از ابوالحسن</w:t>
      </w:r>
      <w:r w:rsidR="00121DCC">
        <w:rPr>
          <w:rFonts w:cs="CTraditional Arabic" w:hint="cs"/>
          <w:sz w:val="28"/>
          <w:szCs w:val="28"/>
          <w:rtl/>
        </w:rPr>
        <w:t>÷</w:t>
      </w:r>
      <w:r w:rsidRPr="0008534B">
        <w:rPr>
          <w:rStyle w:val="Charf"/>
          <w:rFonts w:hint="cs"/>
          <w:rtl/>
        </w:rPr>
        <w:t xml:space="preserve"> نقل شده که گفت: «بچه‏های ما وقتی یک ماه بر آنها می‏گذرد گویی که یک سال بر آنها گذشته است»</w:t>
      </w:r>
      <w:r w:rsidRPr="0008534B">
        <w:rPr>
          <w:rStyle w:val="Charf"/>
          <w:vertAlign w:val="superscript"/>
          <w:rtl/>
        </w:rPr>
        <w:t>(</w:t>
      </w:r>
      <w:r w:rsidRPr="0008534B">
        <w:rPr>
          <w:rStyle w:val="Charf"/>
          <w:vertAlign w:val="superscript"/>
          <w:rtl/>
        </w:rPr>
        <w:footnoteReference w:id="61"/>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و از ابوالحسن نقل شده که گفت: «ما جماعت ائمه در یک روز به اندازه یک سال دیگران رشد می‏کنیم»</w:t>
      </w:r>
      <w:r w:rsidRPr="0008534B">
        <w:rPr>
          <w:rStyle w:val="Charf"/>
          <w:vertAlign w:val="superscript"/>
          <w:rtl/>
        </w:rPr>
        <w:t>(</w:t>
      </w:r>
      <w:r w:rsidRPr="0008534B">
        <w:rPr>
          <w:rStyle w:val="Charf"/>
          <w:vertAlign w:val="superscript"/>
          <w:rtl/>
        </w:rPr>
        <w:footnoteReference w:id="62"/>
      </w:r>
      <w:r w:rsidRPr="0008534B">
        <w:rPr>
          <w:rStyle w:val="Charf"/>
          <w:vertAlign w:val="superscript"/>
          <w:rtl/>
        </w:rPr>
        <w:t>)</w:t>
      </w:r>
      <w:r w:rsidRPr="0008534B">
        <w:rPr>
          <w:rStyle w:val="Charf"/>
          <w:rFonts w:hint="cs"/>
          <w:rtl/>
        </w:rPr>
        <w:t>. و این تناقضات پایان و انتها ندارند...!!</w:t>
      </w:r>
    </w:p>
    <w:p w:rsidR="00D05276" w:rsidRPr="004125F3" w:rsidRDefault="00D05276" w:rsidP="00F50E11">
      <w:pPr>
        <w:pStyle w:val="3-"/>
        <w:rPr>
          <w:rtl/>
        </w:rPr>
      </w:pPr>
      <w:bookmarkStart w:id="51" w:name="_Toc212045971"/>
      <w:bookmarkStart w:id="52" w:name="_Toc418104611"/>
      <w:bookmarkStart w:id="53" w:name="_Toc439841532"/>
      <w:r w:rsidRPr="004125F3">
        <w:rPr>
          <w:rFonts w:hint="cs"/>
          <w:rtl/>
        </w:rPr>
        <w:t>دهم: مکان و جای مهدی</w:t>
      </w:r>
      <w:bookmarkEnd w:id="51"/>
      <w:bookmarkEnd w:id="52"/>
      <w:bookmarkEnd w:id="53"/>
    </w:p>
    <w:p w:rsidR="00D05276" w:rsidRPr="0008534B" w:rsidRDefault="00D05276" w:rsidP="005E5078">
      <w:pPr>
        <w:widowControl w:val="0"/>
        <w:ind w:firstLine="284"/>
        <w:jc w:val="lowKashida"/>
        <w:rPr>
          <w:rStyle w:val="Charf"/>
          <w:rtl/>
        </w:rPr>
      </w:pPr>
      <w:r w:rsidRPr="0008534B">
        <w:rPr>
          <w:rStyle w:val="Charf"/>
          <w:rFonts w:hint="cs"/>
          <w:rtl/>
        </w:rPr>
        <w:t>برخی گفته‏اند که در مدینه زندگی می‏کند</w:t>
      </w:r>
      <w:r w:rsidRPr="0008534B">
        <w:rPr>
          <w:rStyle w:val="Charf"/>
          <w:vertAlign w:val="superscript"/>
          <w:rtl/>
        </w:rPr>
        <w:t>(</w:t>
      </w:r>
      <w:r w:rsidRPr="0008534B">
        <w:rPr>
          <w:rStyle w:val="Charf"/>
          <w:vertAlign w:val="superscript"/>
          <w:rtl/>
        </w:rPr>
        <w:footnoteReference w:id="63"/>
      </w:r>
      <w:r w:rsidRPr="0008534B">
        <w:rPr>
          <w:rStyle w:val="Charf"/>
          <w:vertAlign w:val="superscript"/>
          <w:rtl/>
        </w:rPr>
        <w:t>)</w:t>
      </w:r>
      <w:r w:rsidRPr="0008534B">
        <w:rPr>
          <w:rStyle w:val="Charf"/>
          <w:rFonts w:hint="cs"/>
          <w:rtl/>
        </w:rPr>
        <w:t>، و برخی نیز گفته‏اند که در جبل رضوی است</w:t>
      </w:r>
      <w:r w:rsidRPr="0008534B">
        <w:rPr>
          <w:rStyle w:val="Charf"/>
          <w:vertAlign w:val="superscript"/>
          <w:rtl/>
        </w:rPr>
        <w:t>(</w:t>
      </w:r>
      <w:r w:rsidRPr="0008534B">
        <w:rPr>
          <w:rStyle w:val="Charf"/>
          <w:vertAlign w:val="superscript"/>
          <w:rtl/>
        </w:rPr>
        <w:footnoteReference w:id="64"/>
      </w:r>
      <w:r w:rsidRPr="0008534B">
        <w:rPr>
          <w:rStyle w:val="Charf"/>
          <w:vertAlign w:val="superscript"/>
          <w:rtl/>
        </w:rPr>
        <w:t>)</w:t>
      </w:r>
      <w:r w:rsidRPr="0008534B">
        <w:rPr>
          <w:rStyle w:val="Charf"/>
          <w:rFonts w:hint="cs"/>
          <w:rtl/>
        </w:rPr>
        <w:t>، و برخی گفته‏اند که در مکه و ذی طوی است و نیز گفته‏</w:t>
      </w:r>
      <w:r w:rsidRPr="0008534B">
        <w:rPr>
          <w:rStyle w:val="Charf"/>
          <w:rFonts w:hint="eastAsia"/>
          <w:rtl/>
        </w:rPr>
        <w:t xml:space="preserve">‏اند که در سرداب سامرا </w:t>
      </w:r>
      <w:r w:rsidRPr="0008534B">
        <w:rPr>
          <w:rStyle w:val="Charf"/>
          <w:rFonts w:hint="cs"/>
          <w:rtl/>
        </w:rPr>
        <w:t>می</w:t>
      </w:r>
      <w:r w:rsidRPr="0008534B">
        <w:rPr>
          <w:rStyle w:val="Charf"/>
          <w:rFonts w:hint="cs"/>
          <w:cs/>
        </w:rPr>
        <w:t>‎</w:t>
      </w:r>
      <w:r w:rsidRPr="0008534B">
        <w:rPr>
          <w:rStyle w:val="Charf"/>
          <w:rFonts w:hint="cs"/>
          <w:rtl/>
        </w:rPr>
        <w:t>باشد</w:t>
      </w:r>
      <w:r w:rsidRPr="0008534B">
        <w:rPr>
          <w:rStyle w:val="Charf"/>
          <w:vertAlign w:val="superscript"/>
          <w:rtl/>
        </w:rPr>
        <w:t>(</w:t>
      </w:r>
      <w:r w:rsidRPr="0008534B">
        <w:rPr>
          <w:rStyle w:val="Charf"/>
          <w:vertAlign w:val="superscript"/>
          <w:rtl/>
        </w:rPr>
        <w:footnoteReference w:id="65"/>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تا جایی که شاعر می</w:t>
      </w:r>
      <w:r w:rsidRPr="0008534B">
        <w:rPr>
          <w:rStyle w:val="Charf"/>
          <w:rFonts w:hint="cs"/>
          <w:cs/>
        </w:rPr>
        <w:t>‎</w:t>
      </w:r>
      <w:r w:rsidRPr="0008534B">
        <w:rPr>
          <w:rStyle w:val="Charf"/>
          <w:rFonts w:hint="cs"/>
          <w:rtl/>
        </w:rPr>
        <w:t>گوید:</w:t>
      </w:r>
    </w:p>
    <w:p w:rsidR="00D05276" w:rsidRPr="0008534B" w:rsidRDefault="00D05276" w:rsidP="005E5078">
      <w:pPr>
        <w:widowControl w:val="0"/>
        <w:ind w:firstLine="284"/>
        <w:jc w:val="lowKashida"/>
        <w:rPr>
          <w:rStyle w:val="Charf"/>
          <w:rtl/>
        </w:rPr>
      </w:pPr>
      <w:r w:rsidRPr="0008534B">
        <w:rPr>
          <w:rStyle w:val="Charf"/>
          <w:rFonts w:hint="cs"/>
          <w:rtl/>
        </w:rPr>
        <w:t>ای کاش می‏دانستم که کجایی و بلکه در کدام سرزمین هستی.</w:t>
      </w:r>
    </w:p>
    <w:p w:rsidR="00D05276" w:rsidRPr="0008534B" w:rsidRDefault="00D05276" w:rsidP="005E5078">
      <w:pPr>
        <w:widowControl w:val="0"/>
        <w:ind w:firstLine="284"/>
        <w:jc w:val="lowKashida"/>
        <w:rPr>
          <w:rStyle w:val="Charf"/>
          <w:rtl/>
        </w:rPr>
      </w:pPr>
      <w:r w:rsidRPr="0008534B">
        <w:rPr>
          <w:rStyle w:val="Charf"/>
          <w:rFonts w:hint="cs"/>
          <w:rtl/>
        </w:rPr>
        <w:t>آیا در سرزمین رضوی هستی یا در ذی طوی؟</w:t>
      </w:r>
    </w:p>
    <w:p w:rsidR="00D05276" w:rsidRPr="0008534B" w:rsidRDefault="00D05276" w:rsidP="005E5078">
      <w:pPr>
        <w:widowControl w:val="0"/>
        <w:ind w:firstLine="284"/>
        <w:jc w:val="lowKashida"/>
        <w:rPr>
          <w:rStyle w:val="Charf"/>
          <w:rtl/>
        </w:rPr>
      </w:pPr>
      <w:r w:rsidRPr="0008534B">
        <w:rPr>
          <w:rStyle w:val="Charf"/>
          <w:rFonts w:hint="cs"/>
          <w:rtl/>
        </w:rPr>
        <w:t>خیلی برایم ناگوار است که همه مردم را می</w:t>
      </w:r>
      <w:r w:rsidRPr="0008534B">
        <w:rPr>
          <w:rStyle w:val="Charf"/>
          <w:rFonts w:hint="cs"/>
          <w:cs/>
        </w:rPr>
        <w:t>‎</w:t>
      </w:r>
      <w:r w:rsidRPr="0008534B">
        <w:rPr>
          <w:rStyle w:val="Charf"/>
          <w:rFonts w:hint="cs"/>
          <w:rtl/>
        </w:rPr>
        <w:t>بینم ولی تو از دیدها پنهانی!!</w:t>
      </w:r>
    </w:p>
    <w:p w:rsidR="00D05276" w:rsidRPr="0008534B" w:rsidRDefault="00D05276" w:rsidP="005E5078">
      <w:pPr>
        <w:widowControl w:val="0"/>
        <w:ind w:firstLine="284"/>
        <w:jc w:val="lowKashida"/>
        <w:rPr>
          <w:rStyle w:val="Charf"/>
          <w:rtl/>
        </w:rPr>
      </w:pPr>
      <w:r w:rsidRPr="0008534B">
        <w:rPr>
          <w:rStyle w:val="Charf"/>
          <w:rFonts w:hint="cs"/>
          <w:rtl/>
        </w:rPr>
        <w:t>و حتی نجوای تو را، و صدای پای تو را نمی</w:t>
      </w:r>
      <w:r w:rsidRPr="0008534B">
        <w:rPr>
          <w:rStyle w:val="Charf"/>
          <w:rFonts w:hint="cs"/>
          <w:cs/>
        </w:rPr>
        <w:t>‎</w:t>
      </w:r>
      <w:r w:rsidRPr="0008534B">
        <w:rPr>
          <w:rStyle w:val="Charf"/>
          <w:rFonts w:hint="cs"/>
          <w:rtl/>
        </w:rPr>
        <w:t>شنوم!!</w:t>
      </w:r>
      <w:r w:rsidRPr="0008534B">
        <w:rPr>
          <w:rStyle w:val="Charf"/>
          <w:vertAlign w:val="superscript"/>
          <w:rtl/>
        </w:rPr>
        <w:t>(</w:t>
      </w:r>
      <w:r w:rsidRPr="0008534B">
        <w:rPr>
          <w:rStyle w:val="Charf"/>
          <w:vertAlign w:val="superscript"/>
          <w:rtl/>
        </w:rPr>
        <w:footnoteReference w:id="66"/>
      </w:r>
      <w:r w:rsidRPr="0008534B">
        <w:rPr>
          <w:rStyle w:val="Charf"/>
          <w:vertAlign w:val="superscript"/>
          <w:rtl/>
        </w:rPr>
        <w:t>)</w:t>
      </w:r>
      <w:r w:rsidRPr="0008534B">
        <w:rPr>
          <w:rStyle w:val="Charf"/>
          <w:rFonts w:hint="cs"/>
          <w:rtl/>
        </w:rPr>
        <w:t>.</w:t>
      </w:r>
    </w:p>
    <w:p w:rsidR="00D05276" w:rsidRPr="004125F3" w:rsidRDefault="00D05276" w:rsidP="00F50E11">
      <w:pPr>
        <w:pStyle w:val="3-"/>
        <w:rPr>
          <w:rtl/>
        </w:rPr>
      </w:pPr>
      <w:bookmarkStart w:id="54" w:name="_Toc212045972"/>
      <w:bookmarkStart w:id="55" w:name="_Toc418104612"/>
      <w:bookmarkStart w:id="56" w:name="_Toc439841533"/>
      <w:r w:rsidRPr="004125F3">
        <w:rPr>
          <w:rFonts w:hint="cs"/>
          <w:rtl/>
        </w:rPr>
        <w:t>یازدهم: آیا به صورت جوان بر می‏گردد یا به صورت پیرمرد ؟</w:t>
      </w:r>
      <w:bookmarkEnd w:id="54"/>
      <w:bookmarkEnd w:id="55"/>
      <w:bookmarkEnd w:id="56"/>
    </w:p>
    <w:p w:rsidR="00D05276" w:rsidRPr="0008534B" w:rsidRDefault="00D05276" w:rsidP="00121DCC">
      <w:pPr>
        <w:widowControl w:val="0"/>
        <w:ind w:firstLine="284"/>
        <w:jc w:val="lowKashida"/>
        <w:rPr>
          <w:rStyle w:val="Charf"/>
          <w:rtl/>
        </w:rPr>
      </w:pPr>
      <w:r w:rsidRPr="0008534B">
        <w:rPr>
          <w:rStyle w:val="Charf"/>
          <w:rFonts w:hint="cs"/>
          <w:rtl/>
        </w:rPr>
        <w:t>از مفضل روایت شده که گفت: از صادق</w:t>
      </w:r>
      <w:r w:rsidR="00121DCC">
        <w:rPr>
          <w:rFonts w:cs="CTraditional Arabic" w:hint="cs"/>
          <w:sz w:val="28"/>
          <w:szCs w:val="28"/>
          <w:rtl/>
        </w:rPr>
        <w:t>÷</w:t>
      </w:r>
      <w:r w:rsidRPr="0008534B">
        <w:rPr>
          <w:rStyle w:val="Charf"/>
          <w:rFonts w:hint="cs"/>
          <w:rtl/>
        </w:rPr>
        <w:t xml:space="preserve"> پرسیدم: سرورم آیا مهدی به صورت جوان بر می‏گردد یا به صورت پیر؟ گفت: سبحان الله، تو چگونه این را نمی‏دانی، او در هر شکل و صورتی که بخواهد بر می‏گردد و ظاهر می‏شود</w:t>
      </w:r>
      <w:r w:rsidRPr="0008534B">
        <w:rPr>
          <w:rStyle w:val="Charf"/>
          <w:vertAlign w:val="superscript"/>
          <w:rtl/>
        </w:rPr>
        <w:t>(</w:t>
      </w:r>
      <w:r w:rsidRPr="0008534B">
        <w:rPr>
          <w:rStyle w:val="Charf"/>
          <w:vertAlign w:val="superscript"/>
          <w:rtl/>
        </w:rPr>
        <w:footnoteReference w:id="6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سپس در روایت دیگری آمده که او به شکل یک جوان 32 ساله ظهور می‏کند</w:t>
      </w:r>
      <w:r w:rsidRPr="0008534B">
        <w:rPr>
          <w:rStyle w:val="Charf"/>
          <w:vertAlign w:val="superscript"/>
          <w:rtl/>
        </w:rPr>
        <w:t>(</w:t>
      </w:r>
      <w:r w:rsidRPr="0008534B">
        <w:rPr>
          <w:rStyle w:val="Charf"/>
          <w:vertAlign w:val="superscript"/>
          <w:rtl/>
        </w:rPr>
        <w:footnoteReference w:id="6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سپس در روایت دیگر آمده که او به شکل یک پسر 51 ساله ظهور می‏کند</w:t>
      </w:r>
      <w:r w:rsidRPr="0008534B">
        <w:rPr>
          <w:rStyle w:val="Charf"/>
          <w:vertAlign w:val="superscript"/>
          <w:rtl/>
        </w:rPr>
        <w:t>(</w:t>
      </w:r>
      <w:r w:rsidRPr="0008534B">
        <w:rPr>
          <w:rStyle w:val="Charf"/>
          <w:vertAlign w:val="superscript"/>
          <w:rtl/>
        </w:rPr>
        <w:footnoteReference w:id="69"/>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و در روایت دیگری آمده که او به شکل یک جوان موفق 30 ساله ظهور می‏کند</w:t>
      </w:r>
      <w:r w:rsidRPr="0008534B">
        <w:rPr>
          <w:rStyle w:val="Charf"/>
          <w:vertAlign w:val="superscript"/>
          <w:rtl/>
        </w:rPr>
        <w:t>(</w:t>
      </w:r>
      <w:r w:rsidRPr="0008534B">
        <w:rPr>
          <w:rStyle w:val="Charf"/>
          <w:vertAlign w:val="superscript"/>
          <w:rtl/>
        </w:rPr>
        <w:footnoteReference w:id="70"/>
      </w:r>
      <w:r w:rsidRPr="0008534B">
        <w:rPr>
          <w:rStyle w:val="Charf"/>
          <w:vertAlign w:val="superscript"/>
          <w:rtl/>
        </w:rPr>
        <w:t>)</w:t>
      </w:r>
      <w:r w:rsidRPr="0008534B">
        <w:rPr>
          <w:rStyle w:val="Charf"/>
          <w:rFonts w:hint="cs"/>
          <w:rtl/>
        </w:rPr>
        <w:t>.</w:t>
      </w:r>
    </w:p>
    <w:p w:rsidR="00D05276" w:rsidRPr="004125F3" w:rsidRDefault="00D05276" w:rsidP="00F50E11">
      <w:pPr>
        <w:pStyle w:val="3-"/>
        <w:rPr>
          <w:rtl/>
        </w:rPr>
      </w:pPr>
      <w:bookmarkStart w:id="57" w:name="_Toc212045973"/>
      <w:bookmarkStart w:id="58" w:name="_Toc418104613"/>
      <w:bookmarkStart w:id="59" w:name="_Toc439841534"/>
      <w:r w:rsidRPr="004125F3">
        <w:rPr>
          <w:rFonts w:hint="cs"/>
          <w:rtl/>
        </w:rPr>
        <w:t>دوازدهم: چقدر حکومت می‏کند؟</w:t>
      </w:r>
      <w:bookmarkEnd w:id="57"/>
      <w:bookmarkEnd w:id="58"/>
      <w:bookmarkEnd w:id="59"/>
    </w:p>
    <w:p w:rsidR="00D05276" w:rsidRPr="0008534B" w:rsidRDefault="00D05276" w:rsidP="005E5078">
      <w:pPr>
        <w:widowControl w:val="0"/>
        <w:ind w:firstLine="284"/>
        <w:jc w:val="lowKashida"/>
        <w:rPr>
          <w:rStyle w:val="Charf"/>
          <w:rtl/>
        </w:rPr>
      </w:pPr>
      <w:r w:rsidRPr="0008534B">
        <w:rPr>
          <w:rStyle w:val="Charf"/>
          <w:rFonts w:hint="cs"/>
          <w:rtl/>
        </w:rPr>
        <w:t>محمد صدر می‏گوید: در این مورد روایتهای زیاد و ضد و نقیضی وجود دارد تا جایی که بسیاری از مؤلفان را دچار حیرت کرده است</w:t>
      </w:r>
      <w:r w:rsidRPr="0008534B">
        <w:rPr>
          <w:rStyle w:val="Charf"/>
          <w:vertAlign w:val="superscript"/>
          <w:rtl/>
        </w:rPr>
        <w:t>(</w:t>
      </w:r>
      <w:r w:rsidRPr="0008534B">
        <w:rPr>
          <w:rStyle w:val="Charf"/>
          <w:vertAlign w:val="superscript"/>
          <w:rtl/>
        </w:rPr>
        <w:footnoteReference w:id="71"/>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در روایتی آمده که دوره حکومت او 19 سال است.</w:t>
      </w:r>
    </w:p>
    <w:p w:rsidR="00D05276" w:rsidRPr="0008534B" w:rsidRDefault="00D05276" w:rsidP="005E5078">
      <w:pPr>
        <w:widowControl w:val="0"/>
        <w:ind w:firstLine="284"/>
        <w:jc w:val="lowKashida"/>
        <w:rPr>
          <w:rStyle w:val="Charf"/>
          <w:rtl/>
        </w:rPr>
      </w:pPr>
      <w:r w:rsidRPr="0008534B">
        <w:rPr>
          <w:rStyle w:val="Charf"/>
          <w:rFonts w:hint="cs"/>
          <w:rtl/>
        </w:rPr>
        <w:t>و در روایتی آمده که طول حکومت او هفت سال است که خداوند طول روزها و شبهای آن را زیاد می</w:t>
      </w:r>
      <w:r w:rsidRPr="0008534B">
        <w:rPr>
          <w:rStyle w:val="Charf"/>
          <w:rFonts w:hint="cs"/>
          <w:cs/>
        </w:rPr>
        <w:t>‎</w:t>
      </w:r>
      <w:r w:rsidRPr="0008534B">
        <w:rPr>
          <w:rStyle w:val="Charf"/>
          <w:rFonts w:hint="cs"/>
          <w:rtl/>
        </w:rPr>
        <w:t>کند یعنی هر سال آن به اندازه ده سال است، پس مدت حکومت او 70 سال مثل این سالها است.</w:t>
      </w:r>
    </w:p>
    <w:p w:rsidR="00D05276" w:rsidRPr="0008534B" w:rsidRDefault="00D05276" w:rsidP="005E5078">
      <w:pPr>
        <w:widowControl w:val="0"/>
        <w:ind w:firstLine="284"/>
        <w:jc w:val="lowKashida"/>
        <w:rPr>
          <w:rStyle w:val="Charf"/>
          <w:rtl/>
        </w:rPr>
      </w:pPr>
      <w:r w:rsidRPr="0008534B">
        <w:rPr>
          <w:rStyle w:val="Charf"/>
          <w:rFonts w:hint="cs"/>
          <w:rtl/>
        </w:rPr>
        <w:t>و در روایت دیگر 40 سال و در روایتی 120 سال آمده است.</w:t>
      </w:r>
    </w:p>
    <w:p w:rsidR="00D05276" w:rsidRPr="0008534B" w:rsidRDefault="00D05276" w:rsidP="005E5078">
      <w:pPr>
        <w:widowControl w:val="0"/>
        <w:ind w:firstLine="284"/>
        <w:jc w:val="lowKashida"/>
        <w:rPr>
          <w:rStyle w:val="Charf"/>
          <w:rtl/>
        </w:rPr>
      </w:pPr>
      <w:r w:rsidRPr="0008534B">
        <w:rPr>
          <w:rStyle w:val="Charf"/>
          <w:rFonts w:hint="cs"/>
          <w:rtl/>
        </w:rPr>
        <w:t>در روایت دیگری آمده که مهدی قائم 309 سال حکومت می‏کند مثل اصحاب کهف که 309 سال در غار ماندند</w:t>
      </w:r>
      <w:r w:rsidRPr="0008534B">
        <w:rPr>
          <w:rStyle w:val="Charf"/>
          <w:vertAlign w:val="superscript"/>
          <w:rtl/>
        </w:rPr>
        <w:t>(</w:t>
      </w:r>
      <w:r w:rsidRPr="0008534B">
        <w:rPr>
          <w:rStyle w:val="Charf"/>
          <w:vertAlign w:val="superscript"/>
          <w:rtl/>
        </w:rPr>
        <w:footnoteReference w:id="72"/>
      </w:r>
      <w:r w:rsidRPr="0008534B">
        <w:rPr>
          <w:rStyle w:val="Charf"/>
          <w:vertAlign w:val="superscript"/>
          <w:rtl/>
        </w:rPr>
        <w:t>)</w:t>
      </w:r>
      <w:r w:rsidRPr="0008534B">
        <w:rPr>
          <w:rStyle w:val="Charf"/>
          <w:rFonts w:hint="cs"/>
          <w:rtl/>
        </w:rPr>
        <w:t>.</w:t>
      </w:r>
    </w:p>
    <w:p w:rsidR="00D05276" w:rsidRPr="004125F3" w:rsidRDefault="00D05276" w:rsidP="00F50E11">
      <w:pPr>
        <w:pStyle w:val="3-"/>
        <w:rPr>
          <w:rtl/>
        </w:rPr>
      </w:pPr>
      <w:bookmarkStart w:id="60" w:name="_Toc212045974"/>
      <w:bookmarkStart w:id="61" w:name="_Toc418104614"/>
      <w:bookmarkStart w:id="62" w:name="_Toc439841535"/>
      <w:r w:rsidRPr="004125F3">
        <w:rPr>
          <w:rFonts w:hint="cs"/>
          <w:rtl/>
        </w:rPr>
        <w:t>سیزدهم: مدت غیبت او چقدر است؟</w:t>
      </w:r>
      <w:bookmarkEnd w:id="60"/>
      <w:bookmarkEnd w:id="61"/>
      <w:bookmarkEnd w:id="62"/>
    </w:p>
    <w:p w:rsidR="00D05276" w:rsidRPr="0008534B" w:rsidRDefault="00D05276" w:rsidP="005E5078">
      <w:pPr>
        <w:widowControl w:val="0"/>
        <w:ind w:firstLine="284"/>
        <w:jc w:val="lowKashida"/>
        <w:rPr>
          <w:rStyle w:val="Charf"/>
          <w:rtl/>
        </w:rPr>
      </w:pPr>
      <w:r w:rsidRPr="0008534B">
        <w:rPr>
          <w:rStyle w:val="Charf"/>
          <w:rFonts w:hint="cs"/>
          <w:rtl/>
        </w:rPr>
        <w:t>از جمله نشانه</w:t>
      </w:r>
      <w:r w:rsidRPr="0008534B">
        <w:rPr>
          <w:rStyle w:val="Charf"/>
          <w:rFonts w:hint="cs"/>
          <w:cs/>
        </w:rPr>
        <w:t>‎</w:t>
      </w:r>
      <w:r w:rsidRPr="0008534B">
        <w:rPr>
          <w:rStyle w:val="Charf"/>
          <w:rFonts w:hint="cs"/>
          <w:rtl/>
        </w:rPr>
        <w:t>های اضطراب و آشفتگی در مورد مهدی، اختلاف زیاد در مورد مدت غیبت او است. از علی بن ابی طالب نقل شده که گفت: «مهدی غیبت و حیرتی دارد، که گروهی به این وسیله گمراه و گروهی هدایت می‏شوند، وقتی که سؤال شد چه مدت در حیرت است؟ گفت: شش روز یا شش ماه یا شش سال»</w:t>
      </w:r>
      <w:r w:rsidRPr="0008534B">
        <w:rPr>
          <w:rStyle w:val="Charf"/>
          <w:vertAlign w:val="superscript"/>
          <w:rtl/>
        </w:rPr>
        <w:t>(</w:t>
      </w:r>
      <w:r w:rsidRPr="0008534B">
        <w:rPr>
          <w:rStyle w:val="Charf"/>
          <w:vertAlign w:val="superscript"/>
          <w:rtl/>
        </w:rPr>
        <w:footnoteReference w:id="7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این روایت در نگاه اول برای آرام کردن درونهای مشوش و برای ضمانت اموالی که به نایبان مهدی سپرده شده بود، قابل قبول است، ولی وقتی که این مدت سپری شد و شش روز و شش ماه و شش سال به پایان رسید و هیچ خبری نشد، روایت دوم آمد که: مدت غیبت او 28 سال است همچنانکه موسی 28 سال از قومش غایب بود</w:t>
      </w:r>
      <w:r w:rsidRPr="0008534B">
        <w:rPr>
          <w:rStyle w:val="Charf"/>
          <w:vertAlign w:val="superscript"/>
          <w:rtl/>
        </w:rPr>
        <w:t>(</w:t>
      </w:r>
      <w:r w:rsidRPr="0008534B">
        <w:rPr>
          <w:rStyle w:val="Charf"/>
          <w:vertAlign w:val="superscript"/>
          <w:rtl/>
        </w:rPr>
        <w:footnoteReference w:id="74"/>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و در روایت دیگری آمده که مدت غیبتش مانند دوران حیرت بنی اسرائیل 40 سال است</w:t>
      </w:r>
      <w:r w:rsidRPr="0008534B">
        <w:rPr>
          <w:rStyle w:val="Charf"/>
          <w:vertAlign w:val="superscript"/>
          <w:rtl/>
        </w:rPr>
        <w:t>(</w:t>
      </w:r>
      <w:r w:rsidRPr="0008534B">
        <w:rPr>
          <w:rStyle w:val="Charf"/>
          <w:vertAlign w:val="superscript"/>
          <w:rtl/>
        </w:rPr>
        <w:footnoteReference w:id="75"/>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در روایت دیگری از ابوعبدالله </w:t>
      </w:r>
      <w:r w:rsidRPr="004125F3">
        <w:rPr>
          <w:rFonts w:cs="IRNazli" w:hint="cs"/>
          <w:rtl/>
        </w:rPr>
        <w:t>؛</w:t>
      </w:r>
      <w:r w:rsidRPr="0008534B">
        <w:rPr>
          <w:rStyle w:val="Charf"/>
          <w:rFonts w:hint="cs"/>
          <w:rtl/>
        </w:rPr>
        <w:t xml:space="preserve"> نقل شده که گفت: فاصله بین آمدن قائم و کشتن نفس زکیه</w:t>
      </w:r>
      <w:r w:rsidRPr="0008534B">
        <w:rPr>
          <w:rStyle w:val="Charf"/>
          <w:vertAlign w:val="superscript"/>
          <w:rtl/>
        </w:rPr>
        <w:t>(</w:t>
      </w:r>
      <w:r w:rsidRPr="0008534B">
        <w:rPr>
          <w:rStyle w:val="Charf"/>
          <w:vertAlign w:val="superscript"/>
          <w:rtl/>
        </w:rPr>
        <w:footnoteReference w:id="76"/>
      </w:r>
      <w:r w:rsidRPr="0008534B">
        <w:rPr>
          <w:rStyle w:val="Charf"/>
          <w:vertAlign w:val="superscript"/>
          <w:rtl/>
        </w:rPr>
        <w:t>)</w:t>
      </w:r>
      <w:r w:rsidRPr="0008534B">
        <w:rPr>
          <w:rStyle w:val="Charf"/>
          <w:rFonts w:hint="cs"/>
          <w:rtl/>
        </w:rPr>
        <w:t xml:space="preserve"> بیشتر از 15 شبانه روز نیست</w:t>
      </w:r>
      <w:r w:rsidRPr="0008534B">
        <w:rPr>
          <w:rStyle w:val="Charf"/>
          <w:vertAlign w:val="superscript"/>
          <w:rtl/>
        </w:rPr>
        <w:t>(</w:t>
      </w:r>
      <w:r w:rsidRPr="0008534B">
        <w:rPr>
          <w:rStyle w:val="Charf"/>
          <w:vertAlign w:val="superscript"/>
          <w:rtl/>
        </w:rPr>
        <w:footnoteReference w:id="77"/>
      </w:r>
      <w:r w:rsidRPr="0008534B">
        <w:rPr>
          <w:rStyle w:val="Charf"/>
          <w:vertAlign w:val="superscript"/>
          <w:rtl/>
        </w:rPr>
        <w:t>)</w:t>
      </w:r>
      <w:r w:rsidRPr="0008534B">
        <w:rPr>
          <w:rStyle w:val="Charf"/>
          <w:rFonts w:hint="cs"/>
          <w:rtl/>
        </w:rPr>
        <w:t xml:space="preserve"> یعنی سال 145 هجری.</w:t>
      </w:r>
    </w:p>
    <w:p w:rsidR="00D05276" w:rsidRPr="0008534B" w:rsidRDefault="00D05276" w:rsidP="005E5078">
      <w:pPr>
        <w:widowControl w:val="0"/>
        <w:ind w:firstLine="284"/>
        <w:jc w:val="lowKashida"/>
        <w:rPr>
          <w:rStyle w:val="Charf"/>
          <w:rtl/>
        </w:rPr>
      </w:pPr>
      <w:r w:rsidRPr="0008534B">
        <w:rPr>
          <w:rStyle w:val="Charf"/>
          <w:rFonts w:hint="cs"/>
          <w:rtl/>
        </w:rPr>
        <w:t>محمد صدر در مورد این خبر می‏گوید: این خبر قاتل اعتماد است و از لحاظ تاریخی قابل اثبات است - طبق روش این کتاب - مفید در الارشاد از ثعلبه بن میمون از شعیب حداد از صالح بن میثم جمال روایت کرده و این راویان همگی قابل اطمینانند</w:t>
      </w:r>
      <w:r w:rsidRPr="0008534B">
        <w:rPr>
          <w:rStyle w:val="Charf"/>
          <w:vertAlign w:val="superscript"/>
          <w:rtl/>
        </w:rPr>
        <w:t>(</w:t>
      </w:r>
      <w:r w:rsidRPr="0008534B">
        <w:rPr>
          <w:rStyle w:val="Charf"/>
          <w:vertAlign w:val="superscript"/>
          <w:rtl/>
        </w:rPr>
        <w:footnoteReference w:id="7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وقتی که طبق روایت قبل نیز ظهور نکرد، این روایت از ابوعبدالله آمد که گفت: ای ثابت خداوند مدت این امر را هفتاد سال قرار داده است وقتی که امام حسین کشته شد، خداوند از اهل زمین خشمگین شد و آن را 140 سال به تاخیر انداخت. گفت: به شما می‏گویم که او 140 سال بعد ظهور خواهد کرد. و خداوند بعد از آن وقت دیگری را برای ما قرار نداده است</w:t>
      </w:r>
      <w:r w:rsidRPr="0008534B">
        <w:rPr>
          <w:rStyle w:val="Charf"/>
          <w:vertAlign w:val="superscript"/>
          <w:rtl/>
        </w:rPr>
        <w:t>(</w:t>
      </w:r>
      <w:r w:rsidRPr="0008534B">
        <w:rPr>
          <w:rStyle w:val="Charf"/>
          <w:vertAlign w:val="superscript"/>
          <w:rtl/>
        </w:rPr>
        <w:footnoteReference w:id="79"/>
      </w:r>
      <w:r w:rsidRPr="0008534B">
        <w:rPr>
          <w:rStyle w:val="Charf"/>
          <w:vertAlign w:val="superscript"/>
          <w:rtl/>
        </w:rPr>
        <w:t>)(</w:t>
      </w:r>
      <w:r w:rsidRPr="0008534B">
        <w:rPr>
          <w:rStyle w:val="Charf"/>
          <w:vertAlign w:val="superscript"/>
          <w:rtl/>
        </w:rPr>
        <w:footnoteReference w:id="80"/>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سپس روایت دیگری می</w:t>
      </w:r>
      <w:r w:rsidRPr="0008534B">
        <w:rPr>
          <w:rStyle w:val="Charf"/>
          <w:rFonts w:hint="cs"/>
          <w:cs/>
        </w:rPr>
        <w:t>‎</w:t>
      </w:r>
      <w:r w:rsidRPr="0008534B">
        <w:rPr>
          <w:rStyle w:val="Charf"/>
          <w:rFonts w:hint="cs"/>
          <w:rtl/>
        </w:rPr>
        <w:t>آید که تمامی روایتهای قبل را تکذیب می‏کند. از ابوعبدالله جعفر صادق</w:t>
      </w:r>
      <w:r w:rsidRPr="004125F3">
        <w:rPr>
          <w:rFonts w:cs="IRNazli" w:hint="cs"/>
          <w:rtl/>
        </w:rPr>
        <w:t>ه</w:t>
      </w:r>
      <w:r w:rsidRPr="0008534B">
        <w:rPr>
          <w:rStyle w:val="Charf"/>
          <w:rFonts w:hint="cs"/>
          <w:rtl/>
        </w:rPr>
        <w:t xml:space="preserve"> روایت شده که گفت: کسانی که وقت ظهور را مشخص می‏کنند، دروغگو هستند. ما اهل بیت برای ظهور تعیین وقت نمی</w:t>
      </w:r>
      <w:r w:rsidRPr="0008534B">
        <w:rPr>
          <w:rStyle w:val="Charf"/>
          <w:rFonts w:hint="cs"/>
          <w:cs/>
        </w:rPr>
        <w:t>‎</w:t>
      </w:r>
      <w:r w:rsidRPr="0008534B">
        <w:rPr>
          <w:rStyle w:val="Charf"/>
          <w:rFonts w:hint="cs"/>
          <w:rtl/>
        </w:rPr>
        <w:t>کنیم</w:t>
      </w:r>
      <w:r w:rsidRPr="0008534B">
        <w:rPr>
          <w:rStyle w:val="Charf"/>
          <w:vertAlign w:val="superscript"/>
          <w:rtl/>
        </w:rPr>
        <w:t>(</w:t>
      </w:r>
      <w:r w:rsidRPr="0008534B">
        <w:rPr>
          <w:rStyle w:val="Charf"/>
          <w:vertAlign w:val="superscript"/>
          <w:rtl/>
        </w:rPr>
        <w:footnoteReference w:id="81"/>
      </w:r>
      <w:r w:rsidRPr="0008534B">
        <w:rPr>
          <w:rStyle w:val="Charf"/>
          <w:vertAlign w:val="superscript"/>
          <w:rtl/>
        </w:rPr>
        <w:t>)</w:t>
      </w:r>
      <w:r w:rsidRPr="0008534B">
        <w:rPr>
          <w:rStyle w:val="Charf"/>
          <w:rFonts w:hint="cs"/>
          <w:rtl/>
        </w:rPr>
        <w:t>. پس از این روایت معلوم می‏شود که تمام اوقاتی که برای ظهور تعیین شده بودند، دروغ هستند.</w:t>
      </w:r>
    </w:p>
    <w:p w:rsidR="00D05276" w:rsidRPr="0008534B" w:rsidRDefault="00D05276" w:rsidP="005E5078">
      <w:pPr>
        <w:widowControl w:val="0"/>
        <w:ind w:firstLine="284"/>
        <w:jc w:val="lowKashida"/>
        <w:rPr>
          <w:rStyle w:val="Charf"/>
          <w:rtl/>
        </w:rPr>
      </w:pPr>
      <w:r w:rsidRPr="0008534B">
        <w:rPr>
          <w:rStyle w:val="Charf"/>
          <w:rFonts w:hint="cs"/>
          <w:rtl/>
        </w:rPr>
        <w:t>روایت دومی از ابوعبدالله آمده که گفت: کسی که برای مهدی ما وقت تعیین کند در علم خداوند به او شرک ورزیده است</w:t>
      </w:r>
      <w:r w:rsidRPr="0008534B">
        <w:rPr>
          <w:rStyle w:val="Charf"/>
          <w:vertAlign w:val="superscript"/>
          <w:rtl/>
        </w:rPr>
        <w:t>(</w:t>
      </w:r>
      <w:r w:rsidRPr="0008534B">
        <w:rPr>
          <w:rStyle w:val="Charf"/>
          <w:vertAlign w:val="superscript"/>
          <w:rtl/>
        </w:rPr>
        <w:footnoteReference w:id="82"/>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چگونه می‏توان از این روایتهای پریشان و مشوش برون رفت؟</w:t>
      </w:r>
    </w:p>
    <w:p w:rsidR="00D05276" w:rsidRPr="0008534B" w:rsidRDefault="00D05276" w:rsidP="005E5078">
      <w:pPr>
        <w:widowControl w:val="0"/>
        <w:ind w:firstLine="284"/>
        <w:jc w:val="lowKashida"/>
        <w:rPr>
          <w:rStyle w:val="Charf"/>
          <w:rtl/>
        </w:rPr>
      </w:pPr>
      <w:r w:rsidRPr="0008534B">
        <w:rPr>
          <w:rStyle w:val="Charf"/>
          <w:rFonts w:hint="cs"/>
          <w:rtl/>
        </w:rPr>
        <w:t>برای برون رفت از تمامی این روایات، روایتی از ابوجعفر ذکر شده که تمامی اشکالها را قطع می‏کند، که می‏گوید: وقتی که چ</w:t>
      </w:r>
      <w:r w:rsidR="004C5EA7" w:rsidRPr="0008534B">
        <w:rPr>
          <w:rStyle w:val="Charf"/>
          <w:rFonts w:hint="cs"/>
          <w:rtl/>
        </w:rPr>
        <w:t>ی</w:t>
      </w:r>
      <w:r w:rsidRPr="0008534B">
        <w:rPr>
          <w:rStyle w:val="Charf"/>
          <w:rFonts w:hint="cs"/>
          <w:rtl/>
        </w:rPr>
        <w:t>زى گفت</w:t>
      </w:r>
      <w:r w:rsidR="004C5EA7" w:rsidRPr="0008534B">
        <w:rPr>
          <w:rStyle w:val="Charf"/>
          <w:rFonts w:hint="cs"/>
          <w:rtl/>
        </w:rPr>
        <w:t>ی</w:t>
      </w:r>
      <w:r w:rsidRPr="0008534B">
        <w:rPr>
          <w:rStyle w:val="Charf"/>
          <w:rFonts w:hint="cs"/>
          <w:rtl/>
        </w:rPr>
        <w:t>م و مطابق آن رخ داد، بگو</w:t>
      </w:r>
      <w:r w:rsidR="004C5EA7" w:rsidRPr="0008534B">
        <w:rPr>
          <w:rStyle w:val="Charf"/>
          <w:rFonts w:hint="cs"/>
          <w:rtl/>
        </w:rPr>
        <w:t>یی</w:t>
      </w:r>
      <w:r w:rsidRPr="0008534B">
        <w:rPr>
          <w:rStyle w:val="Charf"/>
          <w:rFonts w:hint="cs"/>
          <w:rtl/>
        </w:rPr>
        <w:t>د خدا راست گفته، و اگر مطابق آن رخ نداد، بگو</w:t>
      </w:r>
      <w:r w:rsidR="004C5EA7" w:rsidRPr="0008534B">
        <w:rPr>
          <w:rStyle w:val="Charf"/>
          <w:rFonts w:hint="cs"/>
          <w:rtl/>
        </w:rPr>
        <w:t>یی</w:t>
      </w:r>
      <w:r w:rsidRPr="0008534B">
        <w:rPr>
          <w:rStyle w:val="Charf"/>
          <w:rFonts w:hint="cs"/>
          <w:rtl/>
        </w:rPr>
        <w:t xml:space="preserve">د: خدا راست گفته </w:t>
      </w:r>
      <w:r w:rsidR="004C5EA7" w:rsidRPr="0008534B">
        <w:rPr>
          <w:rStyle w:val="Charf"/>
          <w:rFonts w:hint="cs"/>
          <w:rtl/>
        </w:rPr>
        <w:t>ک</w:t>
      </w:r>
      <w:r w:rsidRPr="0008534B">
        <w:rPr>
          <w:rStyle w:val="Charf"/>
          <w:rFonts w:hint="cs"/>
          <w:rtl/>
        </w:rPr>
        <w:t>ه در ا</w:t>
      </w:r>
      <w:r w:rsidR="004C5EA7" w:rsidRPr="0008534B">
        <w:rPr>
          <w:rStyle w:val="Charf"/>
          <w:rFonts w:hint="cs"/>
          <w:rtl/>
        </w:rPr>
        <w:t>ی</w:t>
      </w:r>
      <w:r w:rsidRPr="0008534B">
        <w:rPr>
          <w:rStyle w:val="Charf"/>
          <w:rFonts w:hint="cs"/>
          <w:rtl/>
        </w:rPr>
        <w:t>ن حال خداوند دوبار به شما اجر مى</w:t>
      </w:r>
      <w:r w:rsidRPr="0008534B">
        <w:rPr>
          <w:rStyle w:val="Charf"/>
          <w:rFonts w:hint="cs"/>
          <w:cs/>
        </w:rPr>
        <w:t>‎</w:t>
      </w:r>
      <w:r w:rsidRPr="0008534B">
        <w:rPr>
          <w:rStyle w:val="Charf"/>
          <w:rFonts w:hint="cs"/>
          <w:rtl/>
        </w:rPr>
        <w:t>دهد</w:t>
      </w:r>
      <w:r w:rsidRPr="0008534B">
        <w:rPr>
          <w:rStyle w:val="Charf"/>
          <w:vertAlign w:val="superscript"/>
          <w:rtl/>
        </w:rPr>
        <w:t>(</w:t>
      </w:r>
      <w:r w:rsidRPr="0008534B">
        <w:rPr>
          <w:rStyle w:val="Charf"/>
          <w:vertAlign w:val="superscript"/>
          <w:rtl/>
        </w:rPr>
        <w:footnoteReference w:id="83"/>
      </w:r>
      <w:r w:rsidRPr="0008534B">
        <w:rPr>
          <w:rStyle w:val="Charf"/>
          <w:vertAlign w:val="superscript"/>
          <w:rtl/>
        </w:rPr>
        <w:t>)</w:t>
      </w:r>
      <w:r w:rsidRPr="0008534B">
        <w:rPr>
          <w:rStyle w:val="Charf"/>
          <w:rFonts w:hint="cs"/>
          <w:rtl/>
        </w:rPr>
        <w:t>. و متأسفانه این روایتها مورد قبول واقع شده است.</w:t>
      </w:r>
    </w:p>
    <w:p w:rsidR="00D05276" w:rsidRPr="0008534B" w:rsidRDefault="00D05276" w:rsidP="00121DCC">
      <w:pPr>
        <w:widowControl w:val="0"/>
        <w:ind w:firstLine="284"/>
        <w:jc w:val="lowKashida"/>
        <w:rPr>
          <w:rStyle w:val="Charf"/>
          <w:rtl/>
        </w:rPr>
      </w:pPr>
      <w:r w:rsidRPr="0008534B">
        <w:rPr>
          <w:rStyle w:val="Charf"/>
          <w:rFonts w:hint="cs"/>
          <w:rtl/>
        </w:rPr>
        <w:t>از ابوالحسن</w:t>
      </w:r>
      <w:r w:rsidR="00121DCC">
        <w:rPr>
          <w:rFonts w:cs="CTraditional Arabic" w:hint="cs"/>
          <w:sz w:val="28"/>
          <w:szCs w:val="28"/>
          <w:rtl/>
        </w:rPr>
        <w:t>÷</w:t>
      </w:r>
      <w:r w:rsidRPr="0008534B">
        <w:rPr>
          <w:rStyle w:val="Charf"/>
          <w:rFonts w:hint="cs"/>
          <w:rtl/>
        </w:rPr>
        <w:t xml:space="preserve"> روایت شده که گفت: شیعیان به مدت 200 سال در امنیت و آسایش زندگی می‏کنند</w:t>
      </w:r>
      <w:r w:rsidRPr="0008534B">
        <w:rPr>
          <w:rStyle w:val="Charf"/>
          <w:vertAlign w:val="superscript"/>
          <w:rtl/>
        </w:rPr>
        <w:t>(</w:t>
      </w:r>
      <w:r w:rsidRPr="0008534B">
        <w:rPr>
          <w:rStyle w:val="Charf"/>
          <w:vertAlign w:val="superscript"/>
          <w:rtl/>
        </w:rPr>
        <w:footnoteReference w:id="84"/>
      </w:r>
      <w:r w:rsidRPr="0008534B">
        <w:rPr>
          <w:rStyle w:val="Charf"/>
          <w:vertAlign w:val="superscript"/>
          <w:rtl/>
        </w:rPr>
        <w:t>)</w:t>
      </w:r>
      <w:r w:rsidRPr="0008534B">
        <w:rPr>
          <w:rStyle w:val="Charf"/>
          <w:rFonts w:hint="cs"/>
          <w:rtl/>
        </w:rPr>
        <w:t>. ولی این آرزویی بیش نبود که تحقق نیافت!!</w:t>
      </w:r>
    </w:p>
    <w:p w:rsidR="00D05276" w:rsidRPr="0008534B" w:rsidRDefault="00D05276" w:rsidP="005E5078">
      <w:pPr>
        <w:widowControl w:val="0"/>
        <w:ind w:firstLine="284"/>
        <w:jc w:val="lowKashida"/>
        <w:rPr>
          <w:rStyle w:val="Charf"/>
          <w:rtl/>
        </w:rPr>
      </w:pPr>
      <w:r w:rsidRPr="0008534B">
        <w:rPr>
          <w:rStyle w:val="Charf"/>
          <w:rFonts w:hint="cs"/>
          <w:rtl/>
        </w:rPr>
        <w:t>آیت الله محمد آصف محسنی می</w:t>
      </w:r>
      <w:r w:rsidRPr="0008534B">
        <w:rPr>
          <w:rStyle w:val="Charf"/>
          <w:rFonts w:hint="cs"/>
          <w:cs/>
        </w:rPr>
        <w:t>‎</w:t>
      </w:r>
      <w:r w:rsidRPr="0008534B">
        <w:rPr>
          <w:rStyle w:val="Charf"/>
          <w:rFonts w:hint="cs"/>
          <w:rtl/>
        </w:rPr>
        <w:t>گوید: وقتی ما جدای از آن نه سال که در بعضی روایات آمده، عمر امام زمان را بعد از ظهور 40 سال فرض کنیم، این امر عجیبی نیست چرا که انتظار بیش از هزار سال و شاید هزاران سال برای ظهورش در مدت کمی طول بکشد، و این برای افراد یک عصر عجیب و غریب است و اگر خواننده به جواب آن پی برد خواهشمندم که آن را به مولف نیازمند به این فرضیه حیات است، و هر آنچه که گفته شده و دیده شده غوغا و سروصدایی بیش نیست</w:t>
      </w:r>
      <w:r w:rsidRPr="0008534B">
        <w:rPr>
          <w:rStyle w:val="Charf"/>
          <w:vertAlign w:val="superscript"/>
          <w:rtl/>
        </w:rPr>
        <w:t>(</w:t>
      </w:r>
      <w:r w:rsidRPr="0008534B">
        <w:rPr>
          <w:rStyle w:val="Charf"/>
          <w:vertAlign w:val="superscript"/>
          <w:rtl/>
        </w:rPr>
        <w:footnoteReference w:id="85"/>
      </w:r>
      <w:r w:rsidRPr="0008534B">
        <w:rPr>
          <w:rStyle w:val="Charf"/>
          <w:vertAlign w:val="superscript"/>
          <w:rtl/>
        </w:rPr>
        <w:t>)</w:t>
      </w:r>
      <w:r w:rsidRPr="0008534B">
        <w:rPr>
          <w:rStyle w:val="Charf"/>
          <w:rFonts w:hint="cs"/>
          <w:rtl/>
        </w:rPr>
        <w:t>.</w:t>
      </w:r>
    </w:p>
    <w:p w:rsidR="00D05276" w:rsidRPr="004125F3" w:rsidRDefault="00D05276" w:rsidP="00F50E11">
      <w:pPr>
        <w:pStyle w:val="3-"/>
        <w:rPr>
          <w:rtl/>
        </w:rPr>
      </w:pPr>
      <w:bookmarkStart w:id="63" w:name="_Toc212045975"/>
      <w:bookmarkStart w:id="64" w:name="_Toc418104615"/>
      <w:bookmarkStart w:id="65" w:name="_Toc439841536"/>
      <w:r w:rsidRPr="004125F3">
        <w:rPr>
          <w:rFonts w:hint="cs"/>
          <w:rtl/>
        </w:rPr>
        <w:t>چهاردهم: علت اختلاف در مورد مدت غیبت</w:t>
      </w:r>
      <w:bookmarkEnd w:id="63"/>
      <w:bookmarkEnd w:id="64"/>
      <w:bookmarkEnd w:id="65"/>
    </w:p>
    <w:p w:rsidR="00D05276" w:rsidRPr="0008534B" w:rsidRDefault="00D05276" w:rsidP="005E5078">
      <w:pPr>
        <w:widowControl w:val="0"/>
        <w:ind w:firstLine="284"/>
        <w:jc w:val="lowKashida"/>
        <w:rPr>
          <w:rStyle w:val="Charf"/>
          <w:rtl/>
        </w:rPr>
      </w:pPr>
      <w:r w:rsidRPr="0008534B">
        <w:rPr>
          <w:rStyle w:val="Charf"/>
          <w:rFonts w:hint="cs"/>
          <w:rtl/>
        </w:rPr>
        <w:t xml:space="preserve">چرا در مورد مدت غیبت او اختلاف شده است؟ یک بار به علت کشتن امام حسین، و یک بار به علت فاش کردن راز، و یک بار به علت تکذیب آنچه که روایت کرده‏اند، بوده است. و می‏گویند: کسانی که تعیین وقت می‏کنند دروغگو هستند و کسانی که عجله می‏کنند نابود می‏شوند. </w:t>
      </w:r>
    </w:p>
    <w:p w:rsidR="00D05276" w:rsidRPr="00F50E11" w:rsidRDefault="00D05276" w:rsidP="005E5078">
      <w:pPr>
        <w:widowControl w:val="0"/>
        <w:ind w:firstLine="284"/>
        <w:jc w:val="both"/>
        <w:rPr>
          <w:rStyle w:val="Charf4"/>
          <w:rtl/>
        </w:rPr>
      </w:pPr>
      <w:r w:rsidRPr="0008534B">
        <w:rPr>
          <w:rStyle w:val="Charf"/>
          <w:rFonts w:hint="cs"/>
          <w:rtl/>
        </w:rPr>
        <w:t>و علت آن این است که جعل و دروغ باید طبق مناسبتها و شخصیتها باشد:</w:t>
      </w:r>
      <w:r w:rsidR="00E52ACF" w:rsidRPr="0008534B">
        <w:rPr>
          <w:rStyle w:val="Charf"/>
          <w:rFonts w:hint="cs"/>
          <w:rtl/>
        </w:rPr>
        <w:t xml:space="preserve"> </w:t>
      </w:r>
      <w:r w:rsidR="00E52ACF">
        <w:rPr>
          <w:rFonts w:ascii="Traditional Arabic" w:hAnsi="Traditional Arabic" w:cs="Traditional Arabic"/>
          <w:spacing w:val="-10"/>
          <w:sz w:val="30"/>
          <w:szCs w:val="30"/>
          <w:rtl/>
        </w:rPr>
        <w:t>﴿</w:t>
      </w:r>
      <w:r w:rsidR="00E52ACF" w:rsidRPr="00F50E11">
        <w:rPr>
          <w:rStyle w:val="Charf4"/>
          <w:rtl/>
        </w:rPr>
        <w:t xml:space="preserve">وَلَوۡ كَانَ مِنۡ عِندِ غَيۡرِ </w:t>
      </w:r>
      <w:r w:rsidR="00E52ACF" w:rsidRPr="00F50E11">
        <w:rPr>
          <w:rStyle w:val="Charf4"/>
          <w:rFonts w:hint="cs"/>
          <w:rtl/>
        </w:rPr>
        <w:t>ٱ</w:t>
      </w:r>
      <w:r w:rsidR="00E52ACF" w:rsidRPr="00F50E11">
        <w:rPr>
          <w:rStyle w:val="Charf4"/>
          <w:rFonts w:hint="eastAsia"/>
          <w:rtl/>
        </w:rPr>
        <w:t>للَّهِ</w:t>
      </w:r>
      <w:r w:rsidR="00E52ACF" w:rsidRPr="00F50E11">
        <w:rPr>
          <w:rStyle w:val="Charf4"/>
          <w:rtl/>
        </w:rPr>
        <w:t xml:space="preserve"> لَوَجَدُواْ فِيهِ </w:t>
      </w:r>
      <w:r w:rsidR="00E52ACF" w:rsidRPr="00F50E11">
        <w:rPr>
          <w:rStyle w:val="Charf4"/>
          <w:rFonts w:hint="cs"/>
          <w:rtl/>
        </w:rPr>
        <w:t>ٱ</w:t>
      </w:r>
      <w:r w:rsidR="00E52ACF" w:rsidRPr="00F50E11">
        <w:rPr>
          <w:rStyle w:val="Charf4"/>
          <w:rFonts w:hint="eastAsia"/>
          <w:rtl/>
        </w:rPr>
        <w:t>خۡتِلَٰفٗا</w:t>
      </w:r>
      <w:r w:rsidR="00E52ACF" w:rsidRPr="00F50E11">
        <w:rPr>
          <w:rStyle w:val="Charf4"/>
          <w:rtl/>
        </w:rPr>
        <w:t xml:space="preserve"> كَثِيرٗا ٨٢</w:t>
      </w:r>
      <w:r w:rsidR="00E52ACF">
        <w:rPr>
          <w:rFonts w:ascii="Traditional Arabic" w:hAnsi="Traditional Arabic" w:cs="Traditional Arabic"/>
          <w:spacing w:val="-10"/>
          <w:sz w:val="30"/>
          <w:szCs w:val="30"/>
          <w:rtl/>
        </w:rPr>
        <w:t>﴾</w:t>
      </w:r>
      <w:r w:rsidR="00E52ACF" w:rsidRPr="0008534B">
        <w:rPr>
          <w:rStyle w:val="Charf"/>
          <w:rFonts w:hint="cs"/>
          <w:rtl/>
        </w:rPr>
        <w:t xml:space="preserve"> </w:t>
      </w:r>
      <w:r w:rsidR="00E52ACF" w:rsidRPr="00121DCC">
        <w:rPr>
          <w:rStyle w:val="Charf0"/>
          <w:rtl/>
        </w:rPr>
        <w:t>[النساء: 82]</w:t>
      </w:r>
      <w:r w:rsidR="00E52ACF" w:rsidRPr="0008534B">
        <w:rPr>
          <w:rStyle w:val="Charf"/>
          <w:rFonts w:hint="cs"/>
          <w:rtl/>
        </w:rPr>
        <w:t>.</w:t>
      </w:r>
      <w:r w:rsidRPr="0008534B">
        <w:rPr>
          <w:rStyle w:val="Charf"/>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w:t>
      </w:r>
      <w:r w:rsidRPr="0008534B">
        <w:rPr>
          <w:rStyle w:val="Charf"/>
          <w:rtl/>
        </w:rPr>
        <w:t>اگر از سوى غ</w:t>
      </w:r>
      <w:r w:rsidR="004C5EA7" w:rsidRPr="0008534B">
        <w:rPr>
          <w:rStyle w:val="Charf"/>
          <w:rtl/>
        </w:rPr>
        <w:t>ی</w:t>
      </w:r>
      <w:r w:rsidRPr="0008534B">
        <w:rPr>
          <w:rStyle w:val="Charf"/>
          <w:rtl/>
        </w:rPr>
        <w:t>ر خدا بود، اختلاف فراوانى در آن مى‏</w:t>
      </w:r>
      <w:r w:rsidR="004C5EA7" w:rsidRPr="0008534B">
        <w:rPr>
          <w:rStyle w:val="Charf"/>
          <w:rtl/>
        </w:rPr>
        <w:t>ی</w:t>
      </w:r>
      <w:r w:rsidRPr="0008534B">
        <w:rPr>
          <w:rStyle w:val="Charf"/>
          <w:rtl/>
        </w:rPr>
        <w:t>افتند</w:t>
      </w:r>
      <w:r w:rsidRPr="0008534B">
        <w:rPr>
          <w:rStyle w:val="Charf"/>
          <w:rFonts w:hint="cs"/>
          <w:rtl/>
        </w:rPr>
        <w:t>»</w:t>
      </w:r>
      <w:r w:rsidRPr="0008534B">
        <w:rPr>
          <w:rStyle w:val="Charf"/>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نعمانی - یکی از علمای بزرگ شیعه- که از علمای قرن چهارم هجری است حال شیعیان را در وقت تشویش و اضطراب، این گونه توصیف می‏کند: جمهور شیعیان می‏گویند مهدی کجاست؟ و چگونه ممکن است؟ و این غیبت تا کی باید ادامه داشته باشد؟ و چند سال زنده است؟ در حالی که او الان هشتاد سال و 6 ماه سن دارد. و گروهی معتقد بودند که او مرده است، و گروهی ولادت و وجود او را انکار می‏کردند و به کسی که آن را تصدیق کند با تمسخر می‏نگریستند، و گروهی نیز این مدت را طولانی</w:t>
      </w:r>
      <w:r w:rsidRPr="0008534B">
        <w:rPr>
          <w:rStyle w:val="Charf"/>
          <w:rFonts w:hint="cs"/>
          <w:cs/>
        </w:rPr>
        <w:t>‎</w:t>
      </w:r>
      <w:r w:rsidRPr="0008534B">
        <w:rPr>
          <w:rStyle w:val="Charf"/>
          <w:rFonts w:hint="cs"/>
          <w:rtl/>
        </w:rPr>
        <w:t>تر می‏کردند</w:t>
      </w:r>
      <w:r w:rsidRPr="0008534B">
        <w:rPr>
          <w:rStyle w:val="Charf"/>
          <w:vertAlign w:val="superscript"/>
          <w:rtl/>
        </w:rPr>
        <w:t>(</w:t>
      </w:r>
      <w:r w:rsidRPr="0008534B">
        <w:rPr>
          <w:rStyle w:val="Charf"/>
          <w:vertAlign w:val="superscript"/>
          <w:rtl/>
        </w:rPr>
        <w:footnoteReference w:id="86"/>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سپس می‏گوید: چه حیرت و سرگردانی بالاتر از این که مردمان بسیاری برای این امر خروج کرده‏اند و اینها به دلیل شک و ترد</w:t>
      </w:r>
      <w:r w:rsidR="004C5EA7" w:rsidRPr="0008534B">
        <w:rPr>
          <w:rStyle w:val="Charf"/>
          <w:rFonts w:hint="cs"/>
          <w:rtl/>
        </w:rPr>
        <w:t>ی</w:t>
      </w:r>
      <w:r w:rsidRPr="0008534B">
        <w:rPr>
          <w:rStyle w:val="Charf"/>
          <w:rFonts w:hint="cs"/>
          <w:rtl/>
        </w:rPr>
        <w:t>د مردم بوده است</w:t>
      </w:r>
      <w:r w:rsidRPr="0008534B">
        <w:rPr>
          <w:rStyle w:val="Charf"/>
          <w:vertAlign w:val="superscript"/>
          <w:rtl/>
        </w:rPr>
        <w:t>(</w:t>
      </w:r>
      <w:r w:rsidRPr="0008534B">
        <w:rPr>
          <w:rStyle w:val="Charf"/>
          <w:vertAlign w:val="superscript"/>
          <w:rtl/>
        </w:rPr>
        <w:footnoteReference w:id="8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ابن بابویه می‏گوید: به نیشابور برگشتم در آنجا ماندم و دیدم که بسیاری از شیعیان آنجا در مورد غیبت با من اختلاف داشتند و غیبت آنها را سرگردان کرده بود و در مورد مهدی قائم دچار شبهه شده بودند</w:t>
      </w:r>
      <w:r w:rsidRPr="0008534B">
        <w:rPr>
          <w:rStyle w:val="Charf"/>
          <w:vertAlign w:val="superscript"/>
          <w:rtl/>
        </w:rPr>
        <w:t>(</w:t>
      </w:r>
      <w:r w:rsidRPr="0008534B">
        <w:rPr>
          <w:rStyle w:val="Charf"/>
          <w:vertAlign w:val="superscript"/>
          <w:rtl/>
        </w:rPr>
        <w:footnoteReference w:id="8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طوسی در الغیبه از جعفر صادق نقل می</w:t>
      </w:r>
      <w:r w:rsidRPr="0008534B">
        <w:rPr>
          <w:rStyle w:val="Charf"/>
          <w:rFonts w:hint="cs"/>
          <w:cs/>
        </w:rPr>
        <w:t>‎</w:t>
      </w:r>
      <w:r w:rsidRPr="0008534B">
        <w:rPr>
          <w:rStyle w:val="Charf"/>
          <w:rFonts w:hint="cs"/>
          <w:rtl/>
        </w:rPr>
        <w:t>کند و می</w:t>
      </w:r>
      <w:r w:rsidRPr="0008534B">
        <w:rPr>
          <w:rStyle w:val="Charf"/>
          <w:rFonts w:hint="cs"/>
          <w:cs/>
        </w:rPr>
        <w:t>‎</w:t>
      </w:r>
      <w:r w:rsidRPr="0008534B">
        <w:rPr>
          <w:rStyle w:val="Charf"/>
          <w:rFonts w:hint="cs"/>
          <w:rtl/>
        </w:rPr>
        <w:t>گوید: در مورد تولد قائم و غیبتش و تأخیر او و آشوب مؤمنان بعد از او و ایجاد شک و تردید در قلب شیعیان در مورد طول مدت غیبتش و مرتد شدن اکثریت آنان از دینش و بیرون آوردن طناب اسلام از گردنشان تأمل کردم... دلم سوخت و اندوه بر من چیره شد</w:t>
      </w:r>
      <w:r w:rsidRPr="0008534B">
        <w:rPr>
          <w:rStyle w:val="Charf"/>
          <w:vertAlign w:val="superscript"/>
          <w:rtl/>
        </w:rPr>
        <w:t>(</w:t>
      </w:r>
      <w:r w:rsidRPr="0008534B">
        <w:rPr>
          <w:rStyle w:val="Charf"/>
          <w:vertAlign w:val="superscript"/>
          <w:rtl/>
        </w:rPr>
        <w:footnoteReference w:id="89"/>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و کلینی و نعمانی مجموعه بزرگی از روایات را ذکر کرده‏اند که بر سرگردانی مردم بعد از غیبت محمد بن حسن عسکری و اختلاف شیعیان و پراکندگی آنها در آن زمان و اتهام دروغگو و کافر بودن بعضی</w:t>
      </w:r>
      <w:r w:rsidRPr="0008534B">
        <w:rPr>
          <w:rStyle w:val="Charf"/>
          <w:rFonts w:hint="cs"/>
          <w:cs/>
        </w:rPr>
        <w:t>‎</w:t>
      </w:r>
      <w:r w:rsidRPr="0008534B">
        <w:rPr>
          <w:rStyle w:val="Charf"/>
          <w:rFonts w:hint="cs"/>
          <w:rtl/>
        </w:rPr>
        <w:t>ها بر بعضی دیگر و لعن و نفرین آنها بر یکدیگر و واژگون شدن شیعیان مانند کشتی واژگون شده</w:t>
      </w:r>
      <w:r w:rsidRPr="0008534B">
        <w:rPr>
          <w:rStyle w:val="Charf"/>
          <w:rFonts w:hint="cs"/>
          <w:cs/>
        </w:rPr>
        <w:t>‎</w:t>
      </w:r>
      <w:r w:rsidRPr="0008534B">
        <w:rPr>
          <w:rStyle w:val="Charf"/>
          <w:rFonts w:hint="cs"/>
          <w:rtl/>
        </w:rPr>
        <w:t>ای در امواج دریا و شکستنشان مانند شیشه، دلالت دارند</w:t>
      </w:r>
      <w:r w:rsidRPr="0008534B">
        <w:rPr>
          <w:rStyle w:val="Charf"/>
          <w:vertAlign w:val="superscript"/>
          <w:rtl/>
        </w:rPr>
        <w:t>(</w:t>
      </w:r>
      <w:r w:rsidRPr="0008534B">
        <w:rPr>
          <w:rStyle w:val="Charf"/>
          <w:vertAlign w:val="superscript"/>
          <w:rtl/>
        </w:rPr>
        <w:footnoteReference w:id="90"/>
      </w:r>
      <w:r w:rsidRPr="0008534B">
        <w:rPr>
          <w:rStyle w:val="Charf"/>
          <w:vertAlign w:val="superscript"/>
          <w:rtl/>
        </w:rPr>
        <w:t>)</w:t>
      </w:r>
      <w:r w:rsidRPr="0008534B">
        <w:rPr>
          <w:rStyle w:val="Charf"/>
          <w:rFonts w:hint="cs"/>
          <w:rtl/>
        </w:rPr>
        <w:t>.</w:t>
      </w:r>
    </w:p>
    <w:p w:rsidR="00D05276" w:rsidRPr="0008534B" w:rsidRDefault="00D05276" w:rsidP="00121DCC">
      <w:pPr>
        <w:widowControl w:val="0"/>
        <w:ind w:firstLine="284"/>
        <w:jc w:val="lowKashida"/>
        <w:rPr>
          <w:rStyle w:val="Charf"/>
          <w:rtl/>
        </w:rPr>
      </w:pPr>
      <w:r w:rsidRPr="0008534B">
        <w:rPr>
          <w:rStyle w:val="Charf"/>
          <w:rFonts w:hint="cs"/>
          <w:rtl/>
        </w:rPr>
        <w:t>راه حل برون رفت از این معضل بزرگ بسیار ساده است و آن جعل کردن حدیثی بر یکی از ائمه و خاتمه دادن به این اختلافات است. پس از ابوجعفر صادق</w:t>
      </w:r>
      <w:r w:rsidR="00121DCC">
        <w:rPr>
          <w:rFonts w:cs="CTraditional Arabic" w:hint="cs"/>
          <w:sz w:val="28"/>
          <w:szCs w:val="28"/>
          <w:rtl/>
        </w:rPr>
        <w:t>÷</w:t>
      </w:r>
      <w:r w:rsidRPr="0008534B">
        <w:rPr>
          <w:rStyle w:val="Charf"/>
          <w:rFonts w:hint="cs"/>
          <w:rtl/>
        </w:rPr>
        <w:t xml:space="preserve"> روایت کرده‏اند که گفت: مهدی قبل از اینکه بیاید غایب می‏شود و او منتظر است و همان کسی که در مورد ولادت او شک می‏کنند؛ عده‏ای می‏گویند پدرش بدون فرزند مرده است، و عده</w:t>
      </w:r>
      <w:r w:rsidRPr="0008534B">
        <w:rPr>
          <w:rStyle w:val="Charf"/>
          <w:rFonts w:hint="cs"/>
          <w:cs/>
        </w:rPr>
        <w:t>‎</w:t>
      </w:r>
      <w:r w:rsidRPr="0008534B">
        <w:rPr>
          <w:rStyle w:val="Charf"/>
          <w:rFonts w:hint="cs"/>
          <w:rtl/>
        </w:rPr>
        <w:t>ای می</w:t>
      </w:r>
      <w:r w:rsidRPr="0008534B">
        <w:rPr>
          <w:rStyle w:val="Charf"/>
          <w:rFonts w:hint="cs"/>
          <w:cs/>
        </w:rPr>
        <w:t>‎</w:t>
      </w:r>
      <w:r w:rsidRPr="0008534B">
        <w:rPr>
          <w:rStyle w:val="Charf"/>
          <w:rFonts w:hint="cs"/>
          <w:rtl/>
        </w:rPr>
        <w:t>گویند مادرش حامله شده است، عده‏ای می‏گویند دو سال قبل از مرگ پدرش مرده است ولی او مهدی منتظر است در حالی که خداوند متعال دوست دارد که شیعیان را امتحان کند و شک آنها برطرف شود</w:t>
      </w:r>
      <w:r w:rsidRPr="0008534B">
        <w:rPr>
          <w:rStyle w:val="Charf"/>
          <w:vertAlign w:val="superscript"/>
          <w:rtl/>
        </w:rPr>
        <w:t>(</w:t>
      </w:r>
      <w:r w:rsidRPr="0008534B">
        <w:rPr>
          <w:rStyle w:val="Charf"/>
          <w:vertAlign w:val="superscript"/>
          <w:rtl/>
        </w:rPr>
        <w:footnoteReference w:id="91"/>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این روایات بازیچه و لهو می‏باشند و برای حل تمام اشکالات آمده است و تو فقط باید یکی از ائمه را پیدا کرده که آن را به او نسبت بدهی و کسی را خواهی یافت که آن را تصدیق کند!!</w:t>
      </w:r>
    </w:p>
    <w:p w:rsidR="00E4474D" w:rsidRDefault="00E4474D" w:rsidP="005E5078">
      <w:pPr>
        <w:pStyle w:val="Heading1"/>
        <w:rPr>
          <w:rtl/>
        </w:rPr>
        <w:sectPr w:rsidR="00E4474D" w:rsidSect="00121DCC">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4125F3" w:rsidRDefault="00D05276" w:rsidP="00F50E11">
      <w:pPr>
        <w:pStyle w:val="2-"/>
        <w:rPr>
          <w:rtl/>
        </w:rPr>
      </w:pPr>
      <w:bookmarkStart w:id="66" w:name="_Toc418104616"/>
      <w:bookmarkStart w:id="67" w:name="_Toc439841537"/>
      <w:r w:rsidRPr="004125F3">
        <w:rPr>
          <w:rFonts w:hint="cs"/>
          <w:rtl/>
        </w:rPr>
        <w:t>دلایل شیعیان بر وجود مهدی</w:t>
      </w:r>
      <w:bookmarkEnd w:id="66"/>
      <w:bookmarkEnd w:id="67"/>
    </w:p>
    <w:p w:rsidR="00D05276" w:rsidRPr="005D73BB" w:rsidRDefault="00D05276" w:rsidP="00F50E11">
      <w:pPr>
        <w:pStyle w:val="3-"/>
        <w:rPr>
          <w:rtl/>
        </w:rPr>
      </w:pPr>
      <w:bookmarkStart w:id="68" w:name="_Toc212045977"/>
      <w:bookmarkStart w:id="69" w:name="_Toc418104617"/>
      <w:bookmarkStart w:id="70" w:name="_Toc439841538"/>
      <w:r w:rsidRPr="005D73BB">
        <w:rPr>
          <w:rFonts w:hint="cs"/>
          <w:rtl/>
        </w:rPr>
        <w:t>نخست: دلایل عقلی</w:t>
      </w:r>
      <w:bookmarkEnd w:id="68"/>
      <w:bookmarkEnd w:id="69"/>
      <w:bookmarkEnd w:id="70"/>
    </w:p>
    <w:p w:rsidR="00D05276" w:rsidRPr="0008534B" w:rsidRDefault="00D05276" w:rsidP="00121DCC">
      <w:pPr>
        <w:widowControl w:val="0"/>
        <w:ind w:firstLine="284"/>
        <w:jc w:val="lowKashida"/>
        <w:rPr>
          <w:rStyle w:val="Charf"/>
          <w:rtl/>
        </w:rPr>
      </w:pPr>
      <w:r w:rsidRPr="0008534B">
        <w:rPr>
          <w:rStyle w:val="Charf"/>
          <w:rFonts w:hint="cs"/>
          <w:rtl/>
        </w:rPr>
        <w:t>وجود امامی بر روی زمین که تمام علم شریعت نزد او باشد و مردم در احکام دین به او مراجعه کنند و اینکه معصوم باشد و اینکه از فرزندان حسین بن علی</w:t>
      </w:r>
      <w:r w:rsidR="00121DCC">
        <w:rPr>
          <w:rFonts w:cs="CTraditional Arabic" w:hint="cs"/>
          <w:sz w:val="30"/>
          <w:szCs w:val="28"/>
          <w:rtl/>
        </w:rPr>
        <w:t>س</w:t>
      </w:r>
      <w:r w:rsidRPr="0008534B">
        <w:rPr>
          <w:rStyle w:val="Charf"/>
          <w:rFonts w:hint="cs"/>
          <w:rtl/>
        </w:rPr>
        <w:t xml:space="preserve"> باشد، ضروری است. سپس ایمان به وفات حسن عسکری و اعتقاد به وراثت عمودی - یعنی از نسل حسین</w:t>
      </w:r>
      <w:r w:rsidR="003D4776" w:rsidRPr="003D4776">
        <w:rPr>
          <w:rFonts w:cs="CTraditional Arabic" w:hint="cs"/>
          <w:sz w:val="30"/>
          <w:szCs w:val="28"/>
          <w:rtl/>
        </w:rPr>
        <w:t>س</w:t>
      </w:r>
      <w:r w:rsidRPr="0008534B">
        <w:rPr>
          <w:rStyle w:val="Charf"/>
          <w:rFonts w:hint="cs"/>
          <w:rtl/>
        </w:rPr>
        <w:t>- و اینکه معصومی جز محمد و محمد بن حسن عسکری (همان مهدی منتظر) وجود نداشته، ضروری است.</w:t>
      </w:r>
    </w:p>
    <w:p w:rsidR="00D05276" w:rsidRPr="0008534B" w:rsidRDefault="00D05276" w:rsidP="005E5078">
      <w:pPr>
        <w:widowControl w:val="0"/>
        <w:ind w:firstLine="284"/>
        <w:jc w:val="lowKashida"/>
        <w:rPr>
          <w:rStyle w:val="Charf"/>
          <w:rtl/>
        </w:rPr>
      </w:pPr>
      <w:r w:rsidRPr="0008534B">
        <w:rPr>
          <w:rStyle w:val="Charf"/>
          <w:rFonts w:hint="cs"/>
          <w:rtl/>
        </w:rPr>
        <w:t>بنابراین مرتضی می‏گوید: عقل مقتضی وجوب رئیسی در هر زمان می‏باشد و رئیس باید معصوم باشد</w:t>
      </w:r>
      <w:r w:rsidRPr="0008534B">
        <w:rPr>
          <w:rStyle w:val="Charf"/>
          <w:vertAlign w:val="superscript"/>
          <w:rtl/>
        </w:rPr>
        <w:t>(</w:t>
      </w:r>
      <w:r w:rsidRPr="0008534B">
        <w:rPr>
          <w:rStyle w:val="Charf"/>
          <w:vertAlign w:val="superscript"/>
          <w:rtl/>
        </w:rPr>
        <w:footnoteReference w:id="92"/>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مفید می‏گوید: این اصلی است که مثل امامت نیازی به روایت نصوص و اخبار نیست و عقل خود مقتضی آن است</w:t>
      </w:r>
      <w:r w:rsidRPr="0008534B">
        <w:rPr>
          <w:rStyle w:val="Charf"/>
          <w:vertAlign w:val="superscript"/>
          <w:rtl/>
        </w:rPr>
        <w:t>(</w:t>
      </w:r>
      <w:r w:rsidRPr="0008534B">
        <w:rPr>
          <w:rStyle w:val="Charf"/>
          <w:vertAlign w:val="superscript"/>
          <w:rtl/>
        </w:rPr>
        <w:footnoteReference w:id="9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طوسی می‏گوید: هر زمانی باید امام معصومی وجود داشته باشد و امامت لطف است و لطف در هر حال بر خداوند واجب است</w:t>
      </w:r>
      <w:r w:rsidRPr="0008534B">
        <w:rPr>
          <w:rStyle w:val="Charf"/>
          <w:vertAlign w:val="superscript"/>
          <w:rtl/>
        </w:rPr>
        <w:t>(</w:t>
      </w:r>
      <w:r w:rsidRPr="0008534B">
        <w:rPr>
          <w:rStyle w:val="Charf"/>
          <w:vertAlign w:val="superscript"/>
          <w:rtl/>
        </w:rPr>
        <w:footnoteReference w:id="94"/>
      </w:r>
      <w:r w:rsidRPr="0008534B">
        <w:rPr>
          <w:rStyle w:val="Charf"/>
          <w:vertAlign w:val="superscript"/>
          <w:rtl/>
        </w:rPr>
        <w:t>)</w:t>
      </w:r>
      <w:r w:rsidRPr="0008534B">
        <w:rPr>
          <w:rStyle w:val="Charf"/>
          <w:rFonts w:hint="cs"/>
          <w:rtl/>
        </w:rPr>
        <w:t>.</w:t>
      </w:r>
    </w:p>
    <w:p w:rsidR="00121DCC" w:rsidRPr="00D56523" w:rsidRDefault="00D05276" w:rsidP="00121DCC">
      <w:pPr>
        <w:widowControl w:val="0"/>
        <w:ind w:firstLine="284"/>
        <w:jc w:val="lowKashida"/>
        <w:rPr>
          <w:rtl/>
        </w:rPr>
      </w:pPr>
      <w:r w:rsidRPr="0008534B">
        <w:rPr>
          <w:rStyle w:val="Charf"/>
          <w:rFonts w:hint="cs"/>
          <w:rtl/>
        </w:rPr>
        <w:t>مجلسی می‏گوید: عقل حکم می‏کند که لطف بر خداوند واجب است و وجود امام لطف است و باید او معصوم باشد و عصمت تنها از جهت او فهمیده می‏شود و اجماع وجود دارد که غیر از صاحب زمان کسی معصوم نیست، پس وجودش ثابت می‏شود</w:t>
      </w:r>
      <w:r w:rsidRPr="0008534B">
        <w:rPr>
          <w:rStyle w:val="Charf"/>
          <w:vertAlign w:val="superscript"/>
          <w:rtl/>
        </w:rPr>
        <w:t>(</w:t>
      </w:r>
      <w:r w:rsidRPr="0008534B">
        <w:rPr>
          <w:rStyle w:val="Charf"/>
          <w:vertAlign w:val="superscript"/>
          <w:rtl/>
        </w:rPr>
        <w:footnoteReference w:id="95"/>
      </w:r>
      <w:r w:rsidRPr="0008534B">
        <w:rPr>
          <w:rStyle w:val="Charf"/>
          <w:vertAlign w:val="superscript"/>
          <w:rtl/>
        </w:rPr>
        <w:t>)</w:t>
      </w:r>
      <w:r w:rsidRPr="0008534B">
        <w:rPr>
          <w:rStyle w:val="Charf"/>
          <w:rFonts w:hint="cs"/>
          <w:rtl/>
        </w:rPr>
        <w:t>.</w:t>
      </w:r>
    </w:p>
    <w:p w:rsidR="00D05276" w:rsidRPr="005E5078" w:rsidRDefault="00D05276" w:rsidP="00F50E11">
      <w:pPr>
        <w:pStyle w:val="4-"/>
        <w:rPr>
          <w:rtl/>
        </w:rPr>
      </w:pPr>
      <w:bookmarkStart w:id="71" w:name="_Toc212045978"/>
      <w:bookmarkStart w:id="72" w:name="_Toc418104618"/>
      <w:r w:rsidRPr="005E5078">
        <w:rPr>
          <w:rFonts w:hint="cs"/>
          <w:rtl/>
        </w:rPr>
        <w:t>جواب دلایل عقلی</w:t>
      </w:r>
      <w:bookmarkEnd w:id="71"/>
      <w:bookmarkEnd w:id="72"/>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اینها دلایل عقلی بودند که باید امامی وجود داشته باشد و این امام باید معصوم باشد و باید از اولاد حسین بن علی م باشد و باید پسر حسن عسکری باشد و باید که حسن عسکری مرده باشد و باید محمد بن حسن عسکری باشد اما تمامی این امور از کجا آمده‏اند؟! می‏گویند که عقل بر آن دلالت می‏کند...!! و ما می‏گوییم: اول عرش را ثابت کنید بعد هر آنچه را که می‏خواهید بر آن درست کنید. این عقیده که امام معصومی باید وجود داشته باشد</w:t>
      </w:r>
      <w:r w:rsidRPr="0008534B">
        <w:rPr>
          <w:rStyle w:val="Charf"/>
          <w:vertAlign w:val="superscript"/>
          <w:rtl/>
        </w:rPr>
        <w:t>(</w:t>
      </w:r>
      <w:r w:rsidRPr="0008534B">
        <w:rPr>
          <w:rStyle w:val="Charf"/>
          <w:vertAlign w:val="superscript"/>
          <w:rtl/>
        </w:rPr>
        <w:footnoteReference w:id="96"/>
      </w:r>
      <w:r w:rsidRPr="0008534B">
        <w:rPr>
          <w:rStyle w:val="Charf"/>
          <w:vertAlign w:val="superscript"/>
          <w:rtl/>
        </w:rPr>
        <w:t>)</w:t>
      </w:r>
      <w:r w:rsidRPr="0008534B">
        <w:rPr>
          <w:rStyle w:val="Charf"/>
          <w:rFonts w:hint="cs"/>
          <w:rtl/>
        </w:rPr>
        <w:t xml:space="preserve"> و مردم</w:t>
      </w:r>
      <w:r w:rsidRPr="00372B0A">
        <w:rPr>
          <w:rFonts w:hint="cs"/>
          <w:sz w:val="30"/>
          <w:szCs w:val="30"/>
          <w:rtl/>
        </w:rPr>
        <w:t xml:space="preserve"> </w:t>
      </w:r>
      <w:r w:rsidRPr="0008534B">
        <w:rPr>
          <w:rStyle w:val="Charf"/>
          <w:rFonts w:hint="cs"/>
          <w:rtl/>
        </w:rPr>
        <w:t xml:space="preserve">در احکام دینی به او مراجعه کنند، می‏گوییم که حقیقت دارد و او تنها پیامبر </w:t>
      </w:r>
      <w:r w:rsidRPr="005D73BB">
        <w:rPr>
          <w:rFonts w:cs="CTraditional Arabic" w:hint="cs"/>
          <w:sz w:val="28"/>
          <w:szCs w:val="28"/>
          <w:rtl/>
        </w:rPr>
        <w:t>ص</w:t>
      </w:r>
      <w:r w:rsidRPr="0008534B">
        <w:rPr>
          <w:rStyle w:val="Charf"/>
          <w:rFonts w:hint="cs"/>
          <w:rtl/>
        </w:rPr>
        <w:t xml:space="preserve"> است و اما بقیه سخنان آنها که باید از فرزندان حسین</w:t>
      </w:r>
      <w:r w:rsidR="003D4776" w:rsidRPr="003D4776">
        <w:rPr>
          <w:rFonts w:cs="CTraditional Arabic" w:hint="cs"/>
          <w:sz w:val="30"/>
          <w:szCs w:val="28"/>
          <w:rtl/>
        </w:rPr>
        <w:t>س</w:t>
      </w:r>
      <w:r w:rsidRPr="0008534B">
        <w:rPr>
          <w:rStyle w:val="Charf"/>
          <w:rFonts w:hint="cs"/>
          <w:rtl/>
        </w:rPr>
        <w:t xml:space="preserve"> باشد و مهدی منتظر باشد، چیزهایی هستند که در دلایل نقلی بررسی می‏کنیم.</w:t>
      </w:r>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اما اینکه می</w:t>
      </w:r>
      <w:r w:rsidRPr="0008534B">
        <w:rPr>
          <w:rStyle w:val="Charf"/>
          <w:rFonts w:hint="cs"/>
          <w:cs/>
        </w:rPr>
        <w:t>‎</w:t>
      </w:r>
      <w:r w:rsidRPr="0008534B">
        <w:rPr>
          <w:rStyle w:val="Charf"/>
          <w:rFonts w:hint="cs"/>
          <w:rtl/>
        </w:rPr>
        <w:t>گویند: لطف بر خدا واجب است، این بی</w:t>
      </w:r>
      <w:r w:rsidRPr="0008534B">
        <w:rPr>
          <w:rStyle w:val="Charf"/>
          <w:rFonts w:hint="cs"/>
          <w:cs/>
        </w:rPr>
        <w:t>‎</w:t>
      </w:r>
      <w:r w:rsidRPr="0008534B">
        <w:rPr>
          <w:rStyle w:val="Charf"/>
          <w:rFonts w:hint="cs"/>
          <w:rtl/>
        </w:rPr>
        <w:t>ادب</w:t>
      </w:r>
      <w:r w:rsidR="00E4474D" w:rsidRPr="0008534B">
        <w:rPr>
          <w:rStyle w:val="Charf"/>
          <w:rFonts w:hint="cs"/>
          <w:rtl/>
        </w:rPr>
        <w:t xml:space="preserve">ی </w:t>
      </w:r>
      <w:r w:rsidRPr="0008534B">
        <w:rPr>
          <w:rStyle w:val="Charf"/>
          <w:rFonts w:hint="cs"/>
          <w:rtl/>
        </w:rPr>
        <w:t>با خداوند متعال است. چون هیچ کس حق ندارد که چیزی را بر خداوند واجب کند، چون خداوند هر آنچه را که می</w:t>
      </w:r>
      <w:r w:rsidRPr="0008534B">
        <w:rPr>
          <w:rStyle w:val="Charf"/>
          <w:rFonts w:hint="cs"/>
          <w:cs/>
        </w:rPr>
        <w:t>‎</w:t>
      </w:r>
      <w:r w:rsidRPr="0008534B">
        <w:rPr>
          <w:rStyle w:val="Charf"/>
          <w:rFonts w:hint="cs"/>
          <w:rtl/>
        </w:rPr>
        <w:t>خواهد انجام می</w:t>
      </w:r>
      <w:r w:rsidRPr="0008534B">
        <w:rPr>
          <w:rStyle w:val="Charf"/>
          <w:rFonts w:hint="cs"/>
          <w:cs/>
        </w:rPr>
        <w:t>‎</w:t>
      </w:r>
      <w:r w:rsidRPr="0008534B">
        <w:rPr>
          <w:rStyle w:val="Charf"/>
          <w:rFonts w:hint="cs"/>
          <w:rtl/>
        </w:rPr>
        <w:t>دهد، سپس ادعای این که وجود امام لطف است، لازمه</w:t>
      </w:r>
      <w:r w:rsidRPr="0008534B">
        <w:rPr>
          <w:rStyle w:val="Charf"/>
          <w:rFonts w:hint="cs"/>
          <w:cs/>
        </w:rPr>
        <w:t>‎</w:t>
      </w:r>
      <w:r w:rsidRPr="0008534B">
        <w:rPr>
          <w:rStyle w:val="Charf"/>
          <w:rFonts w:hint="cs"/>
          <w:rtl/>
        </w:rPr>
        <w:t>اش این است که در هر مکان و زمان امام معصومی وجود داشته باشد، وقتی که این گونه باشد ما به چند معصوم نیازمندیم؟</w:t>
      </w:r>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در حالی که ما یقیناً می</w:t>
      </w:r>
      <w:r w:rsidRPr="0008534B">
        <w:rPr>
          <w:rStyle w:val="Charf"/>
          <w:rFonts w:hint="cs"/>
          <w:cs/>
        </w:rPr>
        <w:t>‎</w:t>
      </w:r>
      <w:r w:rsidRPr="0008534B">
        <w:rPr>
          <w:rStyle w:val="Charf"/>
          <w:rFonts w:hint="cs"/>
          <w:rtl/>
        </w:rPr>
        <w:t xml:space="preserve">دانیم که دین با آمدن محمد </w:t>
      </w:r>
      <w:r w:rsidRPr="00BB0EF6">
        <w:rPr>
          <w:rFonts w:cs="CTraditional Arabic" w:hint="cs"/>
          <w:sz w:val="28"/>
          <w:szCs w:val="28"/>
          <w:rtl/>
        </w:rPr>
        <w:t>ص</w:t>
      </w:r>
      <w:r w:rsidRPr="0008534B">
        <w:rPr>
          <w:rStyle w:val="Charf"/>
          <w:rFonts w:hint="cs"/>
          <w:rtl/>
        </w:rPr>
        <w:t xml:space="preserve"> کامل شد و دین نیازی ندارد که کس دیگری آن را کام کند بلکه نیاز به مبلّغ دارد و این امر به وسیله افراد معتمد و امین که ناقلان دین و قرآن هستند، انجام می</w:t>
      </w:r>
      <w:r w:rsidRPr="0008534B">
        <w:rPr>
          <w:rStyle w:val="Charf"/>
          <w:rFonts w:hint="cs"/>
          <w:cs/>
        </w:rPr>
        <w:t>‎</w:t>
      </w:r>
      <w:r w:rsidRPr="0008534B">
        <w:rPr>
          <w:rStyle w:val="Charf"/>
          <w:rFonts w:hint="cs"/>
          <w:rtl/>
        </w:rPr>
        <w:t>شود. پس اگر آنها در نقل قرآن قابل اعتماد و امین نبودند، چطور از آنها پذیرفته می</w:t>
      </w:r>
      <w:r w:rsidRPr="0008534B">
        <w:rPr>
          <w:rStyle w:val="Charf"/>
          <w:rFonts w:hint="cs"/>
          <w:cs/>
        </w:rPr>
        <w:t>‎</w:t>
      </w:r>
      <w:r w:rsidRPr="0008534B">
        <w:rPr>
          <w:rStyle w:val="Charf"/>
          <w:rFonts w:hint="cs"/>
          <w:rtl/>
        </w:rPr>
        <w:t>شد؟! و اگر قرآن فقط به وسیله معصوم نقل شود، پس قرآن معصوم کجاست؟!</w:t>
      </w:r>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 xml:space="preserve">و اگر نیاز به کسی بود که دین را ابلاغ کند و تمام این مدت زنده باشد، قطعاً خداوند متعال عمر محمد </w:t>
      </w:r>
      <w:r w:rsidRPr="00BB0EF6">
        <w:rPr>
          <w:rFonts w:cs="CTraditional Arabic" w:hint="cs"/>
          <w:sz w:val="28"/>
          <w:szCs w:val="28"/>
          <w:rtl/>
        </w:rPr>
        <w:t>ص</w:t>
      </w:r>
      <w:r w:rsidRPr="0008534B">
        <w:rPr>
          <w:rStyle w:val="Charf"/>
          <w:rFonts w:hint="cs"/>
          <w:rtl/>
        </w:rPr>
        <w:t xml:space="preserve"> را طولانی می</w:t>
      </w:r>
      <w:r w:rsidRPr="0008534B">
        <w:rPr>
          <w:rStyle w:val="Charf"/>
          <w:rFonts w:hint="cs"/>
          <w:cs/>
        </w:rPr>
        <w:t>‎</w:t>
      </w:r>
      <w:r w:rsidRPr="0008534B">
        <w:rPr>
          <w:rStyle w:val="Charf"/>
          <w:rFonts w:hint="cs"/>
          <w:rtl/>
        </w:rPr>
        <w:t>کرد، سپس روش استدلال علمای شیعه دوازده امامی برای رسیدن به اینکه معصوم همان محمد بن حسن عسکری است، تکلفی ظاهری و آشکار است. و مرجع آن این است که چه بسا ادعا شود که او معصوم است، یا شیعه ادعا می</w:t>
      </w:r>
      <w:r w:rsidRPr="0008534B">
        <w:rPr>
          <w:rStyle w:val="Charf"/>
          <w:rFonts w:hint="cs"/>
          <w:cs/>
        </w:rPr>
        <w:t>‎</w:t>
      </w:r>
      <w:r w:rsidRPr="0008534B">
        <w:rPr>
          <w:rStyle w:val="Charf"/>
          <w:rFonts w:hint="cs"/>
          <w:rtl/>
        </w:rPr>
        <w:t>کند که او معصوم است، پس نیاز به پذیرش آن دارد و بایستی مبتنی بر مقدماتی باشد که کسی آن را از آنها قبول نمی</w:t>
      </w:r>
      <w:r w:rsidRPr="0008534B">
        <w:rPr>
          <w:rStyle w:val="Charf"/>
          <w:rFonts w:hint="cs"/>
          <w:cs/>
        </w:rPr>
        <w:t>‎</w:t>
      </w:r>
      <w:r w:rsidRPr="0008534B">
        <w:rPr>
          <w:rStyle w:val="Charf"/>
          <w:rFonts w:hint="cs"/>
          <w:rtl/>
        </w:rPr>
        <w:t>کند.</w:t>
      </w:r>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اینکه می</w:t>
      </w:r>
      <w:r w:rsidRPr="0008534B">
        <w:rPr>
          <w:rStyle w:val="Charf"/>
          <w:rFonts w:hint="cs"/>
          <w:cs/>
        </w:rPr>
        <w:t>‎</w:t>
      </w:r>
      <w:r w:rsidRPr="0008534B">
        <w:rPr>
          <w:rStyle w:val="Charf"/>
          <w:rFonts w:hint="cs"/>
          <w:rtl/>
        </w:rPr>
        <w:t>گویند بایستی امام معصوم از فرزندان حسن عسکری باشد، قابل قبول نیست و اینکه ایمان به وفات حسن ضروری است، این مسلّم است چون امری آشکار است</w:t>
      </w:r>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و اما اینکه می</w:t>
      </w:r>
      <w:r w:rsidRPr="0008534B">
        <w:rPr>
          <w:rStyle w:val="Charf"/>
          <w:rFonts w:hint="cs"/>
          <w:cs/>
        </w:rPr>
        <w:t>‎</w:t>
      </w:r>
      <w:r w:rsidRPr="0008534B">
        <w:rPr>
          <w:rStyle w:val="Charf"/>
          <w:rFonts w:hint="cs"/>
          <w:rtl/>
        </w:rPr>
        <w:t>گویند وراثت عمومی است این نیاز به دلیل دارد و دلیلی بر آن وجود ندارد و ادعای اینکه عسکری معصوم است، قابل قبول نیست.</w:t>
      </w:r>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پس گفته می</w:t>
      </w:r>
      <w:r w:rsidRPr="0008534B">
        <w:rPr>
          <w:rStyle w:val="Charf"/>
          <w:rFonts w:hint="cs"/>
          <w:cs/>
        </w:rPr>
        <w:t>‎</w:t>
      </w:r>
      <w:r w:rsidRPr="0008534B">
        <w:rPr>
          <w:rStyle w:val="Charf"/>
          <w:rFonts w:hint="cs"/>
          <w:rtl/>
        </w:rPr>
        <w:t>شود که: وقتی که شما بیشتر از هزار سال جایز می</w:t>
      </w:r>
      <w:r w:rsidRPr="0008534B">
        <w:rPr>
          <w:rStyle w:val="Charf"/>
          <w:rFonts w:hint="cs"/>
          <w:cs/>
        </w:rPr>
        <w:t>‎</w:t>
      </w:r>
      <w:r w:rsidRPr="0008534B">
        <w:rPr>
          <w:rStyle w:val="Charf"/>
          <w:rFonts w:hint="cs"/>
          <w:rtl/>
        </w:rPr>
        <w:t>دانید که امت بدون معصوم باشد، دلیل خود را (لطف) نقض می</w:t>
      </w:r>
      <w:r w:rsidRPr="0008534B">
        <w:rPr>
          <w:rStyle w:val="Charf"/>
          <w:rFonts w:hint="cs"/>
          <w:cs/>
        </w:rPr>
        <w:t>‎</w:t>
      </w:r>
      <w:r w:rsidRPr="0008534B">
        <w:rPr>
          <w:rStyle w:val="Charf"/>
          <w:rFonts w:hint="cs"/>
          <w:rtl/>
        </w:rPr>
        <w:t>کنید.</w:t>
      </w:r>
    </w:p>
    <w:p w:rsidR="00D05276" w:rsidRPr="004125F3" w:rsidRDefault="00D05276" w:rsidP="00D56523">
      <w:pPr>
        <w:widowControl w:val="0"/>
        <w:spacing w:line="233" w:lineRule="auto"/>
        <w:ind w:firstLine="284"/>
        <w:jc w:val="lowKashida"/>
        <w:rPr>
          <w:rFonts w:cs="IRNazli"/>
          <w:rtl/>
        </w:rPr>
      </w:pPr>
      <w:r w:rsidRPr="0008534B">
        <w:rPr>
          <w:rStyle w:val="Charf"/>
          <w:rFonts w:hint="cs"/>
          <w:rtl/>
        </w:rPr>
        <w:t>همچنین از این دلیل (لطف) لازم می</w:t>
      </w:r>
      <w:r w:rsidRPr="0008534B">
        <w:rPr>
          <w:rStyle w:val="Charf"/>
          <w:rFonts w:hint="cs"/>
          <w:cs/>
        </w:rPr>
        <w:t>‎</w:t>
      </w:r>
      <w:r w:rsidRPr="0008534B">
        <w:rPr>
          <w:rStyle w:val="Charf"/>
          <w:rFonts w:hint="cs"/>
          <w:rtl/>
        </w:rPr>
        <w:t>آید که امامت باید تا قیامت ادامه داشته باشد ولی شما آن را قطع کردید و در عدد 12 متوقف کردید و سایر نسلها را از این لطف محروم کردید!</w:t>
      </w:r>
    </w:p>
    <w:p w:rsidR="00D05276" w:rsidRPr="004125F3" w:rsidRDefault="00D05276" w:rsidP="00F50E11">
      <w:pPr>
        <w:pStyle w:val="3-"/>
        <w:rPr>
          <w:rtl/>
        </w:rPr>
      </w:pPr>
      <w:bookmarkStart w:id="73" w:name="_Toc212045979"/>
      <w:bookmarkStart w:id="74" w:name="_Toc418104619"/>
      <w:bookmarkStart w:id="75" w:name="_Toc439841539"/>
      <w:r w:rsidRPr="004125F3">
        <w:rPr>
          <w:rFonts w:hint="cs"/>
          <w:rtl/>
        </w:rPr>
        <w:t>دوم: دلایل نقلی</w:t>
      </w:r>
      <w:bookmarkEnd w:id="73"/>
      <w:bookmarkEnd w:id="74"/>
      <w:bookmarkEnd w:id="75"/>
    </w:p>
    <w:p w:rsidR="00D05276" w:rsidRPr="005E5078" w:rsidRDefault="00D05276" w:rsidP="00F50E11">
      <w:pPr>
        <w:pStyle w:val="4-"/>
        <w:rPr>
          <w:rtl/>
        </w:rPr>
      </w:pPr>
      <w:bookmarkStart w:id="76" w:name="_Toc212045980"/>
      <w:bookmarkStart w:id="77" w:name="_Toc418104620"/>
      <w:r w:rsidRPr="005E5078">
        <w:rPr>
          <w:rFonts w:hint="cs"/>
          <w:rtl/>
        </w:rPr>
        <w:t>دلیل اول</w:t>
      </w:r>
      <w:bookmarkEnd w:id="76"/>
      <w:bookmarkEnd w:id="77"/>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 xml:space="preserve">از ابوعبدالله جعفر صادق </w:t>
      </w:r>
      <w:r w:rsidRPr="004125F3">
        <w:rPr>
          <w:rFonts w:cs="IRNazli" w:hint="cs"/>
          <w:rtl/>
        </w:rPr>
        <w:t>؛</w:t>
      </w:r>
      <w:r w:rsidRPr="0008534B">
        <w:rPr>
          <w:rStyle w:val="Charf"/>
          <w:rFonts w:hint="cs"/>
          <w:rtl/>
        </w:rPr>
        <w:t xml:space="preserve"> روایت شده که گفت: اگر زمین بدون امام باشد، فرو می‏افتد</w:t>
      </w:r>
      <w:r w:rsidRPr="0008534B">
        <w:rPr>
          <w:rStyle w:val="Charf"/>
          <w:vertAlign w:val="superscript"/>
          <w:rtl/>
        </w:rPr>
        <w:t>(</w:t>
      </w:r>
      <w:r w:rsidRPr="0008534B">
        <w:rPr>
          <w:rStyle w:val="Charf"/>
          <w:vertAlign w:val="superscript"/>
          <w:rtl/>
        </w:rPr>
        <w:footnoteReference w:id="97"/>
      </w:r>
      <w:r w:rsidRPr="0008534B">
        <w:rPr>
          <w:rStyle w:val="Charf"/>
          <w:vertAlign w:val="superscript"/>
          <w:rtl/>
        </w:rPr>
        <w:t>)</w:t>
      </w:r>
      <w:r w:rsidRPr="0008534B">
        <w:rPr>
          <w:rStyle w:val="Charf"/>
          <w:rFonts w:hint="cs"/>
          <w:rtl/>
        </w:rPr>
        <w:t>.</w:t>
      </w:r>
    </w:p>
    <w:p w:rsidR="00D05276" w:rsidRPr="00823860" w:rsidRDefault="00D05276" w:rsidP="00F50E11">
      <w:pPr>
        <w:pStyle w:val="4-"/>
        <w:rPr>
          <w:rtl/>
        </w:rPr>
      </w:pPr>
      <w:bookmarkStart w:id="78" w:name="_Toc418104621"/>
      <w:r w:rsidRPr="00823860">
        <w:rPr>
          <w:rFonts w:hint="cs"/>
          <w:rtl/>
        </w:rPr>
        <w:t>جواب این دلیل:</w:t>
      </w:r>
      <w:bookmarkEnd w:id="78"/>
      <w:r w:rsidRPr="00823860">
        <w:rPr>
          <w:rFonts w:hint="cs"/>
          <w:rtl/>
        </w:rPr>
        <w:t xml:space="preserve"> </w:t>
      </w:r>
    </w:p>
    <w:p w:rsidR="00F50E11" w:rsidRDefault="00D05276" w:rsidP="00F50E11">
      <w:pPr>
        <w:widowControl w:val="0"/>
        <w:spacing w:line="233" w:lineRule="auto"/>
        <w:ind w:firstLine="284"/>
        <w:jc w:val="both"/>
        <w:rPr>
          <w:rStyle w:val="Charf"/>
        </w:rPr>
      </w:pPr>
      <w:r w:rsidRPr="0008534B">
        <w:rPr>
          <w:rStyle w:val="Charf"/>
          <w:rFonts w:hint="cs"/>
          <w:rtl/>
        </w:rPr>
        <w:t>واقعیت گواه بطلان آن است چون خداوند متعال می</w:t>
      </w:r>
      <w:r w:rsidRPr="0008534B">
        <w:rPr>
          <w:rStyle w:val="Charf"/>
          <w:rFonts w:hint="cs"/>
          <w:cs/>
        </w:rPr>
        <w:t>‎</w:t>
      </w:r>
      <w:r w:rsidRPr="0008534B">
        <w:rPr>
          <w:rStyle w:val="Charf"/>
          <w:rFonts w:hint="cs"/>
          <w:rtl/>
        </w:rPr>
        <w:t>فرماید:</w:t>
      </w:r>
      <w:r w:rsidR="00E52ACF" w:rsidRPr="0008534B">
        <w:rPr>
          <w:rStyle w:val="Charf"/>
          <w:rFonts w:hint="cs"/>
          <w:rtl/>
        </w:rPr>
        <w:t xml:space="preserve"> </w:t>
      </w:r>
      <w:r w:rsidR="00E52ACF">
        <w:rPr>
          <w:rFonts w:ascii="Traditional Arabic" w:hAnsi="Traditional Arabic" w:cs="Traditional Arabic"/>
          <w:sz w:val="30"/>
          <w:szCs w:val="30"/>
          <w:rtl/>
        </w:rPr>
        <w:t>﴿</w:t>
      </w:r>
      <w:r w:rsidR="00E52ACF" w:rsidRPr="00F50E11">
        <w:rPr>
          <w:rStyle w:val="Charf4"/>
          <w:rFonts w:hint="eastAsia"/>
          <w:rtl/>
        </w:rPr>
        <w:t>يَٰٓأَهۡلَ</w:t>
      </w:r>
      <w:r w:rsidR="00E52ACF" w:rsidRPr="00F50E11">
        <w:rPr>
          <w:rStyle w:val="Charf4"/>
          <w:rtl/>
        </w:rPr>
        <w:t xml:space="preserve"> </w:t>
      </w:r>
      <w:r w:rsidR="00E52ACF" w:rsidRPr="00F50E11">
        <w:rPr>
          <w:rStyle w:val="Charf4"/>
          <w:rFonts w:hint="cs"/>
          <w:rtl/>
        </w:rPr>
        <w:t>ٱ</w:t>
      </w:r>
      <w:r w:rsidR="00E52ACF" w:rsidRPr="00F50E11">
        <w:rPr>
          <w:rStyle w:val="Charf4"/>
          <w:rFonts w:hint="eastAsia"/>
          <w:rtl/>
        </w:rPr>
        <w:t>لۡكِتَٰبِ</w:t>
      </w:r>
      <w:r w:rsidR="00E52ACF" w:rsidRPr="00F50E11">
        <w:rPr>
          <w:rStyle w:val="Charf4"/>
          <w:rtl/>
        </w:rPr>
        <w:t xml:space="preserve"> قَدۡ جَآءَكُمۡ رَسُولُنَا يُبَيِّنُ لَكُمۡ عَلَىٰ فَتۡرَةٖ مِّنَ </w:t>
      </w:r>
      <w:r w:rsidR="00E52ACF" w:rsidRPr="00F50E11">
        <w:rPr>
          <w:rStyle w:val="Charf4"/>
          <w:rFonts w:hint="cs"/>
          <w:rtl/>
        </w:rPr>
        <w:t>ٱ</w:t>
      </w:r>
      <w:r w:rsidR="00E52ACF" w:rsidRPr="00F50E11">
        <w:rPr>
          <w:rStyle w:val="Charf4"/>
          <w:rFonts w:hint="eastAsia"/>
          <w:rtl/>
        </w:rPr>
        <w:t>لرُّسُلِ</w:t>
      </w:r>
      <w:r w:rsidR="00E52ACF">
        <w:rPr>
          <w:rFonts w:ascii="Traditional Arabic" w:hAnsi="Traditional Arabic" w:cs="Traditional Arabic"/>
          <w:sz w:val="30"/>
          <w:szCs w:val="30"/>
          <w:rtl/>
        </w:rPr>
        <w:t>﴾</w:t>
      </w:r>
      <w:r w:rsidR="00E52ACF" w:rsidRPr="0008534B">
        <w:rPr>
          <w:rStyle w:val="Charf"/>
          <w:rFonts w:hint="cs"/>
          <w:rtl/>
        </w:rPr>
        <w:t xml:space="preserve"> </w:t>
      </w:r>
      <w:r w:rsidR="00E52ACF" w:rsidRPr="00121DCC">
        <w:rPr>
          <w:rStyle w:val="Charf0"/>
          <w:rtl/>
        </w:rPr>
        <w:t>[المائدة: 19]</w:t>
      </w:r>
      <w:r w:rsidR="00E52ACF" w:rsidRPr="0008534B">
        <w:rPr>
          <w:rStyle w:val="Charf"/>
          <w:rFonts w:hint="cs"/>
          <w:rtl/>
        </w:rPr>
        <w:t>.</w:t>
      </w:r>
      <w:r>
        <w:rPr>
          <w:rFonts w:hint="cs"/>
          <w:sz w:val="30"/>
          <w:szCs w:val="30"/>
          <w:rtl/>
        </w:rPr>
        <w:t xml:space="preserve"> </w:t>
      </w:r>
      <w:r w:rsidRPr="0008534B">
        <w:rPr>
          <w:rStyle w:val="Charf"/>
          <w:rFonts w:hint="cs"/>
          <w:rtl/>
        </w:rPr>
        <w:t>«</w:t>
      </w:r>
      <w:r w:rsidRPr="0008534B">
        <w:rPr>
          <w:rStyle w:val="Charf"/>
          <w:rtl/>
        </w:rPr>
        <w:t xml:space="preserve">اى اهل </w:t>
      </w:r>
      <w:r w:rsidR="004C5EA7" w:rsidRPr="0008534B">
        <w:rPr>
          <w:rStyle w:val="Charf"/>
          <w:rtl/>
        </w:rPr>
        <w:t>ک</w:t>
      </w:r>
      <w:r w:rsidRPr="0008534B">
        <w:rPr>
          <w:rStyle w:val="Charf"/>
          <w:rtl/>
        </w:rPr>
        <w:t>تاب! رسول ما، پس از فاصله و فترتى م</w:t>
      </w:r>
      <w:r w:rsidR="004C5EA7" w:rsidRPr="0008534B">
        <w:rPr>
          <w:rStyle w:val="Charf"/>
          <w:rtl/>
        </w:rPr>
        <w:t>ی</w:t>
      </w:r>
      <w:r w:rsidRPr="0008534B">
        <w:rPr>
          <w:rStyle w:val="Charf"/>
          <w:rtl/>
        </w:rPr>
        <w:t>ان پ</w:t>
      </w:r>
      <w:r w:rsidR="004C5EA7" w:rsidRPr="0008534B">
        <w:rPr>
          <w:rStyle w:val="Charf"/>
          <w:rtl/>
        </w:rPr>
        <w:t>ی</w:t>
      </w:r>
      <w:r w:rsidRPr="0008534B">
        <w:rPr>
          <w:rStyle w:val="Charf"/>
          <w:rtl/>
        </w:rPr>
        <w:t>امبران، به سوى شما آمد</w:t>
      </w:r>
      <w:r w:rsidRPr="0008534B">
        <w:rPr>
          <w:rStyle w:val="Charf"/>
          <w:rFonts w:hint="cs"/>
          <w:rtl/>
        </w:rPr>
        <w:t>».</w:t>
      </w:r>
    </w:p>
    <w:p w:rsidR="00D05276" w:rsidRPr="0008534B" w:rsidRDefault="00D05276" w:rsidP="00F50E11">
      <w:pPr>
        <w:widowControl w:val="0"/>
        <w:spacing w:line="233" w:lineRule="auto"/>
        <w:ind w:firstLine="284"/>
        <w:jc w:val="both"/>
        <w:rPr>
          <w:rStyle w:val="Charf"/>
          <w:rtl/>
        </w:rPr>
      </w:pPr>
      <w:r w:rsidRPr="0008534B">
        <w:rPr>
          <w:rStyle w:val="Charf"/>
          <w:rFonts w:hint="cs"/>
          <w:rtl/>
        </w:rPr>
        <w:t>این بزرگترین دلیل بطلان آن است. بلکه واقعیت امروز شیعه این حدیث را تکذیب می</w:t>
      </w:r>
      <w:r w:rsidRPr="0008534B">
        <w:rPr>
          <w:rStyle w:val="Charf"/>
          <w:rFonts w:hint="cs"/>
          <w:cs/>
        </w:rPr>
        <w:t>‎</w:t>
      </w:r>
      <w:r w:rsidRPr="0008534B">
        <w:rPr>
          <w:rStyle w:val="Charf"/>
          <w:rFonts w:hint="cs"/>
          <w:rtl/>
        </w:rPr>
        <w:t>کند؛ غیبت امام و قیام شیعه برای تأسیس دولتی برای خودشان و انتقال تمام آنچه که مختص امام بود به علمای شیعه، از طریق ولایت فقیه، بر بطلان این حدیث تأکید می</w:t>
      </w:r>
      <w:r w:rsidRPr="0008534B">
        <w:rPr>
          <w:rStyle w:val="Charf"/>
          <w:rFonts w:hint="cs"/>
          <w:cs/>
        </w:rPr>
        <w:t>‎</w:t>
      </w:r>
      <w:r w:rsidRPr="0008534B">
        <w:rPr>
          <w:rStyle w:val="Charf"/>
          <w:rFonts w:hint="cs"/>
          <w:rtl/>
        </w:rPr>
        <w:t>کند.</w:t>
      </w:r>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دوره‏های زمانی میان رسولان وجود داشته است و زمین نیز فرو نیفتاده است و این بزرگترین دلیل بطلان آن است.</w:t>
      </w:r>
    </w:p>
    <w:p w:rsidR="00D05276" w:rsidRPr="005E5078" w:rsidRDefault="00D05276" w:rsidP="00F50E11">
      <w:pPr>
        <w:pStyle w:val="4-"/>
        <w:rPr>
          <w:rtl/>
        </w:rPr>
      </w:pPr>
      <w:bookmarkStart w:id="79" w:name="_Toc418104622"/>
      <w:r w:rsidRPr="005E5078">
        <w:rPr>
          <w:rFonts w:hint="cs"/>
          <w:rtl/>
        </w:rPr>
        <w:t>دلیل دوم</w:t>
      </w:r>
      <w:bookmarkEnd w:id="79"/>
    </w:p>
    <w:p w:rsidR="00D05276" w:rsidRPr="0008534B" w:rsidRDefault="00D05276" w:rsidP="00121DCC">
      <w:pPr>
        <w:widowControl w:val="0"/>
        <w:spacing w:line="233" w:lineRule="auto"/>
        <w:ind w:firstLine="284"/>
        <w:jc w:val="lowKashida"/>
        <w:rPr>
          <w:rStyle w:val="Charf"/>
          <w:rtl/>
        </w:rPr>
      </w:pPr>
      <w:r w:rsidRPr="0008534B">
        <w:rPr>
          <w:rStyle w:val="Charf"/>
          <w:rFonts w:hint="cs"/>
          <w:rtl/>
        </w:rPr>
        <w:t xml:space="preserve">از رسول الله </w:t>
      </w:r>
      <w:r w:rsidRPr="00823860">
        <w:rPr>
          <w:rFonts w:cs="CTraditional Arabic" w:hint="cs"/>
          <w:sz w:val="28"/>
          <w:szCs w:val="28"/>
          <w:rtl/>
        </w:rPr>
        <w:t>ص</w:t>
      </w:r>
      <w:r w:rsidRPr="0008534B">
        <w:rPr>
          <w:rStyle w:val="Charf"/>
          <w:rFonts w:hint="cs"/>
          <w:rtl/>
        </w:rPr>
        <w:t xml:space="preserve"> روایت شده که به حسین</w:t>
      </w:r>
      <w:r w:rsidR="00121DCC">
        <w:rPr>
          <w:rFonts w:cs="CTraditional Arabic" w:hint="cs"/>
          <w:sz w:val="28"/>
          <w:szCs w:val="28"/>
          <w:rtl/>
        </w:rPr>
        <w:t>÷</w:t>
      </w:r>
      <w:r w:rsidRPr="0008534B">
        <w:rPr>
          <w:rStyle w:val="Charf"/>
          <w:rFonts w:hint="cs"/>
          <w:rtl/>
        </w:rPr>
        <w:t xml:space="preserve"> گفت: این امام و پسر امام و برادر امام است و پدر نه امام دیگر است که امام نهم آنها مهدی قائم می‏باشد که اسمش مانند اسم من است و کنیه‏اش مانند کنیه من است و زمین را مملو از عدل می‏کند همچنانکه قبل از آن پر از ظلم شده بود</w:t>
      </w:r>
      <w:r w:rsidRPr="0008534B">
        <w:rPr>
          <w:rStyle w:val="Charf"/>
          <w:vertAlign w:val="superscript"/>
          <w:rtl/>
        </w:rPr>
        <w:t>(</w:t>
      </w:r>
      <w:r w:rsidRPr="0008534B">
        <w:rPr>
          <w:rStyle w:val="Charf"/>
          <w:vertAlign w:val="superscript"/>
          <w:rtl/>
        </w:rPr>
        <w:footnoteReference w:id="98"/>
      </w:r>
      <w:r w:rsidRPr="0008534B">
        <w:rPr>
          <w:rStyle w:val="Charf"/>
          <w:vertAlign w:val="superscript"/>
          <w:rtl/>
        </w:rPr>
        <w:t>)</w:t>
      </w:r>
      <w:r w:rsidRPr="0008534B">
        <w:rPr>
          <w:rStyle w:val="Charf"/>
          <w:rFonts w:hint="cs"/>
          <w:rtl/>
        </w:rPr>
        <w:t>.</w:t>
      </w:r>
    </w:p>
    <w:p w:rsidR="00D05276" w:rsidRPr="00823860" w:rsidRDefault="00D05276" w:rsidP="00F50E11">
      <w:pPr>
        <w:pStyle w:val="4-"/>
        <w:rPr>
          <w:rtl/>
        </w:rPr>
      </w:pPr>
      <w:bookmarkStart w:id="80" w:name="_Toc418104623"/>
      <w:r w:rsidRPr="00823860">
        <w:rPr>
          <w:rFonts w:hint="cs"/>
          <w:rtl/>
        </w:rPr>
        <w:t>جواب این دلیل:</w:t>
      </w:r>
      <w:bookmarkEnd w:id="80"/>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 xml:space="preserve">بدون شک پیامبر </w:t>
      </w:r>
      <w:r w:rsidRPr="00591678">
        <w:rPr>
          <w:rFonts w:cs="CTraditional Arabic" w:hint="cs"/>
          <w:sz w:val="28"/>
          <w:szCs w:val="28"/>
          <w:rtl/>
        </w:rPr>
        <w:t>ص</w:t>
      </w:r>
      <w:r w:rsidRPr="0008534B">
        <w:rPr>
          <w:rStyle w:val="Charf"/>
          <w:rFonts w:hint="cs"/>
          <w:rtl/>
        </w:rPr>
        <w:t xml:space="preserve"> چنین سخن نگفته است و آنچه که بر دروغ بودن آن دلالت می‏کند دلایلی است که روایات دال بر مهدویت محمد بن حسن عسکری را نقض می‏کنند.</w:t>
      </w:r>
    </w:p>
    <w:p w:rsidR="00D05276" w:rsidRPr="005E5078" w:rsidRDefault="00D05276" w:rsidP="00F50E11">
      <w:pPr>
        <w:pStyle w:val="4-"/>
        <w:rPr>
          <w:rtl/>
        </w:rPr>
      </w:pPr>
      <w:bookmarkStart w:id="81" w:name="_Toc212045982"/>
      <w:bookmarkStart w:id="82" w:name="_Toc418104624"/>
      <w:r w:rsidRPr="005E5078">
        <w:rPr>
          <w:rFonts w:hint="cs"/>
          <w:rtl/>
        </w:rPr>
        <w:t>دلیل سوم</w:t>
      </w:r>
      <w:bookmarkEnd w:id="81"/>
      <w:bookmarkEnd w:id="82"/>
    </w:p>
    <w:p w:rsidR="00D05276" w:rsidRPr="0008534B" w:rsidRDefault="00D05276" w:rsidP="00D56523">
      <w:pPr>
        <w:widowControl w:val="0"/>
        <w:spacing w:line="233" w:lineRule="auto"/>
        <w:ind w:firstLine="284"/>
        <w:jc w:val="lowKashida"/>
        <w:rPr>
          <w:rStyle w:val="Charf"/>
          <w:rtl/>
        </w:rPr>
      </w:pPr>
      <w:r w:rsidRPr="0008534B">
        <w:rPr>
          <w:rStyle w:val="Charf"/>
          <w:rFonts w:hint="cs"/>
          <w:rtl/>
        </w:rPr>
        <w:t xml:space="preserve">می‏گویند: حدیث مهدی از رسول الله </w:t>
      </w:r>
      <w:r w:rsidRPr="008F2CEA">
        <w:rPr>
          <w:rFonts w:cs="CTraditional Arabic" w:hint="cs"/>
          <w:sz w:val="28"/>
          <w:szCs w:val="28"/>
          <w:rtl/>
        </w:rPr>
        <w:t>ص</w:t>
      </w:r>
      <w:r w:rsidRPr="0008534B">
        <w:rPr>
          <w:rStyle w:val="Charf"/>
          <w:rFonts w:hint="cs"/>
          <w:rtl/>
        </w:rPr>
        <w:t xml:space="preserve"> مشهور است و نزد شیعیان در تمام سرزمینهای دور از هم بر متواتر بودن آن نص وجود دارد. </w:t>
      </w:r>
    </w:p>
    <w:p w:rsidR="00D05276" w:rsidRPr="00823860" w:rsidRDefault="00D05276" w:rsidP="00F50E11">
      <w:pPr>
        <w:pStyle w:val="4-"/>
        <w:rPr>
          <w:rtl/>
        </w:rPr>
      </w:pPr>
      <w:bookmarkStart w:id="83" w:name="_Toc418104625"/>
      <w:r w:rsidRPr="00823860">
        <w:rPr>
          <w:rFonts w:hint="cs"/>
          <w:rtl/>
        </w:rPr>
        <w:t>جواب این دلیل:</w:t>
      </w:r>
      <w:bookmarkEnd w:id="83"/>
    </w:p>
    <w:p w:rsidR="00D05276" w:rsidRPr="004125F3" w:rsidRDefault="00D05276" w:rsidP="00D56523">
      <w:pPr>
        <w:widowControl w:val="0"/>
        <w:spacing w:line="233" w:lineRule="auto"/>
        <w:ind w:firstLine="284"/>
        <w:jc w:val="lowKashida"/>
        <w:rPr>
          <w:rFonts w:cs="IRNazli"/>
          <w:rtl/>
        </w:rPr>
      </w:pPr>
      <w:r w:rsidRPr="0008534B">
        <w:rPr>
          <w:rStyle w:val="Charf"/>
          <w:rFonts w:hint="cs"/>
          <w:rtl/>
        </w:rPr>
        <w:t xml:space="preserve">این حدیث تنها توسط یک فرقه از تقریباً هفتاد فرقه شیعه به پیامبر </w:t>
      </w:r>
      <w:r w:rsidRPr="00591678">
        <w:rPr>
          <w:rFonts w:cs="CTraditional Arabic" w:hint="cs"/>
          <w:sz w:val="28"/>
          <w:szCs w:val="28"/>
          <w:rtl/>
        </w:rPr>
        <w:t>ص</w:t>
      </w:r>
      <w:r w:rsidRPr="0008534B">
        <w:rPr>
          <w:rStyle w:val="Charf"/>
          <w:rFonts w:hint="cs"/>
          <w:rtl/>
        </w:rPr>
        <w:t xml:space="preserve"> نسبت داده شده است و همه آنها آن را رد کرده‏اند و سایر فرقه‏های شیعه می‏گویند که این حدیث دروغ است مانند</w:t>
      </w:r>
      <w:r w:rsidRPr="00372B0A">
        <w:rPr>
          <w:rFonts w:hint="cs"/>
          <w:sz w:val="30"/>
          <w:szCs w:val="30"/>
          <w:rtl/>
        </w:rPr>
        <w:t xml:space="preserve"> </w:t>
      </w:r>
      <w:r w:rsidRPr="0008534B">
        <w:rPr>
          <w:rStyle w:val="Charf"/>
          <w:rFonts w:hint="cs"/>
          <w:rtl/>
        </w:rPr>
        <w:t>زیدیه، اسماعیلیه، فطحیه، کیسانیه، بتریه، جارودیه، مختاریه، کربیه، هاشمیه، راوندیه، خطابیه، ناوسیه، قرامطه، واقفه، ممطوره، نمیریه و 113 فرقه دیگر که همگی با این عقیده مخالفند و می‏گویند که بعد از حسن عسکری فرزندی باقی نمانده است، پس چگونه بعد از این اختلافات تواتر صورت می‏گیرد؟!</w:t>
      </w:r>
      <w:r w:rsidRPr="0008534B">
        <w:rPr>
          <w:rStyle w:val="Charf"/>
          <w:vertAlign w:val="superscript"/>
          <w:rtl/>
        </w:rPr>
        <w:t>(</w:t>
      </w:r>
      <w:r w:rsidRPr="0008534B">
        <w:rPr>
          <w:rStyle w:val="Charf"/>
          <w:vertAlign w:val="superscript"/>
          <w:rtl/>
        </w:rPr>
        <w:footnoteReference w:id="99"/>
      </w:r>
      <w:r w:rsidRPr="0008534B">
        <w:rPr>
          <w:rStyle w:val="Charf"/>
          <w:vertAlign w:val="superscript"/>
          <w:rtl/>
        </w:rPr>
        <w:t>)(</w:t>
      </w:r>
      <w:r w:rsidRPr="0008534B">
        <w:rPr>
          <w:rStyle w:val="Charf"/>
          <w:vertAlign w:val="superscript"/>
          <w:rtl/>
        </w:rPr>
        <w:footnoteReference w:id="100"/>
      </w:r>
      <w:r w:rsidRPr="0008534B">
        <w:rPr>
          <w:rStyle w:val="Charf"/>
          <w:vertAlign w:val="superscript"/>
          <w:rtl/>
        </w:rPr>
        <w:t>)</w:t>
      </w:r>
      <w:r w:rsidRPr="0008534B">
        <w:rPr>
          <w:rStyle w:val="Charf"/>
          <w:rFonts w:hint="cs"/>
          <w:rtl/>
        </w:rPr>
        <w:t xml:space="preserve"> و اگر منظور این است که فقط نزد شیعه دوازده امامی متواتر است، این تواتر نادری است که تمام امت اسلامی با آن مخالف است، چه بسیار تواتر</w:t>
      </w:r>
      <w:r w:rsidRPr="0008534B">
        <w:rPr>
          <w:rStyle w:val="Charf"/>
          <w:rFonts w:hint="cs"/>
          <w:cs/>
        </w:rPr>
        <w:t>‎</w:t>
      </w:r>
      <w:r w:rsidRPr="0008534B">
        <w:rPr>
          <w:rStyle w:val="Charf"/>
          <w:rFonts w:hint="cs"/>
          <w:rtl/>
        </w:rPr>
        <w:t>هایی نزد آنها وجود دارد که نادر و شاذ هستند، مانند عقیده شاذ بودن روایتهای متواتری که مبنی بر تحریف قرآن است</w:t>
      </w:r>
      <w:r w:rsidRPr="0008534B">
        <w:rPr>
          <w:rStyle w:val="Charf"/>
          <w:vertAlign w:val="superscript"/>
          <w:rtl/>
        </w:rPr>
        <w:t>(</w:t>
      </w:r>
      <w:r w:rsidRPr="0008534B">
        <w:rPr>
          <w:rStyle w:val="Charf"/>
          <w:vertAlign w:val="superscript"/>
          <w:rtl/>
        </w:rPr>
        <w:footnoteReference w:id="101"/>
      </w:r>
      <w:r w:rsidRPr="0008534B">
        <w:rPr>
          <w:rStyle w:val="Charf"/>
          <w:vertAlign w:val="superscript"/>
          <w:rtl/>
        </w:rPr>
        <w:t>)</w:t>
      </w:r>
      <w:r w:rsidRPr="0008534B">
        <w:rPr>
          <w:rStyle w:val="Charf"/>
          <w:rFonts w:hint="cs"/>
          <w:rtl/>
        </w:rPr>
        <w:t>.</w:t>
      </w:r>
    </w:p>
    <w:p w:rsidR="00E4474D" w:rsidRDefault="00E4474D" w:rsidP="005E5078">
      <w:pPr>
        <w:pStyle w:val="Heading1"/>
        <w:rPr>
          <w:rtl/>
        </w:rPr>
        <w:sectPr w:rsidR="00E4474D" w:rsidSect="00F50E11">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84" w:name="_Toc212045983"/>
      <w:bookmarkStart w:id="85" w:name="_Toc418104626"/>
      <w:bookmarkStart w:id="86" w:name="_Toc439841540"/>
      <w:r w:rsidRPr="005E5078">
        <w:rPr>
          <w:rFonts w:hint="cs"/>
          <w:rtl/>
        </w:rPr>
        <w:t>دلایلی که تمام روایات مبنی بر مهدویت امام دوازدهم را رد می‏کند</w:t>
      </w:r>
      <w:bookmarkEnd w:id="84"/>
      <w:bookmarkEnd w:id="85"/>
      <w:bookmarkEnd w:id="86"/>
    </w:p>
    <w:p w:rsidR="00D05276" w:rsidRPr="005E5078" w:rsidRDefault="00D05276" w:rsidP="00F50E11">
      <w:pPr>
        <w:pStyle w:val="3-"/>
        <w:rPr>
          <w:rtl/>
        </w:rPr>
      </w:pPr>
      <w:bookmarkStart w:id="87" w:name="_Toc212045984"/>
      <w:bookmarkStart w:id="88" w:name="_Toc418104627"/>
      <w:bookmarkStart w:id="89" w:name="_Toc439841541"/>
      <w:r w:rsidRPr="005E5078">
        <w:rPr>
          <w:rFonts w:hint="cs"/>
          <w:rtl/>
        </w:rPr>
        <w:t>دلیل اول</w:t>
      </w:r>
      <w:bookmarkEnd w:id="87"/>
      <w:bookmarkEnd w:id="88"/>
      <w:bookmarkEnd w:id="89"/>
    </w:p>
    <w:p w:rsidR="00D05276" w:rsidRPr="0008534B" w:rsidRDefault="00D05276" w:rsidP="005E5078">
      <w:pPr>
        <w:widowControl w:val="0"/>
        <w:ind w:firstLine="284"/>
        <w:jc w:val="lowKashida"/>
        <w:rPr>
          <w:rStyle w:val="Charf"/>
          <w:rtl/>
        </w:rPr>
      </w:pPr>
      <w:r w:rsidRPr="0008534B">
        <w:rPr>
          <w:rStyle w:val="Charf"/>
          <w:rFonts w:hint="cs"/>
          <w:rtl/>
        </w:rPr>
        <w:t>بسیاری از شیعیان قدیم از این امر اطلاع نداشتند و این امر دلالت می‏کند که روایاتی که مهدویت محمد بن حسن عسکری را بیان می‏کند، ساختگی و جعلی می‏باشد و بعد از دوران علمای قدیم شیعه به مدت طولانی جعل شده است. بنابراین شیعیان تقریباً بعد از وفات هر امامی اختلاف داشته‏اند که امام بعد از او کیست.</w:t>
      </w:r>
    </w:p>
    <w:p w:rsidR="00D05276" w:rsidRPr="0008534B" w:rsidRDefault="00D05276" w:rsidP="005E5078">
      <w:pPr>
        <w:widowControl w:val="0"/>
        <w:ind w:firstLine="284"/>
        <w:jc w:val="lowKashida"/>
        <w:rPr>
          <w:rStyle w:val="Charf"/>
          <w:rtl/>
        </w:rPr>
      </w:pPr>
      <w:r w:rsidRPr="0008534B">
        <w:rPr>
          <w:rStyle w:val="Charf"/>
          <w:rFonts w:hint="cs"/>
          <w:rtl/>
        </w:rPr>
        <w:t>زید بن علی بن حسین - عموی جعفر صادق و برادر محمد باقر- دنبال احول که مخفی بود، فرستاد تا او را یاری کند ولی احول نپذیرفت و گفت: اگر پدرت یا برادرت بود با او خروج</w:t>
      </w:r>
      <w:r w:rsidRPr="006A53BB">
        <w:rPr>
          <w:rFonts w:hint="cs"/>
          <w:sz w:val="30"/>
          <w:szCs w:val="30"/>
          <w:rtl/>
        </w:rPr>
        <w:t xml:space="preserve"> </w:t>
      </w:r>
      <w:r w:rsidRPr="0008534B">
        <w:rPr>
          <w:rStyle w:val="Charf"/>
          <w:rFonts w:hint="cs"/>
          <w:rtl/>
        </w:rPr>
        <w:t>می‏کردم ولی با تو خروج نمی‏کنم. زید به او گفت:</w:t>
      </w:r>
      <w:r w:rsidRPr="0008534B">
        <w:rPr>
          <w:rStyle w:val="Charf"/>
          <w:rFonts w:eastAsia="B Zar"/>
          <w:rtl/>
        </w:rPr>
        <w:t xml:space="preserve"> زید گفت: چگونه در حالی که او لقمه داغ را با دستش سرد می‌کرد و سپس آن را در دهان من می‌گذاشت آیا به نظر شما او راضی نبود که لقمه داغ دهان مرا بسوزاند</w:t>
      </w:r>
      <w:r w:rsidRPr="0008534B">
        <w:rPr>
          <w:rStyle w:val="Charf"/>
          <w:rFonts w:eastAsia="B Zar" w:hint="cs"/>
          <w:rtl/>
        </w:rPr>
        <w:t>،</w:t>
      </w:r>
      <w:r w:rsidRPr="0008534B">
        <w:rPr>
          <w:rStyle w:val="Charf"/>
          <w:rFonts w:eastAsia="B Zar"/>
          <w:rtl/>
        </w:rPr>
        <w:t xml:space="preserve"> و راضی بود که آتش داغ جهنم مرا بسوزاند؟</w:t>
      </w:r>
      <w:r w:rsidRPr="0008534B">
        <w:rPr>
          <w:rStyle w:val="Charf"/>
          <w:vertAlign w:val="superscript"/>
          <w:rtl/>
        </w:rPr>
        <w:t>(</w:t>
      </w:r>
      <w:r w:rsidRPr="0008534B">
        <w:rPr>
          <w:rStyle w:val="Charf"/>
          <w:vertAlign w:val="superscript"/>
          <w:rtl/>
        </w:rPr>
        <w:footnoteReference w:id="102"/>
      </w:r>
      <w:r w:rsidRPr="0008534B">
        <w:rPr>
          <w:rStyle w:val="Charf"/>
          <w:vertAlign w:val="superscript"/>
          <w:rtl/>
        </w:rPr>
        <w:t>)</w:t>
      </w:r>
      <w:r w:rsidRPr="0008534B">
        <w:rPr>
          <w:rStyle w:val="Charf"/>
          <w:rFonts w:hint="cs"/>
          <w:rtl/>
        </w:rPr>
        <w:t xml:space="preserve"> </w:t>
      </w:r>
      <w:r w:rsidRPr="0008534B">
        <w:rPr>
          <w:rStyle w:val="Charf"/>
          <w:rFonts w:eastAsia="B Zar"/>
          <w:rtl/>
        </w:rPr>
        <w:t>در جواب او گفت: فدایت شوم او به خاطر این تو را آگاه نکرد چون می‌ترسید اگر قبول نکنی به جهنم می‌روی و مرا خبر کرد و من پذیرفتم و نجات یافتم و اگر قبول نمی‌کردم برای او مهم نبود که به جهنم بروم</w:t>
      </w:r>
      <w:r w:rsidRPr="0008534B">
        <w:rPr>
          <w:rStyle w:val="Charf"/>
          <w:vertAlign w:val="superscript"/>
          <w:rtl/>
        </w:rPr>
        <w:t>(</w:t>
      </w:r>
      <w:r w:rsidRPr="0008534B">
        <w:rPr>
          <w:rStyle w:val="Charf"/>
          <w:vertAlign w:val="superscript"/>
          <w:rtl/>
        </w:rPr>
        <w:footnoteReference w:id="10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این سخن باطل است چون لازمه آن این است که به تمام اهل بیت و فرزندان آنها و عموها و دایی‏ها و سایر خویشان خبر نداده باشند از ترس اینکه آن را قبول نکنند و وارد جهنم شوند. و همچنین امامت نزد شیعیان رکن اصلی دین است و سری می‏باشد چگونه مصالح امت متعلق به امامت است و آن سری است؟!! </w:t>
      </w:r>
    </w:p>
    <w:p w:rsidR="00D05276" w:rsidRPr="00F50E11" w:rsidRDefault="00D05276" w:rsidP="005E5078">
      <w:pPr>
        <w:widowControl w:val="0"/>
        <w:ind w:firstLine="284"/>
        <w:jc w:val="both"/>
        <w:rPr>
          <w:rStyle w:val="Charf4"/>
          <w:rtl/>
        </w:rPr>
      </w:pPr>
      <w:r w:rsidRPr="0008534B">
        <w:rPr>
          <w:rStyle w:val="Charf"/>
          <w:rFonts w:hint="cs"/>
          <w:rtl/>
        </w:rPr>
        <w:t>خداوند تو را حفظ کند، تامل کن که چگونه امام سجاد عدم حرص خود را برای نجات بهترین افرادش- احول- از آتش توصیف می</w:t>
      </w:r>
      <w:r w:rsidRPr="0008534B">
        <w:rPr>
          <w:rStyle w:val="Charf"/>
          <w:rFonts w:hint="cs"/>
          <w:cs/>
        </w:rPr>
        <w:t>‎</w:t>
      </w:r>
      <w:r w:rsidRPr="0008534B">
        <w:rPr>
          <w:rStyle w:val="Charf"/>
          <w:rFonts w:hint="cs"/>
          <w:rtl/>
        </w:rPr>
        <w:t>کند و این توصیف امام سجاد را با توصیفی که خداوند متعال از پیامبر رحمت و اشتیاق او برای هدایت مردم داشته، مقایسه کن. آنجا که می</w:t>
      </w:r>
      <w:r w:rsidRPr="0008534B">
        <w:rPr>
          <w:rStyle w:val="Charf"/>
          <w:rFonts w:hint="cs"/>
          <w:cs/>
        </w:rPr>
        <w:t>‎</w:t>
      </w:r>
      <w:r w:rsidRPr="0008534B">
        <w:rPr>
          <w:rStyle w:val="Charf"/>
          <w:rFonts w:hint="cs"/>
          <w:rtl/>
        </w:rPr>
        <w:t>فرماید:</w:t>
      </w:r>
      <w:r w:rsidR="00E52ACF" w:rsidRPr="0008534B">
        <w:rPr>
          <w:rStyle w:val="Charf"/>
          <w:rFonts w:hint="cs"/>
          <w:rtl/>
        </w:rPr>
        <w:t xml:space="preserve"> </w:t>
      </w:r>
      <w:r w:rsidR="00E52ACF">
        <w:rPr>
          <w:rFonts w:ascii="Traditional Arabic" w:hAnsi="Traditional Arabic" w:cs="Traditional Arabic"/>
          <w:sz w:val="30"/>
          <w:szCs w:val="30"/>
          <w:rtl/>
        </w:rPr>
        <w:t>﴿</w:t>
      </w:r>
      <w:r w:rsidR="00E52ACF" w:rsidRPr="00F50E11">
        <w:rPr>
          <w:rStyle w:val="Charf4"/>
          <w:rFonts w:hint="eastAsia"/>
          <w:rtl/>
        </w:rPr>
        <w:t>فَلَعَلَّكَ</w:t>
      </w:r>
      <w:r w:rsidR="00E52ACF" w:rsidRPr="00F50E11">
        <w:rPr>
          <w:rStyle w:val="Charf4"/>
          <w:rtl/>
        </w:rPr>
        <w:t xml:space="preserve"> بَٰخِعٞ نَّفۡسَكَ عَلَىٰٓ ءَاثَٰرِهِمۡ إِن لَّمۡ يُؤۡمِنُواْ بِهَٰذَا </w:t>
      </w:r>
      <w:r w:rsidR="00E52ACF" w:rsidRPr="00F50E11">
        <w:rPr>
          <w:rStyle w:val="Charf4"/>
          <w:rFonts w:hint="cs"/>
          <w:rtl/>
        </w:rPr>
        <w:t>ٱ</w:t>
      </w:r>
      <w:r w:rsidR="00E52ACF" w:rsidRPr="00F50E11">
        <w:rPr>
          <w:rStyle w:val="Charf4"/>
          <w:rFonts w:hint="eastAsia"/>
          <w:rtl/>
        </w:rPr>
        <w:t>لۡحَدِيثِ</w:t>
      </w:r>
      <w:r w:rsidR="00E52ACF" w:rsidRPr="00F50E11">
        <w:rPr>
          <w:rStyle w:val="Charf4"/>
          <w:rtl/>
        </w:rPr>
        <w:t xml:space="preserve"> أَسَفًا ٦</w:t>
      </w:r>
      <w:r w:rsidR="00E52ACF">
        <w:rPr>
          <w:rFonts w:ascii="Traditional Arabic" w:hAnsi="Traditional Arabic" w:cs="Traditional Arabic"/>
          <w:sz w:val="30"/>
          <w:szCs w:val="30"/>
          <w:rtl/>
        </w:rPr>
        <w:t>﴾</w:t>
      </w:r>
      <w:r w:rsidR="00E52ACF" w:rsidRPr="0008534B">
        <w:rPr>
          <w:rStyle w:val="Charf"/>
          <w:rFonts w:hint="cs"/>
          <w:rtl/>
        </w:rPr>
        <w:t xml:space="preserve"> </w:t>
      </w:r>
      <w:r w:rsidR="00E52ACF" w:rsidRPr="00121DCC">
        <w:rPr>
          <w:rStyle w:val="Charf0"/>
          <w:rtl/>
        </w:rPr>
        <w:t>[الکهف: 6]</w:t>
      </w:r>
      <w:r w:rsidR="00E52ACF" w:rsidRPr="0008534B">
        <w:rPr>
          <w:rStyle w:val="Charf"/>
          <w:rFonts w:hint="cs"/>
          <w:rtl/>
        </w:rPr>
        <w:t>.</w:t>
      </w:r>
      <w:r w:rsidRPr="0008534B">
        <w:rPr>
          <w:rStyle w:val="Charf"/>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w:t>
      </w:r>
      <w:r w:rsidRPr="0008534B">
        <w:rPr>
          <w:rStyle w:val="Charf"/>
          <w:rtl/>
        </w:rPr>
        <w:t>گو</w:t>
      </w:r>
      <w:r w:rsidR="004C5EA7" w:rsidRPr="0008534B">
        <w:rPr>
          <w:rStyle w:val="Charf"/>
          <w:rtl/>
        </w:rPr>
        <w:t>ی</w:t>
      </w:r>
      <w:r w:rsidRPr="0008534B">
        <w:rPr>
          <w:rStyle w:val="Charf"/>
          <w:rtl/>
        </w:rPr>
        <w:t>ى مى‏خواهى بخاطر اعمال آنان، خود را از غم و اندوه هلا</w:t>
      </w:r>
      <w:r w:rsidR="004C5EA7" w:rsidRPr="0008534B">
        <w:rPr>
          <w:rStyle w:val="Charf"/>
          <w:rtl/>
        </w:rPr>
        <w:t>ک</w:t>
      </w:r>
      <w:r w:rsidRPr="0008534B">
        <w:rPr>
          <w:rStyle w:val="Charf"/>
          <w:rtl/>
        </w:rPr>
        <w:t xml:space="preserve"> </w:t>
      </w:r>
      <w:r w:rsidR="004C5EA7" w:rsidRPr="0008534B">
        <w:rPr>
          <w:rStyle w:val="Charf"/>
          <w:rtl/>
        </w:rPr>
        <w:t>ک</w:t>
      </w:r>
      <w:r w:rsidRPr="0008534B">
        <w:rPr>
          <w:rStyle w:val="Charf"/>
          <w:rtl/>
        </w:rPr>
        <w:t>نى اگر به ا</w:t>
      </w:r>
      <w:r w:rsidR="004C5EA7" w:rsidRPr="0008534B">
        <w:rPr>
          <w:rStyle w:val="Charf"/>
          <w:rtl/>
        </w:rPr>
        <w:t>ی</w:t>
      </w:r>
      <w:r w:rsidRPr="0008534B">
        <w:rPr>
          <w:rStyle w:val="Charf"/>
          <w:rtl/>
        </w:rPr>
        <w:t>ن گفتار ا</w:t>
      </w:r>
      <w:r w:rsidR="004C5EA7" w:rsidRPr="0008534B">
        <w:rPr>
          <w:rStyle w:val="Charf"/>
          <w:rtl/>
        </w:rPr>
        <w:t>ی</w:t>
      </w:r>
      <w:r w:rsidRPr="0008534B">
        <w:rPr>
          <w:rStyle w:val="Charf"/>
          <w:rtl/>
        </w:rPr>
        <w:t>مان ن</w:t>
      </w:r>
      <w:r w:rsidR="004C5EA7" w:rsidRPr="0008534B">
        <w:rPr>
          <w:rStyle w:val="Charf"/>
          <w:rtl/>
        </w:rPr>
        <w:t>ی</w:t>
      </w:r>
      <w:r w:rsidRPr="0008534B">
        <w:rPr>
          <w:rStyle w:val="Charf"/>
          <w:rtl/>
        </w:rPr>
        <w:t>اورند</w:t>
      </w:r>
      <w:r w:rsidRPr="0008534B">
        <w:rPr>
          <w:rStyle w:val="Charf"/>
          <w:rFonts w:hint="cs"/>
          <w:rtl/>
        </w:rPr>
        <w:t>».</w:t>
      </w:r>
    </w:p>
    <w:p w:rsidR="008F2CEA" w:rsidRPr="00F50E11" w:rsidRDefault="00D05276" w:rsidP="005E5078">
      <w:pPr>
        <w:widowControl w:val="0"/>
        <w:ind w:firstLine="284"/>
        <w:jc w:val="both"/>
        <w:rPr>
          <w:rStyle w:val="Charf4"/>
          <w:rtl/>
        </w:rPr>
      </w:pPr>
      <w:r w:rsidRPr="0008534B">
        <w:rPr>
          <w:rStyle w:val="Charf"/>
          <w:rFonts w:hint="cs"/>
          <w:rtl/>
        </w:rPr>
        <w:t>و می</w:t>
      </w:r>
      <w:r w:rsidRPr="0008534B">
        <w:rPr>
          <w:rStyle w:val="Charf"/>
          <w:rFonts w:hint="cs"/>
          <w:cs/>
        </w:rPr>
        <w:t>‎</w:t>
      </w:r>
      <w:r w:rsidRPr="0008534B">
        <w:rPr>
          <w:rStyle w:val="Charf"/>
          <w:rFonts w:hint="cs"/>
          <w:rtl/>
        </w:rPr>
        <w:t>فرماید:</w:t>
      </w:r>
      <w:r w:rsidR="00E52ACF" w:rsidRPr="0008534B">
        <w:rPr>
          <w:rStyle w:val="Charf"/>
          <w:rFonts w:hint="cs"/>
          <w:rtl/>
        </w:rPr>
        <w:t xml:space="preserve"> </w:t>
      </w:r>
      <w:r w:rsidR="00E52ACF">
        <w:rPr>
          <w:rFonts w:ascii="Traditional Arabic" w:hAnsi="Traditional Arabic" w:cs="Traditional Arabic"/>
          <w:spacing w:val="-8"/>
          <w:sz w:val="30"/>
          <w:szCs w:val="30"/>
          <w:rtl/>
        </w:rPr>
        <w:t>﴿</w:t>
      </w:r>
      <w:r w:rsidR="00E52ACF" w:rsidRPr="00F50E11">
        <w:rPr>
          <w:rStyle w:val="Charf4"/>
          <w:rFonts w:hint="eastAsia"/>
          <w:rtl/>
        </w:rPr>
        <w:t>لَقَدۡ</w:t>
      </w:r>
      <w:r w:rsidR="00E52ACF" w:rsidRPr="00F50E11">
        <w:rPr>
          <w:rStyle w:val="Charf4"/>
          <w:rtl/>
        </w:rPr>
        <w:t xml:space="preserve"> جَآءَكُمۡ رَسُولٞ مِّنۡ أَنفُسِكُمۡ عَزِيزٌ عَلَيۡهِ مَا عَنِتُّمۡ حَرِيصٌ عَلَيۡكُم بِ</w:t>
      </w:r>
      <w:r w:rsidR="00E52ACF" w:rsidRPr="00F50E11">
        <w:rPr>
          <w:rStyle w:val="Charf4"/>
          <w:rFonts w:hint="cs"/>
          <w:rtl/>
        </w:rPr>
        <w:t>ٱ</w:t>
      </w:r>
      <w:r w:rsidR="00E52ACF" w:rsidRPr="00F50E11">
        <w:rPr>
          <w:rStyle w:val="Charf4"/>
          <w:rFonts w:hint="eastAsia"/>
          <w:rtl/>
        </w:rPr>
        <w:t>لۡمُؤۡمِنِينَ</w:t>
      </w:r>
      <w:r w:rsidR="00E52ACF" w:rsidRPr="00F50E11">
        <w:rPr>
          <w:rStyle w:val="Charf4"/>
          <w:rtl/>
        </w:rPr>
        <w:t xml:space="preserve"> رَءُوفٞ رَّحِيمٞ ١٢٨</w:t>
      </w:r>
      <w:r w:rsidR="00E52ACF">
        <w:rPr>
          <w:rFonts w:ascii="Traditional Arabic" w:hAnsi="Traditional Arabic" w:cs="Traditional Arabic"/>
          <w:spacing w:val="-8"/>
          <w:sz w:val="30"/>
          <w:szCs w:val="30"/>
          <w:rtl/>
        </w:rPr>
        <w:t>﴾</w:t>
      </w:r>
      <w:r w:rsidR="00E52ACF" w:rsidRPr="0008534B">
        <w:rPr>
          <w:rStyle w:val="Charf"/>
          <w:rFonts w:hint="cs"/>
          <w:rtl/>
        </w:rPr>
        <w:t xml:space="preserve"> </w:t>
      </w:r>
      <w:r w:rsidR="00E52ACF" w:rsidRPr="00121DCC">
        <w:rPr>
          <w:rStyle w:val="Charf0"/>
          <w:rtl/>
        </w:rPr>
        <w:t>[التوبة: 128]</w:t>
      </w:r>
      <w:r w:rsidR="00E52ACF" w:rsidRPr="0008534B">
        <w:rPr>
          <w:rStyle w:val="Charf"/>
          <w:rFonts w:hint="cs"/>
          <w:rtl/>
        </w:rPr>
        <w:t>.</w:t>
      </w:r>
      <w:r w:rsidRPr="0008534B">
        <w:rPr>
          <w:rStyle w:val="Charf"/>
          <w:rFonts w:hint="cs"/>
          <w:rtl/>
        </w:rPr>
        <w:t xml:space="preserve"> </w:t>
      </w:r>
      <w:r w:rsidR="008F2CEA" w:rsidRPr="0008534B">
        <w:rPr>
          <w:rStyle w:val="Charf"/>
          <w:rFonts w:hint="cs"/>
          <w:rtl/>
        </w:rPr>
        <w:t>«</w:t>
      </w:r>
      <w:r w:rsidR="008F2CEA" w:rsidRPr="0008534B">
        <w:rPr>
          <w:rStyle w:val="Charf"/>
          <w:rtl/>
        </w:rPr>
        <w:t xml:space="preserve">به </w:t>
      </w:r>
      <w:r w:rsidR="004C5EA7" w:rsidRPr="0008534B">
        <w:rPr>
          <w:rStyle w:val="Charf"/>
          <w:rtl/>
        </w:rPr>
        <w:t>ی</w:t>
      </w:r>
      <w:r w:rsidR="008F2CEA" w:rsidRPr="0008534B">
        <w:rPr>
          <w:rStyle w:val="Charf"/>
          <w:rtl/>
        </w:rPr>
        <w:t>ق</w:t>
      </w:r>
      <w:r w:rsidR="004C5EA7" w:rsidRPr="0008534B">
        <w:rPr>
          <w:rStyle w:val="Charf"/>
          <w:rtl/>
        </w:rPr>
        <w:t>ی</w:t>
      </w:r>
      <w:r w:rsidR="008F2CEA" w:rsidRPr="0008534B">
        <w:rPr>
          <w:rStyle w:val="Charf"/>
          <w:rtl/>
        </w:rPr>
        <w:t>ن، رسولى از خود شما بسو</w:t>
      </w:r>
      <w:r w:rsidR="004C5EA7" w:rsidRPr="0008534B">
        <w:rPr>
          <w:rStyle w:val="Charf"/>
          <w:rtl/>
        </w:rPr>
        <w:t>ی</w:t>
      </w:r>
      <w:r w:rsidR="008F2CEA" w:rsidRPr="0008534B">
        <w:rPr>
          <w:rStyle w:val="Charf"/>
          <w:rtl/>
        </w:rPr>
        <w:t xml:space="preserve">تان آمد </w:t>
      </w:r>
      <w:r w:rsidR="004C5EA7" w:rsidRPr="0008534B">
        <w:rPr>
          <w:rStyle w:val="Charf"/>
          <w:rtl/>
        </w:rPr>
        <w:t>ک</w:t>
      </w:r>
      <w:r w:rsidR="008F2CEA" w:rsidRPr="0008534B">
        <w:rPr>
          <w:rStyle w:val="Charf"/>
          <w:rtl/>
        </w:rPr>
        <w:t>ه رنجهاى شما بر او سخت است; و اصرار بر هدا</w:t>
      </w:r>
      <w:r w:rsidR="004C5EA7" w:rsidRPr="0008534B">
        <w:rPr>
          <w:rStyle w:val="Charf"/>
          <w:rtl/>
        </w:rPr>
        <w:t>ی</w:t>
      </w:r>
      <w:r w:rsidR="008F2CEA" w:rsidRPr="0008534B">
        <w:rPr>
          <w:rStyle w:val="Charf"/>
          <w:rtl/>
        </w:rPr>
        <w:t>ت شما دارد; و نسبت به مؤمنان، رئوف و مهربان است</w:t>
      </w:r>
      <w:r w:rsidR="008F2CEA" w:rsidRPr="0008534B">
        <w:rPr>
          <w:rStyle w:val="Charf"/>
          <w:rFonts w:hint="cs"/>
          <w:rtl/>
        </w:rPr>
        <w:t>».</w:t>
      </w:r>
    </w:p>
    <w:p w:rsidR="00D05276" w:rsidRPr="005E5078" w:rsidRDefault="00D05276" w:rsidP="00F50E11">
      <w:pPr>
        <w:pStyle w:val="3-"/>
        <w:rPr>
          <w:rtl/>
        </w:rPr>
      </w:pPr>
      <w:bookmarkStart w:id="90" w:name="_Toc212045985"/>
      <w:bookmarkStart w:id="91" w:name="_Toc418104628"/>
      <w:bookmarkStart w:id="92" w:name="_Toc439841542"/>
      <w:r w:rsidRPr="005E5078">
        <w:rPr>
          <w:rFonts w:hint="cs"/>
          <w:rtl/>
        </w:rPr>
        <w:t>دلیل دوم</w:t>
      </w:r>
      <w:bookmarkEnd w:id="90"/>
      <w:bookmarkEnd w:id="91"/>
      <w:bookmarkEnd w:id="92"/>
    </w:p>
    <w:p w:rsidR="00D05276" w:rsidRPr="0008534B" w:rsidRDefault="00D05276" w:rsidP="005E5078">
      <w:pPr>
        <w:widowControl w:val="0"/>
        <w:ind w:firstLine="284"/>
        <w:jc w:val="lowKashida"/>
        <w:rPr>
          <w:rStyle w:val="Charf"/>
          <w:rtl/>
        </w:rPr>
      </w:pPr>
      <w:r w:rsidRPr="0008534B">
        <w:rPr>
          <w:rStyle w:val="Charf"/>
          <w:rFonts w:hint="cs"/>
          <w:rtl/>
        </w:rPr>
        <w:t>روایت می‏کنند که امام قبلی تا زمانی که خداوند اسم جانشینش را در آخرین دقیقه عمرش به او نگفته و امام بعدی امامت خود را نداند، نمی‏میرد</w:t>
      </w:r>
      <w:r w:rsidRPr="0008534B">
        <w:rPr>
          <w:rStyle w:val="Charf"/>
          <w:vertAlign w:val="superscript"/>
          <w:rtl/>
        </w:rPr>
        <w:t>(</w:t>
      </w:r>
      <w:r w:rsidRPr="0008534B">
        <w:rPr>
          <w:rStyle w:val="Charf"/>
          <w:vertAlign w:val="superscript"/>
          <w:rtl/>
        </w:rPr>
        <w:footnoteReference w:id="104"/>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سپس می</w:t>
      </w:r>
      <w:r w:rsidRPr="0008534B">
        <w:rPr>
          <w:rStyle w:val="Charf"/>
          <w:rFonts w:hint="cs"/>
          <w:cs/>
        </w:rPr>
        <w:t>‎</w:t>
      </w:r>
      <w:r w:rsidRPr="0008534B">
        <w:rPr>
          <w:rStyle w:val="Charf"/>
          <w:rFonts w:hint="cs"/>
          <w:rtl/>
        </w:rPr>
        <w:t>گویند: خداوند قبلاً اسامی تمام امامان را معین کرده و ائمه این را می</w:t>
      </w:r>
      <w:r w:rsidRPr="0008534B">
        <w:rPr>
          <w:rStyle w:val="Charf"/>
          <w:rFonts w:hint="cs"/>
          <w:cs/>
        </w:rPr>
        <w:t>‎</w:t>
      </w:r>
      <w:r w:rsidRPr="0008534B">
        <w:rPr>
          <w:rStyle w:val="Charf"/>
          <w:rFonts w:hint="cs"/>
          <w:rtl/>
        </w:rPr>
        <w:t>دانند، ولی می</w:t>
      </w:r>
      <w:r w:rsidRPr="0008534B">
        <w:rPr>
          <w:rStyle w:val="Charf"/>
          <w:rFonts w:hint="cs"/>
          <w:cs/>
        </w:rPr>
        <w:t>‎</w:t>
      </w:r>
      <w:r w:rsidRPr="0008534B">
        <w:rPr>
          <w:rStyle w:val="Charf"/>
          <w:rFonts w:hint="cs"/>
          <w:rtl/>
        </w:rPr>
        <w:t>بینیم که زراره بن اعین معتمدترین راوی شیعه به طور مطلق که از نزدیکان امام باقر و صادق بود، می</w:t>
      </w:r>
      <w:r w:rsidRPr="0008534B">
        <w:rPr>
          <w:rStyle w:val="Charf"/>
          <w:rFonts w:hint="cs"/>
          <w:cs/>
        </w:rPr>
        <w:t>‎</w:t>
      </w:r>
      <w:r w:rsidRPr="0008534B">
        <w:rPr>
          <w:rStyle w:val="Charf"/>
          <w:rFonts w:hint="cs"/>
          <w:rtl/>
        </w:rPr>
        <w:t>میرد، در حالی که امام زمان خودش را نمی</w:t>
      </w:r>
      <w:r w:rsidRPr="0008534B">
        <w:rPr>
          <w:rStyle w:val="Charf"/>
          <w:rFonts w:hint="cs"/>
          <w:cs/>
        </w:rPr>
        <w:t>‎</w:t>
      </w:r>
      <w:r w:rsidRPr="0008534B">
        <w:rPr>
          <w:rStyle w:val="Charf"/>
          <w:rFonts w:hint="cs"/>
          <w:rtl/>
        </w:rPr>
        <w:t>شناسد و هنگامی که در حال احتضار و در حال جان کندن بود به عمه</w:t>
      </w:r>
      <w:r w:rsidRPr="0008534B">
        <w:rPr>
          <w:rStyle w:val="Charf"/>
          <w:rFonts w:hint="cs"/>
          <w:cs/>
        </w:rPr>
        <w:t>‎</w:t>
      </w:r>
      <w:r w:rsidRPr="0008534B">
        <w:rPr>
          <w:rStyle w:val="Charf"/>
          <w:rFonts w:hint="cs"/>
          <w:rtl/>
        </w:rPr>
        <w:t>اش گفت: قرآن را به من بده، پس قرآن را گرفت و باز کرد و آن را بر سینه</w:t>
      </w:r>
      <w:r w:rsidRPr="0008534B">
        <w:rPr>
          <w:rStyle w:val="Charf"/>
          <w:rFonts w:hint="cs"/>
          <w:cs/>
        </w:rPr>
        <w:t>‎</w:t>
      </w:r>
      <w:r w:rsidRPr="0008534B">
        <w:rPr>
          <w:rStyle w:val="Charf"/>
          <w:rFonts w:hint="cs"/>
          <w:rtl/>
        </w:rPr>
        <w:t>اش گذاشت و گفت: ای عمه تو شاهد باش که من امامی غیر از این کتاب ندارم</w:t>
      </w:r>
      <w:r w:rsidRPr="0008534B">
        <w:rPr>
          <w:rStyle w:val="Charf"/>
          <w:vertAlign w:val="superscript"/>
          <w:rtl/>
        </w:rPr>
        <w:t>(</w:t>
      </w:r>
      <w:r w:rsidRPr="0008534B">
        <w:rPr>
          <w:rStyle w:val="Charf"/>
          <w:vertAlign w:val="superscript"/>
          <w:rtl/>
        </w:rPr>
        <w:footnoteReference w:id="105"/>
      </w:r>
      <w:r w:rsidRPr="0008534B">
        <w:rPr>
          <w:rStyle w:val="Charf"/>
          <w:vertAlign w:val="superscript"/>
          <w:rtl/>
        </w:rPr>
        <w:t>)</w:t>
      </w:r>
      <w:r w:rsidRPr="0008534B">
        <w:rPr>
          <w:rStyle w:val="Charf"/>
          <w:rFonts w:hint="cs"/>
          <w:rtl/>
        </w:rPr>
        <w:t xml:space="preserve"> چگونه او این امر را نمی</w:t>
      </w:r>
      <w:r w:rsidRPr="0008534B">
        <w:rPr>
          <w:rStyle w:val="Charf"/>
          <w:rFonts w:hint="cs"/>
          <w:cs/>
        </w:rPr>
        <w:t>‎</w:t>
      </w:r>
      <w:r w:rsidRPr="0008534B">
        <w:rPr>
          <w:rStyle w:val="Charf"/>
          <w:rFonts w:hint="cs"/>
          <w:rtl/>
        </w:rPr>
        <w:t>داند در حالی که از نزدیکان ائمه بود.</w:t>
      </w:r>
    </w:p>
    <w:p w:rsidR="00D05276" w:rsidRPr="005E5078" w:rsidRDefault="00D05276" w:rsidP="00F50E11">
      <w:pPr>
        <w:pStyle w:val="3-"/>
        <w:rPr>
          <w:rtl/>
        </w:rPr>
      </w:pPr>
      <w:bookmarkStart w:id="93" w:name="_Toc212045986"/>
      <w:bookmarkStart w:id="94" w:name="_Toc418104629"/>
      <w:bookmarkStart w:id="95" w:name="_Toc439841543"/>
      <w:r w:rsidRPr="005E5078">
        <w:rPr>
          <w:rFonts w:hint="cs"/>
          <w:rtl/>
        </w:rPr>
        <w:t>دلیل سوم</w:t>
      </w:r>
      <w:bookmarkEnd w:id="93"/>
      <w:bookmarkEnd w:id="94"/>
      <w:bookmarkEnd w:id="95"/>
    </w:p>
    <w:p w:rsidR="00D05276" w:rsidRPr="0008534B" w:rsidRDefault="00D05276" w:rsidP="00121DCC">
      <w:pPr>
        <w:widowControl w:val="0"/>
        <w:ind w:firstLine="284"/>
        <w:jc w:val="lowKashida"/>
        <w:rPr>
          <w:rStyle w:val="Charf"/>
          <w:rtl/>
        </w:rPr>
      </w:pPr>
      <w:r w:rsidRPr="0008534B">
        <w:rPr>
          <w:rStyle w:val="Charf"/>
          <w:rFonts w:hint="cs"/>
          <w:rtl/>
        </w:rPr>
        <w:t>وقتی که جعفر صادق</w:t>
      </w:r>
      <w:r w:rsidR="00121DCC">
        <w:rPr>
          <w:rFonts w:cs="CTraditional Arabic" w:hint="cs"/>
          <w:sz w:val="28"/>
          <w:szCs w:val="28"/>
          <w:rtl/>
        </w:rPr>
        <w:t>÷</w:t>
      </w:r>
      <w:r w:rsidRPr="0008534B">
        <w:rPr>
          <w:rStyle w:val="Charf"/>
          <w:rFonts w:hint="cs"/>
          <w:rtl/>
        </w:rPr>
        <w:t xml:space="preserve"> فوت </w:t>
      </w:r>
      <w:r w:rsidR="004C5EA7" w:rsidRPr="0008534B">
        <w:rPr>
          <w:rStyle w:val="Charf"/>
          <w:rFonts w:hint="cs"/>
          <w:rtl/>
        </w:rPr>
        <w:t>ک</w:t>
      </w:r>
      <w:r w:rsidRPr="0008534B">
        <w:rPr>
          <w:rStyle w:val="Charf"/>
          <w:rFonts w:hint="cs"/>
          <w:rtl/>
        </w:rPr>
        <w:t>رد، غالب شیعیان با پسرش عبدالله بیعت کردند؛ مانند هشام بن سالم جوالیقی، محمد بن نعمان احول، عمار ساباطی و دیگران، تا جایی که هشام بن سالم گفت. از</w:t>
      </w:r>
      <w:r w:rsidRPr="00372B0A">
        <w:rPr>
          <w:rFonts w:hint="cs"/>
          <w:sz w:val="30"/>
          <w:szCs w:val="30"/>
          <w:rtl/>
        </w:rPr>
        <w:t xml:space="preserve"> </w:t>
      </w:r>
      <w:r w:rsidRPr="0008534B">
        <w:rPr>
          <w:rStyle w:val="Charf"/>
          <w:rFonts w:hint="cs"/>
          <w:rtl/>
        </w:rPr>
        <w:t>پیش عبدالله بن جعفر صادق سردگردان بیرون آمدیم و نمی</w:t>
      </w:r>
      <w:r w:rsidRPr="0008534B">
        <w:rPr>
          <w:rStyle w:val="Charf"/>
          <w:rFonts w:hint="cs"/>
          <w:cs/>
        </w:rPr>
        <w:t>‎</w:t>
      </w:r>
      <w:r w:rsidRPr="0008534B">
        <w:rPr>
          <w:rStyle w:val="Charf"/>
          <w:rFonts w:hint="cs"/>
          <w:rtl/>
        </w:rPr>
        <w:t>دانستیم که به چه کسی رو کنیم و چه کسی را امام کنیم</w:t>
      </w:r>
      <w:r w:rsidRPr="0008534B">
        <w:rPr>
          <w:rStyle w:val="Charf"/>
          <w:vertAlign w:val="superscript"/>
          <w:rtl/>
        </w:rPr>
        <w:t>(</w:t>
      </w:r>
      <w:r w:rsidRPr="0008534B">
        <w:rPr>
          <w:rStyle w:val="Charf"/>
          <w:vertAlign w:val="superscript"/>
          <w:rtl/>
        </w:rPr>
        <w:footnoteReference w:id="106"/>
      </w:r>
      <w:r w:rsidRPr="0008534B">
        <w:rPr>
          <w:rStyle w:val="Charf"/>
          <w:vertAlign w:val="superscript"/>
          <w:rtl/>
        </w:rPr>
        <w:t>)</w:t>
      </w:r>
      <w:r w:rsidRPr="0008534B">
        <w:rPr>
          <w:rStyle w:val="Charf"/>
          <w:rFonts w:hint="cs"/>
          <w:rtl/>
        </w:rPr>
        <w:t>.</w:t>
      </w:r>
    </w:p>
    <w:p w:rsidR="00D05276" w:rsidRPr="005E5078" w:rsidRDefault="00D05276" w:rsidP="00F50E11">
      <w:pPr>
        <w:pStyle w:val="3-"/>
        <w:rPr>
          <w:rtl/>
        </w:rPr>
      </w:pPr>
      <w:bookmarkStart w:id="96" w:name="_Toc212045987"/>
      <w:bookmarkStart w:id="97" w:name="_Toc418104630"/>
      <w:bookmarkStart w:id="98" w:name="_Toc439841544"/>
      <w:r w:rsidRPr="005E5078">
        <w:rPr>
          <w:rFonts w:hint="cs"/>
          <w:rtl/>
        </w:rPr>
        <w:t>دلیل چهارم</w:t>
      </w:r>
      <w:bookmarkEnd w:id="96"/>
      <w:bookmarkEnd w:id="97"/>
      <w:bookmarkEnd w:id="98"/>
    </w:p>
    <w:p w:rsidR="00D05276" w:rsidRPr="0008534B" w:rsidRDefault="00D05276" w:rsidP="005E5078">
      <w:pPr>
        <w:widowControl w:val="0"/>
        <w:ind w:firstLine="284"/>
        <w:jc w:val="lowKashida"/>
        <w:rPr>
          <w:rStyle w:val="Charf"/>
          <w:rtl/>
        </w:rPr>
      </w:pPr>
      <w:r w:rsidRPr="0008534B">
        <w:rPr>
          <w:rStyle w:val="Charf"/>
          <w:rFonts w:hint="cs"/>
          <w:rtl/>
        </w:rPr>
        <w:t xml:space="preserve">آنچه که در کتابهای شیعه آمده مهدویت محمد بن حسن عسکری را نفی می‏کند که از خلال عبارات زیر پیداست: </w:t>
      </w:r>
    </w:p>
    <w:p w:rsidR="00D05276" w:rsidRPr="0008534B" w:rsidRDefault="00D05276" w:rsidP="00121DCC">
      <w:pPr>
        <w:pStyle w:val="ListParagraph"/>
        <w:widowControl w:val="0"/>
        <w:numPr>
          <w:ilvl w:val="0"/>
          <w:numId w:val="10"/>
        </w:numPr>
        <w:jc w:val="lowKashida"/>
        <w:rPr>
          <w:rStyle w:val="Charf"/>
          <w:rtl/>
        </w:rPr>
      </w:pPr>
      <w:r w:rsidRPr="0008534B">
        <w:rPr>
          <w:rStyle w:val="Charf"/>
          <w:rFonts w:hint="cs"/>
          <w:rtl/>
        </w:rPr>
        <w:t>از هادی - جد مهدی منتظر- روایت شده که گفت: ابو محمد - حسن عسکری- پسر من است. ناصح</w:t>
      </w:r>
      <w:r w:rsidRPr="0008534B">
        <w:rPr>
          <w:rStyle w:val="Charf"/>
          <w:rFonts w:hint="cs"/>
          <w:cs/>
        </w:rPr>
        <w:t>‎</w:t>
      </w:r>
      <w:r w:rsidRPr="0008534B">
        <w:rPr>
          <w:rStyle w:val="Charf"/>
          <w:rFonts w:hint="cs"/>
          <w:rtl/>
        </w:rPr>
        <w:t>ترین آل محمد و مطمئن</w:t>
      </w:r>
      <w:r w:rsidRPr="0008534B">
        <w:rPr>
          <w:rStyle w:val="Charf"/>
          <w:rFonts w:hint="cs"/>
          <w:cs/>
        </w:rPr>
        <w:t>‎</w:t>
      </w:r>
      <w:r w:rsidRPr="0008534B">
        <w:rPr>
          <w:rStyle w:val="Charf"/>
          <w:rFonts w:hint="cs"/>
          <w:rtl/>
        </w:rPr>
        <w:t>ترین آنها و بزرگترین پسرم است که امامت و احکام آن به او منتهی می‏شود</w:t>
      </w:r>
      <w:r w:rsidRPr="0008534B">
        <w:rPr>
          <w:rStyle w:val="Charf"/>
          <w:vertAlign w:val="superscript"/>
          <w:rtl/>
        </w:rPr>
        <w:t>(</w:t>
      </w:r>
      <w:r w:rsidRPr="0008534B">
        <w:rPr>
          <w:rStyle w:val="Charf"/>
          <w:vertAlign w:val="superscript"/>
          <w:rtl/>
        </w:rPr>
        <w:footnoteReference w:id="10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این دلالت دارد بر اینکه آخرین امام، حسن عسکری است و بعد از او مهدی و دیگران وجود ندارند.</w:t>
      </w:r>
    </w:p>
    <w:p w:rsidR="00D05276" w:rsidRPr="0008534B" w:rsidRDefault="00D05276" w:rsidP="00121DCC">
      <w:pPr>
        <w:pStyle w:val="ListParagraph"/>
        <w:widowControl w:val="0"/>
        <w:numPr>
          <w:ilvl w:val="0"/>
          <w:numId w:val="10"/>
        </w:numPr>
        <w:jc w:val="lowKashida"/>
        <w:rPr>
          <w:rStyle w:val="Charf"/>
          <w:rtl/>
        </w:rPr>
      </w:pPr>
      <w:r w:rsidRPr="0008534B">
        <w:rPr>
          <w:rStyle w:val="Charf"/>
          <w:rFonts w:hint="cs"/>
          <w:rtl/>
        </w:rPr>
        <w:t>در حدیث آمده است که: قیامت بر پا نمی‏شود تا وقتی که مردی از اهل بیت من که اسمش اسم من و اسم پدرش، اسم پدر من است، خروج نکند</w:t>
      </w:r>
      <w:r w:rsidRPr="0008534B">
        <w:rPr>
          <w:rStyle w:val="Charf"/>
          <w:vertAlign w:val="superscript"/>
          <w:rtl/>
        </w:rPr>
        <w:t>(</w:t>
      </w:r>
      <w:r w:rsidRPr="0008534B">
        <w:rPr>
          <w:rStyle w:val="Charf"/>
          <w:vertAlign w:val="superscript"/>
          <w:rtl/>
        </w:rPr>
        <w:footnoteReference w:id="10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و پیامبر </w:t>
      </w:r>
      <w:r w:rsidRPr="004140C3">
        <w:rPr>
          <w:rFonts w:cs="CTraditional Arabic" w:hint="cs"/>
          <w:sz w:val="28"/>
          <w:szCs w:val="28"/>
          <w:rtl/>
        </w:rPr>
        <w:t>ص</w:t>
      </w:r>
      <w:r w:rsidRPr="0008534B">
        <w:rPr>
          <w:rStyle w:val="Charf"/>
          <w:rFonts w:hint="cs"/>
          <w:rtl/>
        </w:rPr>
        <w:t xml:space="preserve"> همچنانکه معلوم است، اسمش محمد بن عبدالله است و مهدی شیعیان اسمش محمد بن حسن است پس اسمش هم اسم پیامبر است ولی اسم پدرش هم اسم پدر او نیست؟! و این اشکال بزرگی است!</w:t>
      </w:r>
    </w:p>
    <w:p w:rsidR="00D05276" w:rsidRPr="0008534B" w:rsidRDefault="00D05276" w:rsidP="008401DE">
      <w:pPr>
        <w:widowControl w:val="0"/>
        <w:ind w:firstLine="284"/>
        <w:jc w:val="lowKashida"/>
        <w:rPr>
          <w:rStyle w:val="Charf"/>
          <w:rtl/>
        </w:rPr>
      </w:pPr>
      <w:r w:rsidRPr="0008534B">
        <w:rPr>
          <w:rStyle w:val="Charf"/>
          <w:rFonts w:hint="cs"/>
          <w:rtl/>
        </w:rPr>
        <w:t xml:space="preserve">ابوالحسن اربلی این اشکال را با این جواب عجیب حل کرده است: پیامبر </w:t>
      </w:r>
      <w:r w:rsidRPr="00BF454E">
        <w:rPr>
          <w:rFonts w:cs="CTraditional Arabic" w:hint="cs"/>
          <w:sz w:val="28"/>
          <w:szCs w:val="28"/>
          <w:rtl/>
        </w:rPr>
        <w:t>ص</w:t>
      </w:r>
      <w:r w:rsidRPr="0008534B">
        <w:rPr>
          <w:rStyle w:val="Charf"/>
          <w:rFonts w:hint="cs"/>
          <w:rtl/>
        </w:rPr>
        <w:t xml:space="preserve"> دو نوه داشت ابو محمد حسن و ابو عبدالله حسین. و چون حجت باید از فرزند حسین ابو عبدالله باشد </w:t>
      </w:r>
      <w:r w:rsidRPr="00BF454E">
        <w:rPr>
          <w:rFonts w:hint="cs"/>
          <w:sz w:val="30"/>
          <w:szCs w:val="30"/>
          <w:rtl/>
        </w:rPr>
        <w:t>–</w:t>
      </w:r>
      <w:r w:rsidRPr="0008534B">
        <w:rPr>
          <w:rStyle w:val="Charf"/>
          <w:rFonts w:hint="cs"/>
          <w:rtl/>
        </w:rPr>
        <w:t xml:space="preserve"> حجت یعنی مهدی منتظر- و کنیه حسین، ابا عبدالله است پس پیامبر</w:t>
      </w:r>
      <w:r w:rsidRPr="00BF454E">
        <w:rPr>
          <w:rFonts w:cs="CTraditional Arabic" w:hint="cs"/>
          <w:sz w:val="28"/>
          <w:szCs w:val="28"/>
          <w:rtl/>
        </w:rPr>
        <w:t>ص</w:t>
      </w:r>
      <w:r w:rsidRPr="0008534B">
        <w:rPr>
          <w:rStyle w:val="Charf"/>
          <w:rFonts w:hint="cs"/>
          <w:rtl/>
        </w:rPr>
        <w:t xml:space="preserve"> لفظ اسم را بر کنیه اطلاق کرده است تا اسم نسبت به پدرش توافق پیدا کند و لفظ پدر بر جد اطلاق شود. گویی که گفت: اسم او اسم من است پس اسم من محمد است و او نیز محمد است - و این اشکالی ندارد، اما اشکال کجاست؟- در اسم پدر و موافق بودن کنیه جد با اسم پدر است که کنیه حسین ابوعبدالله بوده است</w:t>
      </w:r>
      <w:r w:rsidRPr="0008534B">
        <w:rPr>
          <w:rStyle w:val="Charf"/>
          <w:vertAlign w:val="superscript"/>
          <w:rtl/>
        </w:rPr>
        <w:t>(</w:t>
      </w:r>
      <w:r w:rsidRPr="0008534B">
        <w:rPr>
          <w:rStyle w:val="Charf"/>
          <w:vertAlign w:val="superscript"/>
          <w:rtl/>
        </w:rPr>
        <w:footnoteReference w:id="109"/>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این امر صحیح نیست چون بر بسیاری از مردم صدق پیدا می‏کند و هر مردی که اسمش محمد باشد اگر نگاهی به اجداد پدری یا مادری خود بیاندازد کسی را پیدا می‏کند که کنیه‏اش ابوعبدالله باشد تا مهدی منتظر بر او صدق پیدا کند و این سخن از دیدگاه خردمندان پذیرفتنی نیست.</w:t>
      </w:r>
    </w:p>
    <w:p w:rsidR="00D05276" w:rsidRPr="0008534B" w:rsidRDefault="00D05276" w:rsidP="00F50E11">
      <w:pPr>
        <w:pStyle w:val="ListParagraph"/>
        <w:widowControl w:val="0"/>
        <w:numPr>
          <w:ilvl w:val="0"/>
          <w:numId w:val="10"/>
        </w:numPr>
        <w:jc w:val="lowKashida"/>
        <w:rPr>
          <w:rStyle w:val="Charf"/>
          <w:rtl/>
        </w:rPr>
      </w:pPr>
      <w:r w:rsidRPr="0008534B">
        <w:rPr>
          <w:rStyle w:val="Charf"/>
          <w:rFonts w:hint="cs"/>
          <w:rtl/>
        </w:rPr>
        <w:t>از حسن بن علی بن محمد بن رضا نقل شده که بعضی از اشعریانی که در مجلس او بودند به او گفتند: ای ابوبکر چه خبر از</w:t>
      </w:r>
      <w:r w:rsidRPr="00372B0A">
        <w:rPr>
          <w:rFonts w:hint="cs"/>
          <w:sz w:val="30"/>
          <w:szCs w:val="30"/>
          <w:rtl/>
        </w:rPr>
        <w:t xml:space="preserve"> </w:t>
      </w:r>
      <w:r w:rsidRPr="0008534B">
        <w:rPr>
          <w:rStyle w:val="Charf"/>
          <w:rFonts w:hint="cs"/>
          <w:rtl/>
        </w:rPr>
        <w:t>برادرش جعفر؟ (از یکی از علما در مورد جعفر برادر حسن عسکری که عموی مهدی منتظر است. پرسیدند) گفت: کدام جعفر؟ در مورد چه کسی سؤال می‏</w:t>
      </w:r>
      <w:r w:rsidR="004C5EA7" w:rsidRPr="0008534B">
        <w:rPr>
          <w:rStyle w:val="Charf"/>
          <w:rFonts w:hint="cs"/>
          <w:rtl/>
        </w:rPr>
        <w:t>ک</w:t>
      </w:r>
      <w:r w:rsidRPr="0008534B">
        <w:rPr>
          <w:rStyle w:val="Charf"/>
          <w:rFonts w:hint="cs"/>
          <w:rtl/>
        </w:rPr>
        <w:t>نید؟ آیا جعفر ملعون فاسق فاجر و شراب خوار، پست</w:t>
      </w:r>
      <w:r w:rsidRPr="0008534B">
        <w:rPr>
          <w:rStyle w:val="Charf"/>
          <w:rFonts w:hint="cs"/>
          <w:cs/>
        </w:rPr>
        <w:t>‎</w:t>
      </w:r>
      <w:r w:rsidRPr="0008534B">
        <w:rPr>
          <w:rStyle w:val="Charf"/>
          <w:rFonts w:hint="cs"/>
          <w:rtl/>
        </w:rPr>
        <w:t>تر</w:t>
      </w:r>
      <w:r w:rsidR="004C5EA7" w:rsidRPr="0008534B">
        <w:rPr>
          <w:rStyle w:val="Charf"/>
          <w:rFonts w:hint="cs"/>
          <w:rtl/>
        </w:rPr>
        <w:t>ی</w:t>
      </w:r>
      <w:r w:rsidRPr="0008534B">
        <w:rPr>
          <w:rStyle w:val="Charf"/>
          <w:rFonts w:hint="cs"/>
          <w:rtl/>
        </w:rPr>
        <w:t>ن آدمها ووو با حسن نزدیکی دارد؟</w:t>
      </w:r>
      <w:r w:rsidRPr="0008534B">
        <w:rPr>
          <w:rStyle w:val="Charf"/>
          <w:vertAlign w:val="superscript"/>
          <w:rtl/>
        </w:rPr>
        <w:t>(</w:t>
      </w:r>
      <w:r w:rsidRPr="0008534B">
        <w:rPr>
          <w:rStyle w:val="Charf"/>
          <w:vertAlign w:val="superscript"/>
          <w:rtl/>
        </w:rPr>
        <w:footnoteReference w:id="110"/>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سپس گفت: وقتی حسن عسکری بیمار شد دنبال پدرم فرستاده شد که پسر رضا مریض شده است، پس سوار بر مرکب شد و به دارالخلافه رفت و با عجله برگشت که پنج نفر از خادمان امیر المؤمنین همراه او بودند که همگی مورد اعتماد بودند که نحر</w:t>
      </w:r>
      <w:r w:rsidR="004C5EA7" w:rsidRPr="0008534B">
        <w:rPr>
          <w:rStyle w:val="Charf"/>
          <w:rFonts w:hint="cs"/>
          <w:rtl/>
        </w:rPr>
        <w:t>ی</w:t>
      </w:r>
      <w:r w:rsidRPr="0008534B">
        <w:rPr>
          <w:rStyle w:val="Charf"/>
          <w:rFonts w:hint="cs"/>
          <w:rtl/>
        </w:rPr>
        <w:t>ر خادم نیز در میان آنها بود. پس آنها را امر کرد تا به خانه حسن برودند و خبر را به او بدهند و حالش را جویا شوند و دنبال چند نفر از پزشکان فرستاد و آنها را به طبابت امر کرد. (مریض در اینجا حسن عسکری است که خلیفه تعدادی از مردم را فرستاده که ناظر او باشند و پزشکانی را برای مداوای او فرستاد تا اینکه حسن عسکری درگذشت). (می‏گوید:) وقتی که دفن شد، خلیفه و مردم شروع به جستجوی فرزند او کردند و در خانه‏ها بسیار جستجو کردند و تقسیم ارث را متوقف کردند و کسانی مراقب حفاظت از کنیزی بودند که تصور باردار بودن او وجود داشت تا اینکه معلوم شد که باردار نیست پس وقتی که این امر معلوم شد ارث میان مادر و برادرش جعفر تقسیم شد</w:t>
      </w:r>
      <w:r w:rsidRPr="0008534B">
        <w:rPr>
          <w:rStyle w:val="Charf"/>
          <w:vertAlign w:val="superscript"/>
          <w:rtl/>
        </w:rPr>
        <w:t>(</w:t>
      </w:r>
      <w:r w:rsidRPr="0008534B">
        <w:rPr>
          <w:rStyle w:val="Charf"/>
          <w:vertAlign w:val="superscript"/>
          <w:rtl/>
        </w:rPr>
        <w:footnoteReference w:id="111"/>
      </w:r>
      <w:r w:rsidRPr="0008534B">
        <w:rPr>
          <w:rStyle w:val="Charf"/>
          <w:vertAlign w:val="superscript"/>
          <w:rtl/>
        </w:rPr>
        <w:t>)</w:t>
      </w:r>
      <w:r w:rsidRPr="0008534B">
        <w:rPr>
          <w:rStyle w:val="Charf"/>
          <w:rFonts w:hint="cs"/>
          <w:rtl/>
        </w:rPr>
        <w:t>. بنابراین این روایت ثابت می‏کند که حسن عسکری فرزندی نداشته است...!!</w:t>
      </w:r>
    </w:p>
    <w:p w:rsidR="00121DCC" w:rsidRDefault="00121DCC" w:rsidP="005E5078">
      <w:pPr>
        <w:widowControl w:val="0"/>
        <w:ind w:firstLine="284"/>
        <w:jc w:val="lowKashida"/>
        <w:rPr>
          <w:rFonts w:cs="IRNazli"/>
          <w:rtl/>
        </w:rPr>
        <w:sectPr w:rsidR="00121DCC" w:rsidSect="00121DCC">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99" w:name="_Toc212045988"/>
      <w:bookmarkStart w:id="100" w:name="_Toc418104631"/>
      <w:bookmarkStart w:id="101" w:name="_Toc439841545"/>
      <w:r w:rsidRPr="005E5078">
        <w:rPr>
          <w:rFonts w:hint="cs"/>
          <w:rtl/>
        </w:rPr>
        <w:t>آیا امام دوازدهم از دیدگان همه غایب است یا برای بعضی از مردم ظاهر می‏شود؟</w:t>
      </w:r>
      <w:bookmarkEnd w:id="99"/>
      <w:bookmarkEnd w:id="100"/>
      <w:bookmarkEnd w:id="101"/>
    </w:p>
    <w:p w:rsidR="00D05276" w:rsidRPr="0008534B" w:rsidRDefault="00D05276" w:rsidP="005E5078">
      <w:pPr>
        <w:widowControl w:val="0"/>
        <w:ind w:firstLine="284"/>
        <w:jc w:val="lowKashida"/>
        <w:rPr>
          <w:rStyle w:val="Charf"/>
          <w:rtl/>
        </w:rPr>
      </w:pPr>
      <w:r w:rsidRPr="0008534B">
        <w:rPr>
          <w:rStyle w:val="Charf"/>
          <w:rFonts w:hint="cs"/>
          <w:rtl/>
        </w:rPr>
        <w:t>طوسی می‏گوید: ما در وهله اول مهدی را از دیدگان تمام اولیای او مخفی نمی‏دانیم بلکه جایز است که مهدی برای اکثر این اولیا، خود را نشان دهد و جز خود آن فرد کس دیگری از این امر باخبر نمی‏شود. پس اگر بر او ظاهر شد، دیگری را نیز بطلبد و اگر بر او ظاهر نشد باید بداند که مربوط به دلیلی است که به خود او بر می‏گردد (مثل ضعف ایمان یا امور مشابه) و اگر به طور مفصل و به دلیل کوتاهی از جانب خودش، ندانست، تکلیفش را در قبال او به خوبی انجام نداده است. و مخفی بودن امام برای او علمی است که باید علت آن را پیدا کند</w:t>
      </w:r>
      <w:r w:rsidRPr="0008534B">
        <w:rPr>
          <w:rStyle w:val="Charf"/>
          <w:vertAlign w:val="superscript"/>
          <w:rtl/>
        </w:rPr>
        <w:t>(</w:t>
      </w:r>
      <w:r w:rsidRPr="0008534B">
        <w:rPr>
          <w:rStyle w:val="Charf"/>
          <w:vertAlign w:val="superscript"/>
          <w:rtl/>
        </w:rPr>
        <w:footnoteReference w:id="112"/>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یعنی مهدی موجود است و ظاهر می‏شود ولی بر کسی که ظاهر نشود به دلیل آن ضعف ایمان یا ارتکاب گناه است پس باید به محاسبه خودش بپردازد و وقتی که او را ندید او را انکار نکند...!!</w:t>
      </w:r>
    </w:p>
    <w:p w:rsidR="00D05276" w:rsidRPr="0008534B" w:rsidRDefault="00D05276" w:rsidP="005E5078">
      <w:pPr>
        <w:widowControl w:val="0"/>
        <w:ind w:firstLine="284"/>
        <w:jc w:val="lowKashida"/>
        <w:rPr>
          <w:rStyle w:val="Charf"/>
          <w:rtl/>
        </w:rPr>
      </w:pPr>
      <w:r w:rsidRPr="0008534B">
        <w:rPr>
          <w:rStyle w:val="Charf"/>
          <w:rFonts w:hint="cs"/>
          <w:rtl/>
        </w:rPr>
        <w:t>این پاسخ مثل پاسخ یکی از کشیشان است که وقتی به او گفته شد که چگونه ایمان بیاوریم که خداوند یگانه است و در همان حال ایمان به سه</w:t>
      </w:r>
      <w:r w:rsidRPr="0008534B">
        <w:rPr>
          <w:rStyle w:val="Charf"/>
          <w:rFonts w:hint="cs"/>
          <w:cs/>
        </w:rPr>
        <w:t>‎</w:t>
      </w:r>
      <w:r w:rsidRPr="0008534B">
        <w:rPr>
          <w:rStyle w:val="Charf"/>
          <w:rFonts w:hint="cs"/>
          <w:rtl/>
        </w:rPr>
        <w:t>گانه بودن او نیز داشته باشیم؟</w:t>
      </w:r>
    </w:p>
    <w:p w:rsidR="00D05276" w:rsidRPr="0008534B" w:rsidRDefault="00D05276" w:rsidP="005E5078">
      <w:pPr>
        <w:widowControl w:val="0"/>
        <w:ind w:firstLine="284"/>
        <w:jc w:val="lowKashida"/>
        <w:rPr>
          <w:rStyle w:val="Charf"/>
          <w:rtl/>
        </w:rPr>
      </w:pPr>
      <w:r w:rsidRPr="0008534B">
        <w:rPr>
          <w:rStyle w:val="Charf"/>
          <w:rFonts w:hint="cs"/>
          <w:rtl/>
        </w:rPr>
        <w:t>جواب داد: اولین چیزی که بر تو واجب است این است که ایمان داشته باشی که خداوند یکی است و در همان حال ایمان به سه خدا نیز داشته باشی. وقتی که ایمان آوردی، عیسی نزد تو می‏آید و این امر را برایت توضیح می‏دهد، پس اگر عیسی نیامد، معلوم می‏شود که تو ایمان نیاورده‏ای...!!</w:t>
      </w:r>
    </w:p>
    <w:p w:rsidR="00D05276" w:rsidRPr="0008534B" w:rsidRDefault="00D05276" w:rsidP="005E5078">
      <w:pPr>
        <w:widowControl w:val="0"/>
        <w:ind w:firstLine="284"/>
        <w:jc w:val="lowKashida"/>
        <w:rPr>
          <w:rStyle w:val="Charf"/>
          <w:rtl/>
        </w:rPr>
      </w:pPr>
      <w:r w:rsidRPr="0008534B">
        <w:rPr>
          <w:rStyle w:val="Charf"/>
          <w:rFonts w:hint="cs"/>
          <w:rtl/>
        </w:rPr>
        <w:t>حال دو راه بیشتر باقی نمی‏ماند: یا اینکه بگوید که عیسی نزد من آمد و مرا قانع کرد و من ایمان کاملی دارم و دروغ بگوید. و یا اینکه بگوید: نزد من نیامد و خودش را متهم به غیر مؤمن بکند در اینجا نیز اگر مهدی را دیدی معنایش این است که تو ایمان داری و اگر او را ندیدی ایمانت ضعیف است.</w:t>
      </w:r>
    </w:p>
    <w:p w:rsidR="00D05276" w:rsidRPr="0008534B" w:rsidRDefault="00D05276" w:rsidP="005E5078">
      <w:pPr>
        <w:widowControl w:val="0"/>
        <w:ind w:firstLine="284"/>
        <w:jc w:val="lowKashida"/>
        <w:rPr>
          <w:rStyle w:val="Charf"/>
          <w:rtl/>
        </w:rPr>
      </w:pPr>
      <w:r w:rsidRPr="0008534B">
        <w:rPr>
          <w:rStyle w:val="Charf"/>
          <w:rFonts w:hint="cs"/>
          <w:rtl/>
        </w:rPr>
        <w:t>بنابراین بسیاری از افراد ادعای دیدن مهدی را می‏کنند تا گفته شود که ایمانش قوی است...!! بنابراین بسیاری از افراد ادعای دیدن مهدی را کرده‏اند و چرا؟ تا اینکه گفته شود که به دلیل دیدن مهدی ایمانش قوی است.</w:t>
      </w:r>
    </w:p>
    <w:p w:rsidR="00D05276" w:rsidRPr="0008534B" w:rsidRDefault="00D05276" w:rsidP="005E5078">
      <w:pPr>
        <w:widowControl w:val="0"/>
        <w:ind w:firstLine="284"/>
        <w:jc w:val="lowKashida"/>
        <w:rPr>
          <w:rStyle w:val="Charf"/>
          <w:rtl/>
        </w:rPr>
      </w:pPr>
      <w:r w:rsidRPr="0008534B">
        <w:rPr>
          <w:rStyle w:val="Charf"/>
          <w:rFonts w:hint="cs"/>
          <w:rtl/>
        </w:rPr>
        <w:t>وقتی مهدی در زمان پدرش به دنیا آمده باشد آیا کسی او را دیده است؟</w:t>
      </w:r>
    </w:p>
    <w:p w:rsidR="00D05276" w:rsidRPr="0008534B" w:rsidRDefault="00D05276" w:rsidP="005E5078">
      <w:pPr>
        <w:widowControl w:val="0"/>
        <w:ind w:firstLine="284"/>
        <w:jc w:val="lowKashida"/>
        <w:rPr>
          <w:rStyle w:val="Charf"/>
          <w:rtl/>
        </w:rPr>
      </w:pPr>
      <w:r w:rsidRPr="0008534B">
        <w:rPr>
          <w:rStyle w:val="Charf"/>
          <w:rFonts w:hint="cs"/>
          <w:rtl/>
        </w:rPr>
        <w:t>از حسن عسکری نقل شده که به عمه‏اش حکیمه - وقتی که بعد از 3 روز از ولادت مهدی از او پرسید- گفت: او در حمایت خداوند است و خداوند او را محافظت و مخفی می‏کند تا وقتی که خودش اجازه بدهد وقتی که من مُردم و خداوند مرا میراند. می‏بینم که شیعیانم اختلاف پیدا کرده‏اند، از افراد مطمئن آنها به من خبر بده ولی این باید به صورت رازی میان من و تو باشد</w:t>
      </w:r>
      <w:r w:rsidRPr="0008534B">
        <w:rPr>
          <w:rStyle w:val="Charf"/>
          <w:vertAlign w:val="superscript"/>
          <w:rtl/>
        </w:rPr>
        <w:t>(</w:t>
      </w:r>
      <w:r w:rsidRPr="0008534B">
        <w:rPr>
          <w:rStyle w:val="Charf"/>
          <w:vertAlign w:val="superscript"/>
          <w:rtl/>
        </w:rPr>
        <w:footnoteReference w:id="11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بنابراین، این امر سری بوده است پس ظاهر این روایت دلالت می‏کند که کسی در زمان حیات پدرش از این راز باخبر نبوده است.</w:t>
      </w:r>
    </w:p>
    <w:p w:rsidR="00D05276" w:rsidRPr="0008534B" w:rsidRDefault="00D05276" w:rsidP="005E5078">
      <w:pPr>
        <w:widowControl w:val="0"/>
        <w:ind w:firstLine="284"/>
        <w:jc w:val="lowKashida"/>
        <w:rPr>
          <w:rStyle w:val="Charf"/>
          <w:rtl/>
        </w:rPr>
      </w:pPr>
      <w:r w:rsidRPr="0008534B">
        <w:rPr>
          <w:rStyle w:val="Charf"/>
          <w:rFonts w:hint="cs"/>
          <w:rtl/>
        </w:rPr>
        <w:t>در اینجا به کسانی که در زمان حیات پدرش ادعای د</w:t>
      </w:r>
      <w:r w:rsidR="004C5EA7" w:rsidRPr="0008534B">
        <w:rPr>
          <w:rStyle w:val="Charf"/>
          <w:rFonts w:hint="cs"/>
          <w:rtl/>
        </w:rPr>
        <w:t>ی</w:t>
      </w:r>
      <w:r w:rsidRPr="0008534B">
        <w:rPr>
          <w:rStyle w:val="Charf"/>
          <w:rFonts w:hint="cs"/>
          <w:rtl/>
        </w:rPr>
        <w:t>دن مهدوی کرده‏اند، تأمل می‏کنیم:</w:t>
      </w:r>
    </w:p>
    <w:p w:rsidR="00D05276" w:rsidRPr="0008534B" w:rsidRDefault="00D05276" w:rsidP="005E5078">
      <w:pPr>
        <w:widowControl w:val="0"/>
        <w:ind w:firstLine="284"/>
        <w:jc w:val="lowKashida"/>
        <w:rPr>
          <w:rStyle w:val="Charf"/>
          <w:rtl/>
        </w:rPr>
      </w:pPr>
      <w:r w:rsidRPr="0008534B">
        <w:rPr>
          <w:rStyle w:val="Charf"/>
          <w:rFonts w:hint="cs"/>
          <w:rtl/>
        </w:rPr>
        <w:t>نخست: دو خادم عسکری نسیم و ماریا</w:t>
      </w:r>
      <w:r w:rsidRPr="0008534B">
        <w:rPr>
          <w:rStyle w:val="Charf"/>
          <w:vertAlign w:val="superscript"/>
          <w:rtl/>
        </w:rPr>
        <w:t>(</w:t>
      </w:r>
      <w:r w:rsidRPr="0008534B">
        <w:rPr>
          <w:rStyle w:val="Charf"/>
          <w:vertAlign w:val="superscript"/>
          <w:rtl/>
        </w:rPr>
        <w:footnoteReference w:id="114"/>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دوم: احمد بن اسحاق</w:t>
      </w:r>
      <w:r w:rsidRPr="0008534B">
        <w:rPr>
          <w:rStyle w:val="Charf"/>
          <w:vertAlign w:val="superscript"/>
          <w:rtl/>
        </w:rPr>
        <w:t>(</w:t>
      </w:r>
      <w:r w:rsidRPr="0008534B">
        <w:rPr>
          <w:rStyle w:val="Charf"/>
          <w:vertAlign w:val="superscript"/>
          <w:rtl/>
        </w:rPr>
        <w:footnoteReference w:id="115"/>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سوم: حسن بن حسین علوی</w:t>
      </w:r>
      <w:r w:rsidRPr="0008534B">
        <w:rPr>
          <w:rStyle w:val="Charf"/>
          <w:vertAlign w:val="superscript"/>
          <w:rtl/>
        </w:rPr>
        <w:t>(</w:t>
      </w:r>
      <w:r w:rsidRPr="0008534B">
        <w:rPr>
          <w:rStyle w:val="Charf"/>
          <w:vertAlign w:val="superscript"/>
          <w:rtl/>
        </w:rPr>
        <w:footnoteReference w:id="116"/>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چهارم: ابو هارون</w:t>
      </w:r>
      <w:r w:rsidRPr="0008534B">
        <w:rPr>
          <w:rStyle w:val="Charf"/>
          <w:vertAlign w:val="superscript"/>
          <w:rtl/>
        </w:rPr>
        <w:t>(</w:t>
      </w:r>
      <w:r w:rsidRPr="0008534B">
        <w:rPr>
          <w:rStyle w:val="Charf"/>
          <w:vertAlign w:val="superscript"/>
          <w:rtl/>
        </w:rPr>
        <w:footnoteReference w:id="11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پنجم: عمرو اهوازی</w:t>
      </w:r>
      <w:r w:rsidRPr="0008534B">
        <w:rPr>
          <w:rStyle w:val="Charf"/>
          <w:vertAlign w:val="superscript"/>
          <w:rtl/>
        </w:rPr>
        <w:t>(</w:t>
      </w:r>
      <w:r w:rsidRPr="0008534B">
        <w:rPr>
          <w:rStyle w:val="Charf"/>
          <w:vertAlign w:val="superscript"/>
          <w:rtl/>
        </w:rPr>
        <w:footnoteReference w:id="11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ششم: مردی ایرانی</w:t>
      </w:r>
      <w:r w:rsidRPr="0008534B">
        <w:rPr>
          <w:rStyle w:val="Charf"/>
          <w:vertAlign w:val="superscript"/>
          <w:rtl/>
        </w:rPr>
        <w:t>(</w:t>
      </w:r>
      <w:r w:rsidRPr="0008534B">
        <w:rPr>
          <w:rStyle w:val="Charf"/>
          <w:vertAlign w:val="superscript"/>
          <w:rtl/>
        </w:rPr>
        <w:footnoteReference w:id="119"/>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هفتم: عثمان عمری همراه عده‏ای دیگر</w:t>
      </w:r>
      <w:r w:rsidRPr="0008534B">
        <w:rPr>
          <w:rStyle w:val="Charf"/>
          <w:vertAlign w:val="superscript"/>
          <w:rtl/>
        </w:rPr>
        <w:t>(</w:t>
      </w:r>
      <w:r w:rsidRPr="0008534B">
        <w:rPr>
          <w:rStyle w:val="Charf"/>
          <w:vertAlign w:val="superscript"/>
          <w:rtl/>
        </w:rPr>
        <w:footnoteReference w:id="120"/>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هشتم: طریف ابو نصر</w:t>
      </w:r>
      <w:r w:rsidRPr="0008534B">
        <w:rPr>
          <w:rStyle w:val="Charf"/>
          <w:vertAlign w:val="superscript"/>
          <w:rtl/>
        </w:rPr>
        <w:t>(</w:t>
      </w:r>
      <w:r w:rsidRPr="0008534B">
        <w:rPr>
          <w:rStyle w:val="Charf"/>
          <w:vertAlign w:val="superscript"/>
          <w:rtl/>
        </w:rPr>
        <w:footnoteReference w:id="121"/>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نهم: مردی سوریه‏ای به اسم عبدالله</w:t>
      </w:r>
      <w:r w:rsidRPr="0008534B">
        <w:rPr>
          <w:rStyle w:val="Charf"/>
          <w:vertAlign w:val="superscript"/>
          <w:rtl/>
        </w:rPr>
        <w:t>(</w:t>
      </w:r>
      <w:r w:rsidRPr="0008534B">
        <w:rPr>
          <w:rStyle w:val="Charf"/>
          <w:vertAlign w:val="superscript"/>
          <w:rtl/>
        </w:rPr>
        <w:footnoteReference w:id="122"/>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دهم: سعد قمی</w:t>
      </w:r>
      <w:r w:rsidRPr="0008534B">
        <w:rPr>
          <w:rStyle w:val="Charf"/>
          <w:vertAlign w:val="superscript"/>
          <w:rtl/>
        </w:rPr>
        <w:t>(</w:t>
      </w:r>
      <w:r w:rsidRPr="0008534B">
        <w:rPr>
          <w:rStyle w:val="Charf"/>
          <w:vertAlign w:val="superscript"/>
          <w:rtl/>
        </w:rPr>
        <w:footnoteReference w:id="12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یازدهم: کسانی که حسن عسکری آنها را امر به جستجوی پسرش کرده است</w:t>
      </w:r>
      <w:r w:rsidRPr="0008534B">
        <w:rPr>
          <w:rStyle w:val="Charf"/>
          <w:vertAlign w:val="superscript"/>
          <w:rtl/>
        </w:rPr>
        <w:t>(</w:t>
      </w:r>
      <w:r w:rsidRPr="0008534B">
        <w:rPr>
          <w:rStyle w:val="Charf"/>
          <w:vertAlign w:val="superscript"/>
          <w:rtl/>
        </w:rPr>
        <w:footnoteReference w:id="124"/>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دوازدهم: کامل بن ابراهیم مدنی</w:t>
      </w:r>
      <w:r w:rsidRPr="0008534B">
        <w:rPr>
          <w:rStyle w:val="Charf"/>
          <w:vertAlign w:val="superscript"/>
          <w:rtl/>
        </w:rPr>
        <w:t>(</w:t>
      </w:r>
      <w:r w:rsidRPr="0008534B">
        <w:rPr>
          <w:rStyle w:val="Charf"/>
          <w:vertAlign w:val="superscript"/>
          <w:rtl/>
        </w:rPr>
        <w:footnoteReference w:id="125"/>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سیزدهم: خادم عقید</w:t>
      </w:r>
      <w:r w:rsidRPr="0008534B">
        <w:rPr>
          <w:rStyle w:val="Charf"/>
          <w:vertAlign w:val="superscript"/>
          <w:rtl/>
        </w:rPr>
        <w:t>(</w:t>
      </w:r>
      <w:r w:rsidRPr="0008534B">
        <w:rPr>
          <w:rStyle w:val="Charf"/>
          <w:vertAlign w:val="superscript"/>
          <w:rtl/>
        </w:rPr>
        <w:footnoteReference w:id="126"/>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چهاردهم: اسماعیل بن علی نوبختی</w:t>
      </w:r>
      <w:r w:rsidRPr="0008534B">
        <w:rPr>
          <w:rStyle w:val="Charf"/>
          <w:vertAlign w:val="superscript"/>
          <w:rtl/>
        </w:rPr>
        <w:t>(</w:t>
      </w:r>
      <w:r w:rsidRPr="0008534B">
        <w:rPr>
          <w:rStyle w:val="Charf"/>
          <w:vertAlign w:val="superscript"/>
          <w:rtl/>
        </w:rPr>
        <w:footnoteReference w:id="12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پانزدهم: علی بن بلال، احمد بن هلال، محمد بن معاویه بن حکیم، حسن بن ایوب بن نوح و 40 نفر همراه آنها ادعا که کرده‏اند مهدی را در زمان حیات پدرش دیده‏اند</w:t>
      </w:r>
      <w:r w:rsidRPr="0008534B">
        <w:rPr>
          <w:rStyle w:val="Charf"/>
          <w:vertAlign w:val="superscript"/>
          <w:rtl/>
        </w:rPr>
        <w:t>(</w:t>
      </w:r>
      <w:r w:rsidRPr="0008534B">
        <w:rPr>
          <w:rStyle w:val="Charf"/>
          <w:vertAlign w:val="superscript"/>
          <w:rtl/>
        </w:rPr>
        <w:footnoteReference w:id="128"/>
      </w:r>
      <w:r w:rsidRPr="0008534B">
        <w:rPr>
          <w:rStyle w:val="Charf"/>
          <w:vertAlign w:val="superscript"/>
          <w:rtl/>
        </w:rPr>
        <w:t>)</w:t>
      </w:r>
      <w:r w:rsidRPr="0008534B">
        <w:rPr>
          <w:rStyle w:val="Charf"/>
          <w:rFonts w:hint="cs"/>
          <w:rtl/>
        </w:rPr>
        <w:t>.</w:t>
      </w:r>
    </w:p>
    <w:p w:rsidR="00D05276" w:rsidRPr="00F50E11" w:rsidRDefault="00D05276" w:rsidP="005E5078">
      <w:pPr>
        <w:widowControl w:val="0"/>
        <w:ind w:firstLine="284"/>
        <w:jc w:val="both"/>
        <w:rPr>
          <w:rStyle w:val="Charf4"/>
          <w:rtl/>
        </w:rPr>
      </w:pPr>
      <w:r w:rsidRPr="0008534B">
        <w:rPr>
          <w:rStyle w:val="Charf"/>
          <w:rFonts w:hint="cs"/>
          <w:rtl/>
        </w:rPr>
        <w:t>خداوند تو را حفظ کند در مورد این تناقض آشکار میان روایتی که رؤیت او را توسط شیعیان نفی می</w:t>
      </w:r>
      <w:r w:rsidRPr="0008534B">
        <w:rPr>
          <w:rStyle w:val="Charf"/>
          <w:rFonts w:hint="cs"/>
          <w:cs/>
        </w:rPr>
        <w:t>‎</w:t>
      </w:r>
      <w:r w:rsidRPr="0008534B">
        <w:rPr>
          <w:rStyle w:val="Charf"/>
          <w:rFonts w:hint="cs"/>
          <w:rtl/>
        </w:rPr>
        <w:t>کند، و میان تصریحات این افرادی که ادعای رؤیت او را کرده</w:t>
      </w:r>
      <w:r w:rsidRPr="0008534B">
        <w:rPr>
          <w:rStyle w:val="Charf"/>
          <w:rFonts w:hint="cs"/>
          <w:cs/>
        </w:rPr>
        <w:t>‎</w:t>
      </w:r>
      <w:r w:rsidRPr="0008534B">
        <w:rPr>
          <w:rStyle w:val="Charf"/>
          <w:rFonts w:hint="cs"/>
          <w:rtl/>
        </w:rPr>
        <w:t>اند، تأمل کن تا این کلام خدا را دریابی که می</w:t>
      </w:r>
      <w:r w:rsidRPr="0008534B">
        <w:rPr>
          <w:rStyle w:val="Charf"/>
          <w:rFonts w:hint="cs"/>
          <w:cs/>
        </w:rPr>
        <w:t>‎</w:t>
      </w:r>
      <w:r w:rsidRPr="0008534B">
        <w:rPr>
          <w:rStyle w:val="Charf"/>
          <w:rFonts w:hint="cs"/>
          <w:rtl/>
        </w:rPr>
        <w:t>فرماید:</w:t>
      </w:r>
      <w:r w:rsidR="00E52ACF" w:rsidRPr="0008534B">
        <w:rPr>
          <w:rStyle w:val="Charf"/>
          <w:rFonts w:hint="cs"/>
          <w:rtl/>
        </w:rPr>
        <w:t xml:space="preserve"> </w:t>
      </w:r>
      <w:r w:rsidR="00E52ACF">
        <w:rPr>
          <w:rFonts w:ascii="Traditional Arabic" w:hAnsi="Traditional Arabic" w:cs="Traditional Arabic"/>
          <w:sz w:val="30"/>
          <w:szCs w:val="30"/>
          <w:rtl/>
        </w:rPr>
        <w:t>﴿</w:t>
      </w:r>
      <w:r w:rsidR="00E52ACF" w:rsidRPr="00F50E11">
        <w:rPr>
          <w:rStyle w:val="Charf4"/>
          <w:rtl/>
        </w:rPr>
        <w:t xml:space="preserve">وَلَوۡ كَانَ مِنۡ عِندِ غَيۡرِ </w:t>
      </w:r>
      <w:r w:rsidR="00E52ACF" w:rsidRPr="00F50E11">
        <w:rPr>
          <w:rStyle w:val="Charf4"/>
          <w:rFonts w:hint="cs"/>
          <w:rtl/>
        </w:rPr>
        <w:t>ٱ</w:t>
      </w:r>
      <w:r w:rsidR="00E52ACF" w:rsidRPr="00F50E11">
        <w:rPr>
          <w:rStyle w:val="Charf4"/>
          <w:rFonts w:hint="eastAsia"/>
          <w:rtl/>
        </w:rPr>
        <w:t>للَّهِ</w:t>
      </w:r>
      <w:r w:rsidR="00E52ACF" w:rsidRPr="00F50E11">
        <w:rPr>
          <w:rStyle w:val="Charf4"/>
          <w:rtl/>
        </w:rPr>
        <w:t xml:space="preserve"> لَوَجَدُواْ فِيهِ </w:t>
      </w:r>
      <w:r w:rsidR="00E52ACF" w:rsidRPr="00F50E11">
        <w:rPr>
          <w:rStyle w:val="Charf4"/>
          <w:rFonts w:hint="cs"/>
          <w:rtl/>
        </w:rPr>
        <w:t>ٱ</w:t>
      </w:r>
      <w:r w:rsidR="00E52ACF" w:rsidRPr="00F50E11">
        <w:rPr>
          <w:rStyle w:val="Charf4"/>
          <w:rFonts w:hint="eastAsia"/>
          <w:rtl/>
        </w:rPr>
        <w:t>خۡتِلَٰفٗا</w:t>
      </w:r>
      <w:r w:rsidR="00E52ACF" w:rsidRPr="00F50E11">
        <w:rPr>
          <w:rStyle w:val="Charf4"/>
          <w:rtl/>
        </w:rPr>
        <w:t xml:space="preserve"> كَثِيرٗا ٨٢</w:t>
      </w:r>
      <w:r w:rsidR="00E52ACF">
        <w:rPr>
          <w:rFonts w:ascii="Traditional Arabic" w:hAnsi="Traditional Arabic" w:cs="Traditional Arabic"/>
          <w:sz w:val="30"/>
          <w:szCs w:val="30"/>
          <w:rtl/>
        </w:rPr>
        <w:t>﴾</w:t>
      </w:r>
      <w:r w:rsidR="00E52ACF" w:rsidRPr="0008534B">
        <w:rPr>
          <w:rStyle w:val="Charf"/>
          <w:rFonts w:hint="cs"/>
          <w:rtl/>
        </w:rPr>
        <w:t xml:space="preserve"> </w:t>
      </w:r>
      <w:r w:rsidR="00E52ACF" w:rsidRPr="00121DCC">
        <w:rPr>
          <w:rStyle w:val="Charf0"/>
          <w:rtl/>
        </w:rPr>
        <w:t>[النساء: 82]</w:t>
      </w:r>
      <w:r w:rsidR="00E52ACF" w:rsidRPr="0008534B">
        <w:rPr>
          <w:rStyle w:val="Charf"/>
          <w:rFonts w:hint="cs"/>
          <w:rtl/>
        </w:rPr>
        <w:t>.</w:t>
      </w:r>
      <w:r w:rsidRPr="0008534B">
        <w:rPr>
          <w:rStyle w:val="Charf"/>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w:t>
      </w:r>
      <w:r w:rsidRPr="0008534B">
        <w:rPr>
          <w:rStyle w:val="Charf"/>
          <w:rtl/>
        </w:rPr>
        <w:t>اگر از سوى غ</w:t>
      </w:r>
      <w:r w:rsidR="004C5EA7" w:rsidRPr="0008534B">
        <w:rPr>
          <w:rStyle w:val="Charf"/>
          <w:rtl/>
        </w:rPr>
        <w:t>ی</w:t>
      </w:r>
      <w:r w:rsidRPr="0008534B">
        <w:rPr>
          <w:rStyle w:val="Charf"/>
          <w:rtl/>
        </w:rPr>
        <w:t>ر خدا بود، اختلاف فراوانى در آن مى‏</w:t>
      </w:r>
      <w:r w:rsidR="004C5EA7" w:rsidRPr="0008534B">
        <w:rPr>
          <w:rStyle w:val="Charf"/>
          <w:rtl/>
        </w:rPr>
        <w:t>ی</w:t>
      </w:r>
      <w:r w:rsidRPr="0008534B">
        <w:rPr>
          <w:rStyle w:val="Charf"/>
          <w:rtl/>
        </w:rPr>
        <w:t>افتند</w:t>
      </w:r>
      <w:r w:rsidRPr="0008534B">
        <w:rPr>
          <w:rStyle w:val="Charf"/>
          <w:rFonts w:hint="cs"/>
          <w:rtl/>
        </w:rPr>
        <w:t>».</w:t>
      </w:r>
    </w:p>
    <w:p w:rsidR="00E4474D" w:rsidRDefault="00E4474D" w:rsidP="005E5078">
      <w:pPr>
        <w:pStyle w:val="Heading1"/>
        <w:rPr>
          <w:rtl/>
        </w:rPr>
        <w:sectPr w:rsidR="00E4474D" w:rsidSect="00121DCC">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102" w:name="_Toc212045989"/>
      <w:bookmarkStart w:id="103" w:name="_Toc418104632"/>
      <w:bookmarkStart w:id="104" w:name="_Toc439841546"/>
      <w:r w:rsidRPr="005E5078">
        <w:rPr>
          <w:rFonts w:hint="cs"/>
          <w:rtl/>
        </w:rPr>
        <w:t>مهدی نایبانی دارد و دو بار غیبت کرده است</w:t>
      </w:r>
      <w:bookmarkEnd w:id="102"/>
      <w:bookmarkEnd w:id="103"/>
      <w:bookmarkEnd w:id="104"/>
    </w:p>
    <w:p w:rsidR="00D05276" w:rsidRPr="0008534B" w:rsidRDefault="00D05276" w:rsidP="005E5078">
      <w:pPr>
        <w:widowControl w:val="0"/>
        <w:ind w:firstLine="284"/>
        <w:jc w:val="lowKashida"/>
        <w:rPr>
          <w:rStyle w:val="Charf"/>
          <w:rtl/>
        </w:rPr>
      </w:pPr>
      <w:r w:rsidRPr="0008534B">
        <w:rPr>
          <w:rStyle w:val="Charf"/>
          <w:rFonts w:hint="cs"/>
          <w:rtl/>
        </w:rPr>
        <w:t>بعد از ادعای ولادت مهدی، بایستی دلیل آشکار بر آن داشته باشند، در حالی که واقعیت برخلاف آن بود و ناچاراً برای حل این معضل به فکر چاره افتادند، سپس مردی به نام عثمان بن سعید العمری آمد و ادعا کرد که نائب مهدی است و جز از طریق او رسیدن به مهدی ممکن نیست، پس شیعیان نیز در کاری که سخن معصوم باشد، آن را تصدیق کردند و او با این کار راه را بر تمام کسانی که ادعای رؤیت مهدی را می</w:t>
      </w:r>
      <w:r w:rsidRPr="0008534B">
        <w:rPr>
          <w:rStyle w:val="Charf"/>
          <w:rFonts w:hint="cs"/>
          <w:cs/>
        </w:rPr>
        <w:t>‎</w:t>
      </w:r>
      <w:r w:rsidRPr="0008534B">
        <w:rPr>
          <w:rStyle w:val="Charf"/>
          <w:rFonts w:hint="cs"/>
          <w:rtl/>
        </w:rPr>
        <w:t>کردند، سد کرد، تا وقتی که برای او آشکار نشود. سپس سه نفر دیگر جانشین او شدند و این مرحله غیبت صغری نام داشت و شیعیان در مورد مدت این غیبت در بین 69، 70، 71، 72، 73 و 74 سال اختلاف دارند و علت اختلافشان این است که بعضی</w:t>
      </w:r>
      <w:r w:rsidRPr="0008534B">
        <w:rPr>
          <w:rStyle w:val="Charf"/>
          <w:rFonts w:hint="cs"/>
          <w:cs/>
        </w:rPr>
        <w:t>‎</w:t>
      </w:r>
      <w:r w:rsidRPr="0008534B">
        <w:rPr>
          <w:rStyle w:val="Charf"/>
          <w:rFonts w:hint="cs"/>
          <w:rtl/>
        </w:rPr>
        <w:t>ها ابتدای غیبت را از تاریخ تولدش قرار داده</w:t>
      </w:r>
      <w:r w:rsidRPr="0008534B">
        <w:rPr>
          <w:rStyle w:val="Charf"/>
          <w:rFonts w:hint="cs"/>
          <w:cs/>
        </w:rPr>
        <w:t>‎</w:t>
      </w:r>
      <w:r w:rsidRPr="0008534B">
        <w:rPr>
          <w:rStyle w:val="Charf"/>
          <w:rFonts w:hint="cs"/>
          <w:rtl/>
        </w:rPr>
        <w:t>اند، و بعضی‏ها آغاز غیبت را از زمان وفات پدرش حسن عسکری 260هـ</w:t>
      </w:r>
      <w:r w:rsidRPr="0008534B">
        <w:rPr>
          <w:rStyle w:val="Charf"/>
          <w:vertAlign w:val="superscript"/>
          <w:rtl/>
        </w:rPr>
        <w:t>(</w:t>
      </w:r>
      <w:r w:rsidRPr="0008534B">
        <w:rPr>
          <w:rStyle w:val="Charf"/>
          <w:vertAlign w:val="superscript"/>
          <w:rtl/>
        </w:rPr>
        <w:footnoteReference w:id="129"/>
      </w:r>
      <w:r w:rsidRPr="0008534B">
        <w:rPr>
          <w:rStyle w:val="Charf"/>
          <w:vertAlign w:val="superscript"/>
          <w:rtl/>
        </w:rPr>
        <w:t>)</w:t>
      </w:r>
      <w:r w:rsidRPr="0008534B">
        <w:rPr>
          <w:rStyle w:val="Charf"/>
          <w:rFonts w:hint="cs"/>
          <w:rtl/>
        </w:rPr>
        <w:t xml:space="preserve"> قرار داده</w:t>
      </w:r>
      <w:r w:rsidRPr="0008534B">
        <w:rPr>
          <w:rStyle w:val="Charf"/>
          <w:rFonts w:hint="cs"/>
          <w:cs/>
        </w:rPr>
        <w:t>‎</w:t>
      </w:r>
      <w:r w:rsidRPr="0008534B">
        <w:rPr>
          <w:rStyle w:val="Charf"/>
          <w:rFonts w:hint="cs"/>
          <w:rtl/>
        </w:rPr>
        <w:t>اند، و عجیب این است که بعضی‏ها آغاز غیبت صغری را سال 266</w:t>
      </w:r>
      <w:r w:rsidRPr="0008534B">
        <w:rPr>
          <w:rStyle w:val="Charf"/>
          <w:vertAlign w:val="superscript"/>
          <w:rtl/>
        </w:rPr>
        <w:t>(</w:t>
      </w:r>
      <w:r w:rsidRPr="0008534B">
        <w:rPr>
          <w:rStyle w:val="Charf"/>
          <w:vertAlign w:val="superscript"/>
          <w:rtl/>
        </w:rPr>
        <w:footnoteReference w:id="130"/>
      </w:r>
      <w:r w:rsidRPr="0008534B">
        <w:rPr>
          <w:rStyle w:val="Charf"/>
          <w:vertAlign w:val="superscript"/>
          <w:rtl/>
        </w:rPr>
        <w:t>)</w:t>
      </w:r>
      <w:r w:rsidRPr="0008534B">
        <w:rPr>
          <w:rStyle w:val="Charf"/>
          <w:rFonts w:hint="cs"/>
          <w:rtl/>
        </w:rPr>
        <w:t xml:space="preserve"> و بعضی‏ها سال 267هـ را قرار داده</w:t>
      </w:r>
      <w:r w:rsidRPr="0008534B">
        <w:rPr>
          <w:rStyle w:val="Charf"/>
          <w:rFonts w:hint="cs"/>
          <w:cs/>
        </w:rPr>
        <w:t>‎</w:t>
      </w:r>
      <w:r w:rsidRPr="0008534B">
        <w:rPr>
          <w:rStyle w:val="Charf"/>
          <w:rFonts w:hint="cs"/>
          <w:rtl/>
        </w:rPr>
        <w:t>اند</w:t>
      </w:r>
      <w:r w:rsidRPr="0008534B">
        <w:rPr>
          <w:rStyle w:val="Charf"/>
          <w:vertAlign w:val="superscript"/>
          <w:rtl/>
        </w:rPr>
        <w:t>(</w:t>
      </w:r>
      <w:r w:rsidRPr="0008534B">
        <w:rPr>
          <w:rStyle w:val="Charf"/>
          <w:vertAlign w:val="superscript"/>
          <w:rtl/>
        </w:rPr>
        <w:footnoteReference w:id="131"/>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بنابراین در زمان غیبت صغری نزدیک 20 نفر ادعای نایب بودن کرده‏اند که شیعیان تنها 4 نفر از آنها را پذیرفته‏اند. که عبارتند از:</w:t>
      </w:r>
    </w:p>
    <w:p w:rsidR="00D05276" w:rsidRPr="0008534B" w:rsidRDefault="00D05276" w:rsidP="00121DCC">
      <w:pPr>
        <w:widowControl w:val="0"/>
        <w:numPr>
          <w:ilvl w:val="0"/>
          <w:numId w:val="3"/>
        </w:numPr>
        <w:tabs>
          <w:tab w:val="clear" w:pos="720"/>
        </w:tabs>
        <w:ind w:left="641" w:hanging="357"/>
        <w:jc w:val="lowKashida"/>
        <w:rPr>
          <w:rStyle w:val="Charf"/>
          <w:rtl/>
        </w:rPr>
      </w:pPr>
      <w:r w:rsidRPr="0008534B">
        <w:rPr>
          <w:rStyle w:val="Charf"/>
          <w:rFonts w:hint="cs"/>
          <w:rtl/>
        </w:rPr>
        <w:t>عثمان بن سعید عمری.</w:t>
      </w:r>
    </w:p>
    <w:p w:rsidR="00D05276" w:rsidRPr="0008534B" w:rsidRDefault="00D05276" w:rsidP="00121DCC">
      <w:pPr>
        <w:widowControl w:val="0"/>
        <w:numPr>
          <w:ilvl w:val="0"/>
          <w:numId w:val="3"/>
        </w:numPr>
        <w:tabs>
          <w:tab w:val="clear" w:pos="720"/>
        </w:tabs>
        <w:ind w:left="641" w:hanging="357"/>
        <w:jc w:val="lowKashida"/>
        <w:rPr>
          <w:rStyle w:val="Charf"/>
        </w:rPr>
      </w:pPr>
      <w:r w:rsidRPr="0008534B">
        <w:rPr>
          <w:rStyle w:val="Charf"/>
          <w:rFonts w:hint="cs"/>
          <w:rtl/>
        </w:rPr>
        <w:t>پسرش محمد بن عثمان بن سعید عمری.</w:t>
      </w:r>
    </w:p>
    <w:p w:rsidR="00D05276" w:rsidRPr="0008534B" w:rsidRDefault="00D05276" w:rsidP="00121DCC">
      <w:pPr>
        <w:widowControl w:val="0"/>
        <w:numPr>
          <w:ilvl w:val="0"/>
          <w:numId w:val="3"/>
        </w:numPr>
        <w:tabs>
          <w:tab w:val="clear" w:pos="720"/>
        </w:tabs>
        <w:ind w:left="641" w:hanging="357"/>
        <w:jc w:val="lowKashida"/>
        <w:rPr>
          <w:rStyle w:val="Charf"/>
        </w:rPr>
      </w:pPr>
      <w:r w:rsidRPr="0008534B">
        <w:rPr>
          <w:rStyle w:val="Charf"/>
          <w:rFonts w:hint="cs"/>
          <w:rtl/>
        </w:rPr>
        <w:t>حسین بن روح نوبختی.</w:t>
      </w:r>
    </w:p>
    <w:p w:rsidR="00D05276" w:rsidRPr="0008534B" w:rsidRDefault="00D05276" w:rsidP="00121DCC">
      <w:pPr>
        <w:widowControl w:val="0"/>
        <w:numPr>
          <w:ilvl w:val="0"/>
          <w:numId w:val="3"/>
        </w:numPr>
        <w:tabs>
          <w:tab w:val="clear" w:pos="720"/>
        </w:tabs>
        <w:ind w:left="641" w:hanging="357"/>
        <w:jc w:val="lowKashida"/>
        <w:rPr>
          <w:rStyle w:val="Charf"/>
        </w:rPr>
      </w:pPr>
      <w:r w:rsidRPr="0008534B">
        <w:rPr>
          <w:rStyle w:val="Charf"/>
          <w:rFonts w:hint="cs"/>
          <w:rtl/>
        </w:rPr>
        <w:t>علی بن محمد سیمری</w:t>
      </w:r>
      <w:r w:rsidRPr="0008534B">
        <w:rPr>
          <w:rStyle w:val="Charf"/>
          <w:vertAlign w:val="superscript"/>
          <w:rtl/>
        </w:rPr>
        <w:t>(</w:t>
      </w:r>
      <w:r w:rsidRPr="0008534B">
        <w:rPr>
          <w:rStyle w:val="Charf"/>
          <w:vertAlign w:val="superscript"/>
          <w:rtl/>
        </w:rPr>
        <w:footnoteReference w:id="132"/>
      </w:r>
      <w:r w:rsidRPr="0008534B">
        <w:rPr>
          <w:rStyle w:val="Charf"/>
          <w:vertAlign w:val="superscript"/>
          <w:rtl/>
        </w:rPr>
        <w:t>)</w:t>
      </w:r>
      <w:r w:rsidRPr="0008534B">
        <w:rPr>
          <w:rStyle w:val="Charf"/>
          <w:rFonts w:hint="cs"/>
          <w:rtl/>
        </w:rPr>
        <w:t>.</w:t>
      </w:r>
    </w:p>
    <w:p w:rsidR="00D05276" w:rsidRPr="0008534B" w:rsidRDefault="00D05276" w:rsidP="00121DCC">
      <w:pPr>
        <w:widowControl w:val="0"/>
        <w:ind w:firstLine="284"/>
        <w:jc w:val="lowKashida"/>
        <w:rPr>
          <w:rStyle w:val="Charf"/>
          <w:rtl/>
        </w:rPr>
      </w:pPr>
      <w:r w:rsidRPr="0008534B">
        <w:rPr>
          <w:rStyle w:val="Charf"/>
          <w:rFonts w:hint="cs"/>
          <w:rtl/>
        </w:rPr>
        <w:t>[و او آخرین نفر بود و ادعا کرد که مهدی نامه‏ای برای نوشت که در آن آمده بود: «ای علی بن محمد س</w:t>
      </w:r>
      <w:r w:rsidR="004C5EA7" w:rsidRPr="0008534B">
        <w:rPr>
          <w:rStyle w:val="Charf"/>
          <w:rFonts w:hint="cs"/>
          <w:rtl/>
        </w:rPr>
        <w:t>ی</w:t>
      </w:r>
      <w:r w:rsidRPr="0008534B">
        <w:rPr>
          <w:rStyle w:val="Charf"/>
          <w:rFonts w:hint="cs"/>
          <w:rtl/>
        </w:rPr>
        <w:t>مری، بشنو که خداوند پاداش برادرانت را در مورد تو بزرگ داشته است، تو تا شش روز دیگر می‏میری، پس کارهایت را جمع کن و به کسی توصیه نکن که بعد از مرگت جانشین تو باشد. که غیبت کبری واقع شده است و جز بعد از اجازه خداوند متعال ظهوری نیست و از این بعد مدت طولانی و قساوت قلب و پر شدن زمین از ظلم و ستم است. و افرادی از شیعیان من خواهند آمد که ادعای مشاهده مرا می</w:t>
      </w:r>
      <w:r w:rsidRPr="0008534B">
        <w:rPr>
          <w:rStyle w:val="Charf"/>
          <w:rFonts w:hint="cs"/>
          <w:cs/>
        </w:rPr>
        <w:t>‎</w:t>
      </w:r>
      <w:r w:rsidRPr="0008534B">
        <w:rPr>
          <w:rStyle w:val="Charf"/>
          <w:rFonts w:hint="cs"/>
          <w:rtl/>
        </w:rPr>
        <w:t xml:space="preserve">کنند، بدان که کسی که ادعای مشاهده مرا قبل از خروج سفیانی و صیحه بکند، کذاب و دروغگو است </w:t>
      </w:r>
      <w:r w:rsidRPr="00121DCC">
        <w:rPr>
          <w:rStyle w:val="Chare"/>
          <w:rFonts w:hint="cs"/>
          <w:rtl/>
        </w:rPr>
        <w:t>ولا حول ولا قو</w:t>
      </w:r>
      <w:r w:rsidR="00F75118" w:rsidRPr="00121DCC">
        <w:rPr>
          <w:rStyle w:val="Chare"/>
          <w:rFonts w:hint="cs"/>
          <w:rtl/>
        </w:rPr>
        <w:t>ة إ</w:t>
      </w:r>
      <w:r w:rsidRPr="00121DCC">
        <w:rPr>
          <w:rStyle w:val="Chare"/>
          <w:rFonts w:hint="cs"/>
          <w:rtl/>
        </w:rPr>
        <w:t>لاَّ بالله العلي العظيم</w:t>
      </w:r>
      <w:r w:rsidRPr="0008534B">
        <w:rPr>
          <w:rStyle w:val="Charf"/>
          <w:rFonts w:hint="cs"/>
          <w:rtl/>
        </w:rPr>
        <w:t>»</w:t>
      </w:r>
      <w:r w:rsidRPr="0008534B">
        <w:rPr>
          <w:rStyle w:val="Charf"/>
          <w:vertAlign w:val="superscript"/>
          <w:rtl/>
        </w:rPr>
        <w:t>(</w:t>
      </w:r>
      <w:r w:rsidRPr="0008534B">
        <w:rPr>
          <w:rStyle w:val="Charf"/>
          <w:vertAlign w:val="superscript"/>
          <w:rtl/>
        </w:rPr>
        <w:footnoteReference w:id="133"/>
      </w:r>
      <w:r w:rsidRPr="0008534B">
        <w:rPr>
          <w:rStyle w:val="Charf"/>
          <w:vertAlign w:val="superscript"/>
          <w:rtl/>
        </w:rPr>
        <w:t>)</w:t>
      </w:r>
      <w:r w:rsidRPr="0008534B">
        <w:rPr>
          <w:rStyle w:val="Charf"/>
          <w:rFonts w:hint="cs"/>
          <w:rtl/>
        </w:rPr>
        <w:t>. و با ا</w:t>
      </w:r>
      <w:r w:rsidR="004C5EA7" w:rsidRPr="0008534B">
        <w:rPr>
          <w:rStyle w:val="Charf"/>
          <w:rFonts w:hint="cs"/>
          <w:rtl/>
        </w:rPr>
        <w:t>ی</w:t>
      </w:r>
      <w:r w:rsidRPr="0008534B">
        <w:rPr>
          <w:rStyle w:val="Charf"/>
          <w:rFonts w:hint="cs"/>
          <w:rtl/>
        </w:rPr>
        <w:t>ن اعلان غ</w:t>
      </w:r>
      <w:r w:rsidR="004C5EA7" w:rsidRPr="0008534B">
        <w:rPr>
          <w:rStyle w:val="Charf"/>
          <w:rFonts w:hint="cs"/>
          <w:rtl/>
        </w:rPr>
        <w:t>ی</w:t>
      </w:r>
      <w:r w:rsidRPr="0008534B">
        <w:rPr>
          <w:rStyle w:val="Charf"/>
          <w:rFonts w:hint="cs"/>
          <w:rtl/>
        </w:rPr>
        <w:t>بت صغرى به پا</w:t>
      </w:r>
      <w:r w:rsidR="004C5EA7" w:rsidRPr="0008534B">
        <w:rPr>
          <w:rStyle w:val="Charf"/>
          <w:rFonts w:hint="cs"/>
          <w:rtl/>
        </w:rPr>
        <w:t>ی</w:t>
      </w:r>
      <w:r w:rsidRPr="0008534B">
        <w:rPr>
          <w:rStyle w:val="Charf"/>
          <w:rFonts w:hint="cs"/>
          <w:rtl/>
        </w:rPr>
        <w:t>ان رس</w:t>
      </w:r>
      <w:r w:rsidR="004C5EA7" w:rsidRPr="0008534B">
        <w:rPr>
          <w:rStyle w:val="Charf"/>
          <w:rFonts w:hint="cs"/>
          <w:rtl/>
        </w:rPr>
        <w:t>ی</w:t>
      </w:r>
      <w:r w:rsidRPr="0008534B">
        <w:rPr>
          <w:rStyle w:val="Charf"/>
          <w:rFonts w:hint="cs"/>
          <w:rtl/>
        </w:rPr>
        <w:t>د و غ</w:t>
      </w:r>
      <w:r w:rsidR="004C5EA7" w:rsidRPr="0008534B">
        <w:rPr>
          <w:rStyle w:val="Charf"/>
          <w:rFonts w:hint="cs"/>
          <w:rtl/>
        </w:rPr>
        <w:t>ی</w:t>
      </w:r>
      <w:r w:rsidRPr="0008534B">
        <w:rPr>
          <w:rStyle w:val="Charf"/>
          <w:rFonts w:hint="cs"/>
          <w:rtl/>
        </w:rPr>
        <w:t xml:space="preserve">بت </w:t>
      </w:r>
      <w:r w:rsidR="004C5EA7" w:rsidRPr="0008534B">
        <w:rPr>
          <w:rStyle w:val="Charf"/>
          <w:rFonts w:hint="cs"/>
          <w:rtl/>
        </w:rPr>
        <w:t>ک</w:t>
      </w:r>
      <w:r w:rsidRPr="0008534B">
        <w:rPr>
          <w:rStyle w:val="Charf"/>
          <w:rFonts w:hint="cs"/>
          <w:rtl/>
        </w:rPr>
        <w:t xml:space="preserve">برى شروع شد، </w:t>
      </w:r>
      <w:r w:rsidR="004C5EA7" w:rsidRPr="0008534B">
        <w:rPr>
          <w:rStyle w:val="Charf"/>
          <w:rFonts w:hint="cs"/>
          <w:rtl/>
        </w:rPr>
        <w:t>ک</w:t>
      </w:r>
      <w:r w:rsidRPr="0008534B">
        <w:rPr>
          <w:rStyle w:val="Charf"/>
          <w:rFonts w:hint="cs"/>
          <w:rtl/>
        </w:rPr>
        <w:t>ه تا هنوز ادامه دارد.</w:t>
      </w:r>
    </w:p>
    <w:p w:rsidR="00D05276" w:rsidRPr="0008534B" w:rsidRDefault="00D05276" w:rsidP="005E5078">
      <w:pPr>
        <w:widowControl w:val="0"/>
        <w:ind w:firstLine="284"/>
        <w:jc w:val="lowKashida"/>
        <w:rPr>
          <w:rStyle w:val="Charf"/>
          <w:rtl/>
        </w:rPr>
      </w:pPr>
      <w:r w:rsidRPr="0008534B">
        <w:rPr>
          <w:rStyle w:val="Charf"/>
          <w:rFonts w:hint="cs"/>
          <w:rtl/>
        </w:rPr>
        <w:t>آنچه که در اینجا قابل ملاحظه است، این است که این نامه صریحاً کسانی را که ادعای رؤیت مهدی را در زمان غیبت کبری کرده</w:t>
      </w:r>
      <w:r w:rsidRPr="0008534B">
        <w:rPr>
          <w:rStyle w:val="Charf"/>
          <w:rFonts w:hint="cs"/>
          <w:cs/>
        </w:rPr>
        <w:t>‎</w:t>
      </w:r>
      <w:r w:rsidRPr="0008534B">
        <w:rPr>
          <w:rStyle w:val="Charf"/>
          <w:rFonts w:hint="cs"/>
          <w:rtl/>
        </w:rPr>
        <w:t>اند، رد می</w:t>
      </w:r>
      <w:r w:rsidRPr="0008534B">
        <w:rPr>
          <w:rStyle w:val="Charf"/>
          <w:rFonts w:hint="cs"/>
          <w:cs/>
        </w:rPr>
        <w:t>‎</w:t>
      </w:r>
      <w:r w:rsidRPr="0008534B">
        <w:rPr>
          <w:rStyle w:val="Charf"/>
          <w:rFonts w:hint="cs"/>
          <w:rtl/>
        </w:rPr>
        <w:t>کند. و جای بسی تعجب است که هنگامی که می</w:t>
      </w:r>
      <w:r w:rsidRPr="0008534B">
        <w:rPr>
          <w:rStyle w:val="Charf"/>
          <w:rFonts w:hint="cs"/>
          <w:cs/>
        </w:rPr>
        <w:t>‎</w:t>
      </w:r>
      <w:r w:rsidRPr="0008534B">
        <w:rPr>
          <w:rStyle w:val="Charf"/>
          <w:rFonts w:hint="cs"/>
          <w:rtl/>
        </w:rPr>
        <w:t>شنوی که بسیاری ادعای رؤیت مهدی را کرده</w:t>
      </w:r>
      <w:r w:rsidRPr="0008534B">
        <w:rPr>
          <w:rStyle w:val="Charf"/>
          <w:rFonts w:hint="cs"/>
          <w:cs/>
        </w:rPr>
        <w:t>‎</w:t>
      </w:r>
      <w:r w:rsidRPr="0008534B">
        <w:rPr>
          <w:rStyle w:val="Charf"/>
          <w:rFonts w:hint="cs"/>
          <w:rtl/>
        </w:rPr>
        <w:t>اند و بلکه ادعای نشستن با او را کرده</w:t>
      </w:r>
      <w:r w:rsidRPr="0008534B">
        <w:rPr>
          <w:rStyle w:val="Charf"/>
          <w:rFonts w:hint="cs"/>
          <w:cs/>
        </w:rPr>
        <w:t>‎</w:t>
      </w:r>
      <w:r w:rsidRPr="0008534B">
        <w:rPr>
          <w:rStyle w:val="Charf"/>
          <w:rFonts w:hint="cs"/>
          <w:rtl/>
        </w:rPr>
        <w:t>اند، تا جایی که حسن ابطحی نامه</w:t>
      </w:r>
      <w:r w:rsidRPr="0008534B">
        <w:rPr>
          <w:rStyle w:val="Charf"/>
          <w:rFonts w:hint="cs"/>
          <w:cs/>
        </w:rPr>
        <w:t>‎</w:t>
      </w:r>
      <w:r w:rsidRPr="0008534B">
        <w:rPr>
          <w:rStyle w:val="Charf"/>
          <w:rFonts w:hint="cs"/>
          <w:rtl/>
        </w:rPr>
        <w:t>ای به عنوان «دیدار با امام صاحب زمان» نوشت که 66 داستان را ضمیمه آن کرد، داستان مردمانی که با مهدی ملاقات کرده‏اند که اکثر آنها در زمان غیبت کبری بوده، پس ما کلام امام معصوم را باور کنیم یا کلام اینها را؟!].</w:t>
      </w:r>
    </w:p>
    <w:p w:rsidR="00D05276" w:rsidRPr="0008534B" w:rsidRDefault="00D05276" w:rsidP="005E5078">
      <w:pPr>
        <w:widowControl w:val="0"/>
        <w:ind w:firstLine="284"/>
        <w:jc w:val="lowKashida"/>
        <w:rPr>
          <w:rStyle w:val="Charf"/>
          <w:rtl/>
        </w:rPr>
      </w:pPr>
      <w:r w:rsidRPr="0008534B">
        <w:rPr>
          <w:rStyle w:val="Charf"/>
          <w:rFonts w:hint="cs"/>
          <w:rtl/>
        </w:rPr>
        <w:t>حال به موضوع نیابت از مهدی بر می‏گردیم، مردم در ادعای نیابت از مهدی با همدیگر به رقابت پرداختند و این بخاطر انگیزه</w:t>
      </w:r>
      <w:r w:rsidRPr="0008534B">
        <w:rPr>
          <w:rStyle w:val="Charf"/>
          <w:rFonts w:hint="cs"/>
          <w:cs/>
        </w:rPr>
        <w:t>‎</w:t>
      </w:r>
      <w:r w:rsidRPr="0008534B">
        <w:rPr>
          <w:rStyle w:val="Charf"/>
          <w:rFonts w:hint="cs"/>
          <w:rtl/>
        </w:rPr>
        <w:t>های مادی و معنوی این نیابت بوده است، انگیزه مادی اموالی است که به این نایبان پرداخت می</w:t>
      </w:r>
      <w:r w:rsidRPr="0008534B">
        <w:rPr>
          <w:rStyle w:val="Charf"/>
          <w:rFonts w:hint="cs"/>
          <w:cs/>
        </w:rPr>
        <w:t>‎</w:t>
      </w:r>
      <w:r w:rsidRPr="0008534B">
        <w:rPr>
          <w:rStyle w:val="Charf"/>
          <w:rFonts w:hint="cs"/>
          <w:rtl/>
        </w:rPr>
        <w:t>شد تا به مهدی بسپارند، و انگیزه معنوی جدایی میان مردم با صفت نائب امام زمان بودن است.</w:t>
      </w:r>
    </w:p>
    <w:p w:rsidR="00D05276" w:rsidRPr="0008534B" w:rsidRDefault="00D05276" w:rsidP="005E5078">
      <w:pPr>
        <w:widowControl w:val="0"/>
        <w:ind w:firstLine="284"/>
        <w:jc w:val="lowKashida"/>
        <w:rPr>
          <w:rStyle w:val="Charf"/>
        </w:rPr>
      </w:pPr>
      <w:r w:rsidRPr="0008534B">
        <w:rPr>
          <w:rStyle w:val="Charf"/>
          <w:rFonts w:hint="cs"/>
          <w:rtl/>
        </w:rPr>
        <w:t>شیعیان به 4 نایبی که قبلاً بیان کردیم، رضایت داده</w:t>
      </w:r>
      <w:r w:rsidRPr="0008534B">
        <w:rPr>
          <w:rStyle w:val="Charf"/>
          <w:rFonts w:hint="cs"/>
          <w:cs/>
        </w:rPr>
        <w:t>‎</w:t>
      </w:r>
      <w:r w:rsidRPr="0008534B">
        <w:rPr>
          <w:rStyle w:val="Charf"/>
          <w:rFonts w:hint="cs"/>
          <w:rtl/>
        </w:rPr>
        <w:t>اند ولی کسانی که ادعای نیابت کرده</w:t>
      </w:r>
      <w:r w:rsidRPr="0008534B">
        <w:rPr>
          <w:rStyle w:val="Charf"/>
          <w:rFonts w:hint="cs"/>
          <w:cs/>
        </w:rPr>
        <w:t>‎</w:t>
      </w:r>
      <w:r w:rsidRPr="0008534B">
        <w:rPr>
          <w:rStyle w:val="Charf"/>
          <w:rFonts w:hint="cs"/>
          <w:rtl/>
        </w:rPr>
        <w:t>اند، بسیارند که عبارتند از:</w:t>
      </w:r>
    </w:p>
    <w:p w:rsidR="00D05276" w:rsidRPr="0008534B" w:rsidRDefault="00D05276" w:rsidP="005E5078">
      <w:pPr>
        <w:widowControl w:val="0"/>
        <w:ind w:firstLine="284"/>
        <w:jc w:val="lowKashida"/>
        <w:rPr>
          <w:rStyle w:val="Charf"/>
          <w:rtl/>
        </w:rPr>
      </w:pPr>
      <w:r w:rsidRPr="0008534B">
        <w:rPr>
          <w:rStyle w:val="Charf"/>
          <w:rFonts w:hint="cs"/>
          <w:rtl/>
        </w:rPr>
        <w:t>حسن شریعی، محمد بن نصر نمیری و ا</w:t>
      </w:r>
      <w:r w:rsidRPr="0008534B">
        <w:rPr>
          <w:rStyle w:val="Charf"/>
          <w:rtl/>
        </w:rPr>
        <w:t xml:space="preserve">بو هاشم داود بن قاسم، إسحاق الأحمر، حاجز بن </w:t>
      </w:r>
      <w:r w:rsidR="004C5EA7" w:rsidRPr="0008534B">
        <w:rPr>
          <w:rStyle w:val="Charf"/>
          <w:rtl/>
        </w:rPr>
        <w:t>ی</w:t>
      </w:r>
      <w:r w:rsidRPr="0008534B">
        <w:rPr>
          <w:rStyle w:val="Charf"/>
          <w:rtl/>
        </w:rPr>
        <w:t>ز</w:t>
      </w:r>
      <w:r w:rsidR="004C5EA7" w:rsidRPr="0008534B">
        <w:rPr>
          <w:rStyle w:val="Charf"/>
          <w:rtl/>
        </w:rPr>
        <w:t>ی</w:t>
      </w:r>
      <w:r w:rsidRPr="0008534B">
        <w:rPr>
          <w:rStyle w:val="Charf"/>
          <w:rtl/>
        </w:rPr>
        <w:t>د، حس</w:t>
      </w:r>
      <w:r w:rsidR="004C5EA7" w:rsidRPr="0008534B">
        <w:rPr>
          <w:rStyle w:val="Charf"/>
          <w:rtl/>
        </w:rPr>
        <w:t>ی</w:t>
      </w:r>
      <w:r w:rsidRPr="0008534B">
        <w:rPr>
          <w:rStyle w:val="Charf"/>
          <w:rtl/>
        </w:rPr>
        <w:t xml:space="preserve">ن بن منصور، محمد بن غالب، </w:t>
      </w:r>
      <w:r w:rsidRPr="0008534B">
        <w:rPr>
          <w:rStyle w:val="Charf"/>
          <w:rFonts w:hint="cs"/>
          <w:rtl/>
        </w:rPr>
        <w:t>ا</w:t>
      </w:r>
      <w:r w:rsidRPr="0008534B">
        <w:rPr>
          <w:rStyle w:val="Charf"/>
          <w:rtl/>
        </w:rPr>
        <w:t xml:space="preserve">بودلف </w:t>
      </w:r>
      <w:r w:rsidR="004C5EA7" w:rsidRPr="0008534B">
        <w:rPr>
          <w:rStyle w:val="Charf"/>
          <w:rtl/>
        </w:rPr>
        <w:t>ک</w:t>
      </w:r>
      <w:r w:rsidRPr="0008534B">
        <w:rPr>
          <w:rStyle w:val="Charf"/>
          <w:rtl/>
        </w:rPr>
        <w:t>اتب، قاسم بن العلاء، أحمد بن هلال عبرتائ</w:t>
      </w:r>
      <w:r w:rsidR="004C5EA7" w:rsidRPr="0008534B">
        <w:rPr>
          <w:rStyle w:val="Charf"/>
          <w:rtl/>
        </w:rPr>
        <w:t>ی</w:t>
      </w:r>
      <w:r w:rsidRPr="0008534B">
        <w:rPr>
          <w:rStyle w:val="Charf"/>
          <w:rtl/>
        </w:rPr>
        <w:t>، محمد بن صالح حمدان</w:t>
      </w:r>
      <w:r w:rsidR="004C5EA7" w:rsidRPr="0008534B">
        <w:rPr>
          <w:rStyle w:val="Charf"/>
          <w:rtl/>
        </w:rPr>
        <w:t>ی</w:t>
      </w:r>
      <w:r w:rsidRPr="0008534B">
        <w:rPr>
          <w:rStyle w:val="Charf"/>
          <w:rtl/>
        </w:rPr>
        <w:t>، محمد بن إبراه</w:t>
      </w:r>
      <w:r w:rsidR="004C5EA7" w:rsidRPr="0008534B">
        <w:rPr>
          <w:rStyle w:val="Charf"/>
          <w:rtl/>
        </w:rPr>
        <w:t>ی</w:t>
      </w:r>
      <w:r w:rsidRPr="0008534B">
        <w:rPr>
          <w:rStyle w:val="Charf"/>
          <w:rtl/>
        </w:rPr>
        <w:t>م بن مهز</w:t>
      </w:r>
      <w:r w:rsidR="004C5EA7" w:rsidRPr="0008534B">
        <w:rPr>
          <w:rStyle w:val="Charf"/>
          <w:rtl/>
        </w:rPr>
        <w:t>ی</w:t>
      </w:r>
      <w:r w:rsidRPr="0008534B">
        <w:rPr>
          <w:rStyle w:val="Charf"/>
          <w:rtl/>
        </w:rPr>
        <w:t>ار، أحمد بن إسحاق أشعر</w:t>
      </w:r>
      <w:r w:rsidR="004C5EA7" w:rsidRPr="0008534B">
        <w:rPr>
          <w:rStyle w:val="Charf"/>
          <w:rtl/>
        </w:rPr>
        <w:t>ی</w:t>
      </w:r>
      <w:r w:rsidRPr="0008534B">
        <w:rPr>
          <w:rStyle w:val="Charf"/>
          <w:rtl/>
        </w:rPr>
        <w:t>، محمد بن صالح قم</w:t>
      </w:r>
      <w:r w:rsidR="004C5EA7" w:rsidRPr="0008534B">
        <w:rPr>
          <w:rStyle w:val="Charf"/>
          <w:rtl/>
        </w:rPr>
        <w:t>ی</w:t>
      </w:r>
      <w:r w:rsidRPr="0008534B">
        <w:rPr>
          <w:rStyle w:val="Charf"/>
          <w:rtl/>
        </w:rPr>
        <w:t>، حسن بن قاسم بن علاء محمد بن عل</w:t>
      </w:r>
      <w:r w:rsidR="004C5EA7" w:rsidRPr="0008534B">
        <w:rPr>
          <w:rStyle w:val="Charf"/>
          <w:rFonts w:hint="cs"/>
          <w:rtl/>
        </w:rPr>
        <w:t>ی</w:t>
      </w:r>
      <w:r w:rsidRPr="0008534B">
        <w:rPr>
          <w:rStyle w:val="Charf"/>
          <w:rtl/>
        </w:rPr>
        <w:t xml:space="preserve"> بن بلال، محمد بن جعفر بن عون، جعفر بن سه</w:t>
      </w:r>
      <w:r w:rsidR="004C5EA7" w:rsidRPr="0008534B">
        <w:rPr>
          <w:rStyle w:val="Charf"/>
          <w:rtl/>
        </w:rPr>
        <w:t>ی</w:t>
      </w:r>
      <w:r w:rsidRPr="0008534B">
        <w:rPr>
          <w:rStyle w:val="Charf"/>
          <w:rtl/>
        </w:rPr>
        <w:t>ل ص</w:t>
      </w:r>
      <w:r w:rsidR="004C5EA7" w:rsidRPr="0008534B">
        <w:rPr>
          <w:rStyle w:val="Charf"/>
          <w:rtl/>
        </w:rPr>
        <w:t>ی</w:t>
      </w:r>
      <w:r w:rsidRPr="0008534B">
        <w:rPr>
          <w:rStyle w:val="Charf"/>
          <w:rtl/>
        </w:rPr>
        <w:t>قل، قاسم بن محمد بن عل</w:t>
      </w:r>
      <w:r w:rsidR="004C5EA7" w:rsidRPr="0008534B">
        <w:rPr>
          <w:rStyle w:val="Charf"/>
          <w:rtl/>
        </w:rPr>
        <w:t>ی</w:t>
      </w:r>
      <w:r w:rsidRPr="0008534B">
        <w:rPr>
          <w:rStyle w:val="Charf"/>
          <w:rFonts w:hint="cs"/>
          <w:rtl/>
        </w:rPr>
        <w:t>،</w:t>
      </w:r>
      <w:r w:rsidRPr="0008534B">
        <w:rPr>
          <w:rStyle w:val="Charf"/>
          <w:rtl/>
        </w:rPr>
        <w:t xml:space="preserve"> محمد بن عل</w:t>
      </w:r>
      <w:r w:rsidR="004C5EA7" w:rsidRPr="0008534B">
        <w:rPr>
          <w:rStyle w:val="Charf"/>
          <w:rtl/>
        </w:rPr>
        <w:t>ی</w:t>
      </w:r>
      <w:r w:rsidRPr="0008534B">
        <w:rPr>
          <w:rStyle w:val="Charf"/>
          <w:rtl/>
        </w:rPr>
        <w:t xml:space="preserve"> شلمغان</w:t>
      </w:r>
      <w:r w:rsidR="004C5EA7" w:rsidRPr="0008534B">
        <w:rPr>
          <w:rStyle w:val="Charf"/>
          <w:rtl/>
        </w:rPr>
        <w:t>ی</w:t>
      </w:r>
      <w:r w:rsidRPr="0008534B">
        <w:rPr>
          <w:rStyle w:val="Charf"/>
          <w:vertAlign w:val="superscript"/>
          <w:rtl/>
        </w:rPr>
        <w:t>(</w:t>
      </w:r>
      <w:r w:rsidRPr="0008534B">
        <w:rPr>
          <w:rStyle w:val="Charf"/>
          <w:vertAlign w:val="superscript"/>
          <w:rtl/>
        </w:rPr>
        <w:footnoteReference w:id="134"/>
      </w:r>
      <w:r w:rsidRPr="0008534B">
        <w:rPr>
          <w:rStyle w:val="Charf"/>
          <w:vertAlign w:val="superscript"/>
          <w:rtl/>
        </w:rPr>
        <w:t>)</w:t>
      </w:r>
      <w:r w:rsidRPr="0008534B">
        <w:rPr>
          <w:rStyle w:val="Charf"/>
          <w:rFonts w:hint="cs"/>
          <w:rtl/>
        </w:rPr>
        <w:t xml:space="preserve"> که تمامی اینها از دیدگاه شیعه دروغگو هستند و نا</w:t>
      </w:r>
      <w:r w:rsidR="004C5EA7" w:rsidRPr="0008534B">
        <w:rPr>
          <w:rStyle w:val="Charf"/>
          <w:rFonts w:hint="cs"/>
          <w:rtl/>
        </w:rPr>
        <w:t>ی</w:t>
      </w:r>
      <w:r w:rsidRPr="0008534B">
        <w:rPr>
          <w:rStyle w:val="Charf"/>
          <w:rFonts w:hint="cs"/>
          <w:rtl/>
        </w:rPr>
        <w:t>بان شرع</w:t>
      </w:r>
      <w:r w:rsidR="00E4474D" w:rsidRPr="0008534B">
        <w:rPr>
          <w:rStyle w:val="Charf"/>
          <w:rFonts w:hint="cs"/>
          <w:rtl/>
        </w:rPr>
        <w:t xml:space="preserve">ی </w:t>
      </w:r>
      <w:r w:rsidRPr="0008534B">
        <w:rPr>
          <w:rStyle w:val="Charf"/>
          <w:rFonts w:hint="cs"/>
          <w:rtl/>
        </w:rPr>
        <w:t>همان 4 نفر</w:t>
      </w:r>
      <w:r w:rsidR="00E4474D" w:rsidRPr="0008534B">
        <w:rPr>
          <w:rStyle w:val="Charf"/>
          <w:rFonts w:hint="cs"/>
          <w:rtl/>
        </w:rPr>
        <w:t xml:space="preserve">ی </w:t>
      </w:r>
      <w:r w:rsidRPr="0008534B">
        <w:rPr>
          <w:rStyle w:val="Charf"/>
          <w:rFonts w:hint="cs"/>
          <w:rtl/>
        </w:rPr>
        <w:t>بودند که قبلاً ذکر کردیم.</w:t>
      </w:r>
    </w:p>
    <w:p w:rsidR="00D05276" w:rsidRPr="0008534B" w:rsidRDefault="00D05276" w:rsidP="005E5078">
      <w:pPr>
        <w:widowControl w:val="0"/>
        <w:ind w:firstLine="284"/>
        <w:jc w:val="lowKashida"/>
        <w:rPr>
          <w:rStyle w:val="Charf"/>
          <w:rtl/>
        </w:rPr>
      </w:pPr>
      <w:r w:rsidRPr="0008534B">
        <w:rPr>
          <w:rStyle w:val="Charf"/>
          <w:rFonts w:hint="cs"/>
          <w:rtl/>
        </w:rPr>
        <w:t>ما می‏گوییم حتی 4 نفر اول نیز در ادعای نایب بودن دروغ گفته‏اند، به دلایل زیر:</w:t>
      </w:r>
    </w:p>
    <w:p w:rsidR="00D05276" w:rsidRPr="00CB0004" w:rsidRDefault="00D05276" w:rsidP="00F50E11">
      <w:pPr>
        <w:pStyle w:val="3-"/>
        <w:rPr>
          <w:rtl/>
        </w:rPr>
      </w:pPr>
      <w:bookmarkStart w:id="105" w:name="_Toc418104633"/>
      <w:bookmarkStart w:id="106" w:name="_Toc439841547"/>
      <w:r w:rsidRPr="00CB0004">
        <w:rPr>
          <w:rFonts w:hint="cs"/>
          <w:rtl/>
        </w:rPr>
        <w:t>دلیل اول:</w:t>
      </w:r>
      <w:bookmarkEnd w:id="105"/>
      <w:bookmarkEnd w:id="106"/>
      <w:r w:rsidRPr="00CB0004">
        <w:rPr>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 xml:space="preserve">این چهار نفر به جعفر بن علی بن محمد بن علی بن موسی برادر حسن عسکری و عموی مهدی </w:t>
      </w:r>
      <w:r w:rsidR="004C5EA7" w:rsidRPr="0008534B">
        <w:rPr>
          <w:rStyle w:val="Charf"/>
          <w:rFonts w:hint="cs"/>
          <w:rtl/>
        </w:rPr>
        <w:t>ک</w:t>
      </w:r>
      <w:r w:rsidRPr="0008534B">
        <w:rPr>
          <w:rStyle w:val="Charf"/>
          <w:rFonts w:hint="cs"/>
          <w:rtl/>
        </w:rPr>
        <w:t>ه از سلاله اهل بیت است، با شدیدترین تهمت</w:t>
      </w:r>
      <w:r w:rsidRPr="0008534B">
        <w:rPr>
          <w:rStyle w:val="Charf"/>
          <w:rFonts w:hint="cs"/>
          <w:cs/>
        </w:rPr>
        <w:t>‎</w:t>
      </w:r>
      <w:r w:rsidRPr="0008534B">
        <w:rPr>
          <w:rStyle w:val="Charf"/>
          <w:rFonts w:hint="cs"/>
          <w:rtl/>
        </w:rPr>
        <w:t>ها طعنه زده‏اند چون هنگام</w:t>
      </w:r>
      <w:r w:rsidR="00E4474D" w:rsidRPr="0008534B">
        <w:rPr>
          <w:rStyle w:val="Charf"/>
          <w:rFonts w:hint="cs"/>
          <w:rtl/>
        </w:rPr>
        <w:t xml:space="preserve">ی </w:t>
      </w:r>
      <w:r w:rsidR="004C5EA7" w:rsidRPr="0008534B">
        <w:rPr>
          <w:rStyle w:val="Charf"/>
          <w:rFonts w:hint="cs"/>
          <w:rtl/>
        </w:rPr>
        <w:t>ک</w:t>
      </w:r>
      <w:r w:rsidRPr="0008534B">
        <w:rPr>
          <w:rStyle w:val="Charf"/>
          <w:rFonts w:hint="cs"/>
          <w:rtl/>
        </w:rPr>
        <w:t>ه حسن عس</w:t>
      </w:r>
      <w:r w:rsidR="004C5EA7" w:rsidRPr="0008534B">
        <w:rPr>
          <w:rStyle w:val="Charf"/>
          <w:rFonts w:hint="cs"/>
          <w:rtl/>
        </w:rPr>
        <w:t>ک</w:t>
      </w:r>
      <w:r w:rsidRPr="0008534B">
        <w:rPr>
          <w:rStyle w:val="Charf"/>
          <w:rFonts w:hint="cs"/>
          <w:rtl/>
        </w:rPr>
        <w:t>ر</w:t>
      </w:r>
      <w:r w:rsidR="00E4474D" w:rsidRPr="0008534B">
        <w:rPr>
          <w:rStyle w:val="Charf"/>
          <w:rFonts w:hint="cs"/>
          <w:rtl/>
        </w:rPr>
        <w:t xml:space="preserve">ی </w:t>
      </w:r>
      <w:r w:rsidRPr="0008534B">
        <w:rPr>
          <w:rStyle w:val="Charf"/>
          <w:rFonts w:hint="cs"/>
          <w:rtl/>
        </w:rPr>
        <w:t>درگذشت با آنها موافق نبود که او فرزندی دارد و گفته‏اند: از دین خبری ندارد و فاسق و شرابخوار و گناهکار و دروغگو است</w:t>
      </w:r>
      <w:r w:rsidRPr="0008534B">
        <w:rPr>
          <w:rStyle w:val="Charf"/>
          <w:vertAlign w:val="superscript"/>
          <w:rtl/>
        </w:rPr>
        <w:t>(</w:t>
      </w:r>
      <w:r w:rsidRPr="0008534B">
        <w:rPr>
          <w:rStyle w:val="Charf"/>
          <w:vertAlign w:val="superscript"/>
          <w:rtl/>
        </w:rPr>
        <w:footnoteReference w:id="135"/>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تا جایی که از هر شیعه‏ای بپرسی که جعفر دروغگو کیست؟ می‏گوید: عموی مهدی منتظر است و جز با این لقب شناخته شده نبود- پناه بر خدا- !!</w:t>
      </w:r>
    </w:p>
    <w:p w:rsidR="00D05276" w:rsidRPr="0008534B" w:rsidRDefault="00D05276" w:rsidP="005E5078">
      <w:pPr>
        <w:widowControl w:val="0"/>
        <w:ind w:firstLine="284"/>
        <w:jc w:val="lowKashida"/>
        <w:rPr>
          <w:rStyle w:val="Charf"/>
          <w:rtl/>
        </w:rPr>
      </w:pPr>
      <w:r w:rsidRPr="0008534B">
        <w:rPr>
          <w:rStyle w:val="Charf"/>
          <w:rFonts w:hint="cs"/>
          <w:rtl/>
        </w:rPr>
        <w:t xml:space="preserve">از امام سجاد نقل شده که گفت: گویی که با جعفر دروغگو مواجه شدم که شورشگران زمان خودش را برداشته و به دنبال ولی خدا و کسی که در حفظ و نگهداری خدا بود </w:t>
      </w:r>
      <w:r w:rsidRPr="00E65F63">
        <w:rPr>
          <w:rFonts w:hint="cs"/>
          <w:sz w:val="30"/>
          <w:szCs w:val="30"/>
          <w:rtl/>
        </w:rPr>
        <w:t>–</w:t>
      </w:r>
      <w:r w:rsidRPr="0008534B">
        <w:rPr>
          <w:rStyle w:val="Charf"/>
          <w:rFonts w:hint="cs"/>
          <w:rtl/>
        </w:rPr>
        <w:t xml:space="preserve"> مهدی - می</w:t>
      </w:r>
      <w:r w:rsidRPr="0008534B">
        <w:rPr>
          <w:rStyle w:val="Charf"/>
          <w:rFonts w:hint="cs"/>
          <w:cs/>
        </w:rPr>
        <w:t>‎</w:t>
      </w:r>
      <w:r w:rsidRPr="0008534B">
        <w:rPr>
          <w:rStyle w:val="Charf"/>
          <w:rFonts w:hint="cs"/>
          <w:rtl/>
        </w:rPr>
        <w:t>گشت، و از ولادت او خبر نداشت و بر قتل او حریص بود و در میراث او طمع کرده بود که به ناحق صاحب آن شود</w:t>
      </w:r>
      <w:r w:rsidRPr="0008534B">
        <w:rPr>
          <w:rStyle w:val="Charf"/>
          <w:vertAlign w:val="superscript"/>
          <w:rtl/>
        </w:rPr>
        <w:t>(</w:t>
      </w:r>
      <w:r w:rsidRPr="0008534B">
        <w:rPr>
          <w:rStyle w:val="Charf"/>
          <w:vertAlign w:val="superscript"/>
          <w:rtl/>
        </w:rPr>
        <w:footnoteReference w:id="136"/>
      </w:r>
      <w:r w:rsidRPr="0008534B">
        <w:rPr>
          <w:rStyle w:val="Charf"/>
          <w:vertAlign w:val="superscript"/>
          <w:rtl/>
        </w:rPr>
        <w:t>)</w:t>
      </w:r>
      <w:r w:rsidRPr="0008534B">
        <w:rPr>
          <w:rStyle w:val="Charf"/>
          <w:rFonts w:hint="cs"/>
          <w:rtl/>
        </w:rPr>
        <w:t>.</w:t>
      </w:r>
    </w:p>
    <w:p w:rsidR="00D05276" w:rsidRPr="00CB0004" w:rsidRDefault="00D05276" w:rsidP="00F50E11">
      <w:pPr>
        <w:pStyle w:val="3-"/>
        <w:rPr>
          <w:rtl/>
        </w:rPr>
      </w:pPr>
      <w:bookmarkStart w:id="107" w:name="_Toc418104634"/>
      <w:bookmarkStart w:id="108" w:name="_Toc439841548"/>
      <w:r w:rsidRPr="00CB0004">
        <w:rPr>
          <w:rFonts w:hint="cs"/>
          <w:rtl/>
        </w:rPr>
        <w:t>دلیل دوم:</w:t>
      </w:r>
      <w:bookmarkEnd w:id="107"/>
      <w:bookmarkEnd w:id="108"/>
      <w:r w:rsidRPr="00CB0004">
        <w:rPr>
          <w:rFonts w:hint="cs"/>
          <w:rtl/>
        </w:rPr>
        <w:t xml:space="preserve"> </w:t>
      </w:r>
    </w:p>
    <w:p w:rsidR="00D05276" w:rsidRPr="0008534B" w:rsidRDefault="00D05276" w:rsidP="00121DCC">
      <w:pPr>
        <w:widowControl w:val="0"/>
        <w:ind w:firstLine="284"/>
        <w:jc w:val="lowKashida"/>
        <w:rPr>
          <w:rStyle w:val="Charf"/>
          <w:rtl/>
        </w:rPr>
      </w:pPr>
      <w:r w:rsidRPr="0008534B">
        <w:rPr>
          <w:rStyle w:val="Charf"/>
          <w:rFonts w:hint="cs"/>
          <w:rtl/>
        </w:rPr>
        <w:t>از حسن عسکری</w:t>
      </w:r>
      <w:r w:rsidR="00121DCC">
        <w:rPr>
          <w:rFonts w:cs="CTraditional Arabic" w:hint="cs"/>
          <w:sz w:val="28"/>
          <w:szCs w:val="28"/>
          <w:rtl/>
        </w:rPr>
        <w:t>÷</w:t>
      </w:r>
      <w:r w:rsidRPr="0008534B">
        <w:rPr>
          <w:rStyle w:val="Charf"/>
          <w:rFonts w:hint="cs"/>
          <w:rtl/>
        </w:rPr>
        <w:t xml:space="preserve"> درباره پسرش گفته: آگاه باشید که شما از این به بعد او را نخواهید دید</w:t>
      </w:r>
      <w:r w:rsidRPr="0008534B">
        <w:rPr>
          <w:rStyle w:val="Charf"/>
          <w:vertAlign w:val="superscript"/>
          <w:rtl/>
        </w:rPr>
        <w:t>(</w:t>
      </w:r>
      <w:r w:rsidRPr="0008534B">
        <w:rPr>
          <w:rStyle w:val="Charf"/>
          <w:vertAlign w:val="superscript"/>
          <w:rtl/>
        </w:rPr>
        <w:footnoteReference w:id="137"/>
      </w:r>
      <w:r w:rsidRPr="0008534B">
        <w:rPr>
          <w:rStyle w:val="Charf"/>
          <w:vertAlign w:val="superscript"/>
          <w:rtl/>
        </w:rPr>
        <w:t>)</w:t>
      </w:r>
      <w:r w:rsidRPr="0008534B">
        <w:rPr>
          <w:rStyle w:val="Charf"/>
          <w:rFonts w:hint="cs"/>
          <w:rtl/>
        </w:rPr>
        <w:t>. پس اعتقاد به راستگو بودن این نایبان، تکذیب عسکری است در حال</w:t>
      </w:r>
      <w:r w:rsidR="00E4474D" w:rsidRPr="0008534B">
        <w:rPr>
          <w:rStyle w:val="Charf"/>
          <w:rFonts w:hint="cs"/>
          <w:rtl/>
        </w:rPr>
        <w:t xml:space="preserve">ی </w:t>
      </w:r>
      <w:r w:rsidRPr="0008534B">
        <w:rPr>
          <w:rStyle w:val="Charf"/>
          <w:rFonts w:hint="cs"/>
          <w:rtl/>
        </w:rPr>
        <w:t>که او امامی معصوم است پس چگونه از عدم امکان رؤیت مهدی خبر داده سپس ا</w:t>
      </w:r>
      <w:r w:rsidR="004C5EA7" w:rsidRPr="0008534B">
        <w:rPr>
          <w:rStyle w:val="Charf"/>
          <w:rFonts w:hint="cs"/>
          <w:rtl/>
        </w:rPr>
        <w:t>ی</w:t>
      </w:r>
      <w:r w:rsidRPr="0008534B">
        <w:rPr>
          <w:rStyle w:val="Charf"/>
          <w:rFonts w:hint="cs"/>
          <w:rtl/>
        </w:rPr>
        <w:t>نها ادعا می‏کند که آنها با او مواجه شده</w:t>
      </w:r>
      <w:r w:rsidRPr="0008534B">
        <w:rPr>
          <w:rStyle w:val="Charf"/>
          <w:rFonts w:hint="cs"/>
          <w:cs/>
        </w:rPr>
        <w:t>‎</w:t>
      </w:r>
      <w:r w:rsidRPr="0008534B">
        <w:rPr>
          <w:rStyle w:val="Charf"/>
          <w:rFonts w:hint="cs"/>
          <w:rtl/>
        </w:rPr>
        <w:t>اند و او را دیده</w:t>
      </w:r>
      <w:r w:rsidRPr="0008534B">
        <w:rPr>
          <w:rStyle w:val="Charf"/>
          <w:rFonts w:hint="cs"/>
          <w:cs/>
        </w:rPr>
        <w:t>‎</w:t>
      </w:r>
      <w:r w:rsidRPr="0008534B">
        <w:rPr>
          <w:rStyle w:val="Charf"/>
          <w:rFonts w:hint="cs"/>
          <w:rtl/>
        </w:rPr>
        <w:t>اند؟!</w:t>
      </w:r>
    </w:p>
    <w:p w:rsidR="00D05276" w:rsidRPr="00CB0004" w:rsidRDefault="00D05276" w:rsidP="00F50E11">
      <w:pPr>
        <w:pStyle w:val="3-"/>
        <w:rPr>
          <w:rtl/>
        </w:rPr>
      </w:pPr>
      <w:bookmarkStart w:id="109" w:name="_Toc418104635"/>
      <w:bookmarkStart w:id="110" w:name="_Toc439841549"/>
      <w:r w:rsidRPr="00CB0004">
        <w:rPr>
          <w:rFonts w:hint="cs"/>
          <w:rtl/>
        </w:rPr>
        <w:t>دلیل سوم:</w:t>
      </w:r>
      <w:bookmarkEnd w:id="109"/>
      <w:bookmarkEnd w:id="110"/>
      <w:r w:rsidRPr="00CB0004">
        <w:rPr>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احمد بن هلال عبرتائی که شیخ شیعیان در بغداد بود و از جمله کسانی بود که بارها عثمان بن سعید عمری (نائب اول) را یاری کرده بود، که می‏گفت: من نائب مهدی هستم ولی اعتراف به محمد فرزندش را نمی‏پذیرفت، چرا؟ ظاهراً به این دل</w:t>
      </w:r>
      <w:r w:rsidR="004C5EA7" w:rsidRPr="0008534B">
        <w:rPr>
          <w:rStyle w:val="Charf"/>
          <w:rFonts w:hint="cs"/>
          <w:rtl/>
        </w:rPr>
        <w:t>ی</w:t>
      </w:r>
      <w:r w:rsidRPr="0008534B">
        <w:rPr>
          <w:rStyle w:val="Charf"/>
          <w:rFonts w:hint="cs"/>
          <w:rtl/>
        </w:rPr>
        <w:t>ل است که او آرزو می‏کرد که عثمان بن سعید عمری بعد از خودش به او وصیت کند ولی وقتی که به فرزندش محمد وصیت کرد، صدمه دید</w:t>
      </w:r>
      <w:r w:rsidRPr="0008534B">
        <w:rPr>
          <w:rStyle w:val="Charf"/>
          <w:vertAlign w:val="superscript"/>
          <w:rtl/>
        </w:rPr>
        <w:t>(</w:t>
      </w:r>
      <w:r w:rsidRPr="0008534B">
        <w:rPr>
          <w:rStyle w:val="Charf"/>
          <w:vertAlign w:val="superscript"/>
          <w:rtl/>
        </w:rPr>
        <w:footnoteReference w:id="138"/>
      </w:r>
      <w:r w:rsidRPr="0008534B">
        <w:rPr>
          <w:rStyle w:val="Charf"/>
          <w:vertAlign w:val="superscript"/>
          <w:rtl/>
        </w:rPr>
        <w:t>)</w:t>
      </w:r>
      <w:r w:rsidRPr="0008534B">
        <w:rPr>
          <w:rStyle w:val="Charf"/>
          <w:rFonts w:hint="cs"/>
          <w:rtl/>
        </w:rPr>
        <w:t>. و در مورد محمد بن علی بن بلال نیز این گونه بود</w:t>
      </w:r>
      <w:r w:rsidRPr="0008534B">
        <w:rPr>
          <w:rStyle w:val="Charf"/>
          <w:vertAlign w:val="superscript"/>
          <w:rtl/>
        </w:rPr>
        <w:t>(</w:t>
      </w:r>
      <w:r w:rsidRPr="0008534B">
        <w:rPr>
          <w:rStyle w:val="Charf"/>
          <w:vertAlign w:val="superscript"/>
          <w:rtl/>
        </w:rPr>
        <w:footnoteReference w:id="139"/>
      </w:r>
      <w:r w:rsidRPr="0008534B">
        <w:rPr>
          <w:rStyle w:val="Charf"/>
          <w:vertAlign w:val="superscript"/>
          <w:rtl/>
        </w:rPr>
        <w:t>)</w:t>
      </w:r>
      <w:r w:rsidRPr="0008534B">
        <w:rPr>
          <w:rStyle w:val="Charf"/>
          <w:rFonts w:hint="cs"/>
          <w:rtl/>
        </w:rPr>
        <w:t>.</w:t>
      </w:r>
    </w:p>
    <w:p w:rsidR="00D05276" w:rsidRPr="00CB0004" w:rsidRDefault="00D05276" w:rsidP="00F50E11">
      <w:pPr>
        <w:pStyle w:val="3-"/>
        <w:rPr>
          <w:rtl/>
        </w:rPr>
      </w:pPr>
      <w:bookmarkStart w:id="111" w:name="_Toc418104636"/>
      <w:bookmarkStart w:id="112" w:name="_Toc439841550"/>
      <w:r w:rsidRPr="00CB0004">
        <w:rPr>
          <w:rFonts w:hint="cs"/>
          <w:rtl/>
        </w:rPr>
        <w:t>دلیل چهارم:</w:t>
      </w:r>
      <w:bookmarkEnd w:id="111"/>
      <w:bookmarkEnd w:id="112"/>
    </w:p>
    <w:p w:rsidR="00D05276" w:rsidRPr="0008534B" w:rsidRDefault="00D05276" w:rsidP="005E5078">
      <w:pPr>
        <w:widowControl w:val="0"/>
        <w:ind w:firstLine="284"/>
        <w:jc w:val="lowKashida"/>
        <w:rPr>
          <w:rStyle w:val="Charf"/>
          <w:rtl/>
        </w:rPr>
      </w:pPr>
      <w:r w:rsidRPr="0008534B">
        <w:rPr>
          <w:rStyle w:val="Charf"/>
          <w:rFonts w:hint="cs"/>
          <w:rtl/>
        </w:rPr>
        <w:t>محمد بن علی شلمغانی وکیل نائب سوم حسین بن روح بود که از او جدا شد و خودش ادعای نیابت کرد و گفت: وقتی با ابوالقاسم حسین بن روح در این امر - یعنی نیابت- وارد می‏شدیم تمام جزئیات در آن را می‏دانستیم و ما به این امر چنگ می‏زدیم همچنان که سگان به پوست چنگ می‏زدند</w:t>
      </w:r>
      <w:r w:rsidRPr="0008534B">
        <w:rPr>
          <w:rStyle w:val="Charf"/>
          <w:vertAlign w:val="superscript"/>
          <w:rtl/>
        </w:rPr>
        <w:t>(</w:t>
      </w:r>
      <w:r w:rsidRPr="0008534B">
        <w:rPr>
          <w:rStyle w:val="Charf"/>
          <w:vertAlign w:val="superscript"/>
          <w:rtl/>
        </w:rPr>
        <w:footnoteReference w:id="140"/>
      </w:r>
      <w:r w:rsidRPr="0008534B">
        <w:rPr>
          <w:rStyle w:val="Charf"/>
          <w:vertAlign w:val="superscript"/>
          <w:rtl/>
        </w:rPr>
        <w:t>)</w:t>
      </w:r>
      <w:r w:rsidRPr="0008534B">
        <w:rPr>
          <w:rStyle w:val="Charf"/>
          <w:rFonts w:hint="cs"/>
          <w:rtl/>
        </w:rPr>
        <w:t>.</w:t>
      </w:r>
    </w:p>
    <w:p w:rsidR="00D05276" w:rsidRPr="00CB0004" w:rsidRDefault="00D05276" w:rsidP="00F50E11">
      <w:pPr>
        <w:pStyle w:val="3-"/>
        <w:rPr>
          <w:rtl/>
        </w:rPr>
      </w:pPr>
      <w:bookmarkStart w:id="113" w:name="_Toc418104637"/>
      <w:bookmarkStart w:id="114" w:name="_Toc439841551"/>
      <w:r w:rsidRPr="00CB0004">
        <w:rPr>
          <w:rFonts w:hint="cs"/>
          <w:rtl/>
        </w:rPr>
        <w:t>دلیل پنجم:</w:t>
      </w:r>
      <w:bookmarkEnd w:id="113"/>
      <w:bookmarkEnd w:id="114"/>
    </w:p>
    <w:p w:rsidR="00D05276" w:rsidRPr="0008534B" w:rsidRDefault="00D05276" w:rsidP="005E5078">
      <w:pPr>
        <w:widowControl w:val="0"/>
        <w:ind w:firstLine="284"/>
        <w:jc w:val="lowKashida"/>
        <w:rPr>
          <w:rStyle w:val="Charf"/>
          <w:rtl/>
        </w:rPr>
      </w:pPr>
      <w:r w:rsidRPr="0008534B">
        <w:rPr>
          <w:rStyle w:val="Charf"/>
          <w:rFonts w:hint="cs"/>
          <w:rtl/>
        </w:rPr>
        <w:t>این نایبان نقش تربیتی یا سیاسی در خدمت شیعیان نداشتند و جز اخاذی اموال مردم و جواب دادن سؤالات آنها از طریق مهدی شهرت دیگری نداشتند. اما آنها از علم و درس و بیان و خدمت بهره</w:t>
      </w:r>
      <w:r w:rsidRPr="0008534B">
        <w:rPr>
          <w:rStyle w:val="Charf"/>
          <w:rFonts w:hint="cs"/>
          <w:cs/>
        </w:rPr>
        <w:t>‎</w:t>
      </w:r>
      <w:r w:rsidRPr="0008534B">
        <w:rPr>
          <w:rStyle w:val="Charf"/>
          <w:rFonts w:hint="cs"/>
          <w:rtl/>
        </w:rPr>
        <w:t>ای نداشتند.</w:t>
      </w:r>
    </w:p>
    <w:p w:rsidR="00D05276" w:rsidRPr="00CB0004" w:rsidRDefault="00D05276" w:rsidP="00F50E11">
      <w:pPr>
        <w:pStyle w:val="3-"/>
        <w:rPr>
          <w:rtl/>
        </w:rPr>
      </w:pPr>
      <w:bookmarkStart w:id="115" w:name="_Toc418104638"/>
      <w:bookmarkStart w:id="116" w:name="_Toc439841552"/>
      <w:r w:rsidRPr="00CB0004">
        <w:rPr>
          <w:rFonts w:hint="cs"/>
          <w:rtl/>
        </w:rPr>
        <w:t>دلیل ششم:</w:t>
      </w:r>
      <w:bookmarkEnd w:id="115"/>
      <w:bookmarkEnd w:id="116"/>
    </w:p>
    <w:p w:rsidR="00D05276" w:rsidRPr="0008534B" w:rsidRDefault="00D05276" w:rsidP="005E5078">
      <w:pPr>
        <w:widowControl w:val="0"/>
        <w:ind w:firstLine="284"/>
        <w:jc w:val="lowKashida"/>
        <w:rPr>
          <w:rStyle w:val="Charf"/>
          <w:rtl/>
        </w:rPr>
      </w:pPr>
      <w:r w:rsidRPr="0008534B">
        <w:rPr>
          <w:rStyle w:val="Charf"/>
          <w:rFonts w:hint="cs"/>
          <w:rtl/>
        </w:rPr>
        <w:t>خطی که جواب سؤالاتی را که نایبان از مهدی می</w:t>
      </w:r>
      <w:r w:rsidRPr="0008534B">
        <w:rPr>
          <w:rStyle w:val="Charf"/>
          <w:rFonts w:hint="cs"/>
          <w:cs/>
        </w:rPr>
        <w:t>‎</w:t>
      </w:r>
      <w:r w:rsidRPr="0008534B">
        <w:rPr>
          <w:rStyle w:val="Charf"/>
          <w:rFonts w:hint="cs"/>
          <w:rtl/>
        </w:rPr>
        <w:t>گرفتند، با آن نوشته می</w:t>
      </w:r>
      <w:r w:rsidRPr="0008534B">
        <w:rPr>
          <w:rStyle w:val="Charf"/>
          <w:rFonts w:hint="cs"/>
          <w:cs/>
        </w:rPr>
        <w:t>‎</w:t>
      </w:r>
      <w:r w:rsidRPr="0008534B">
        <w:rPr>
          <w:rStyle w:val="Charf"/>
          <w:rFonts w:hint="cs"/>
          <w:rtl/>
        </w:rPr>
        <w:t>شد، سِرّی بود. عثمان بن سعید عمری با سؤالاتی نزد مهدی منتطر رفت، پس برگشت و گفت: این جواب سؤالاتی است که مهدی منتظر داده است و کسی خط و نوشته آن را نمی</w:t>
      </w:r>
      <w:r w:rsidRPr="0008534B">
        <w:rPr>
          <w:rStyle w:val="Charf"/>
          <w:rFonts w:hint="cs"/>
          <w:cs/>
        </w:rPr>
        <w:t>‎</w:t>
      </w:r>
      <w:r w:rsidRPr="0008534B">
        <w:rPr>
          <w:rStyle w:val="Charf"/>
          <w:rFonts w:hint="cs"/>
          <w:rtl/>
        </w:rPr>
        <w:t>دید، سپس بعد از او پسرش محمد آمد و خط همچنان سری بود و کسی آن را نمی</w:t>
      </w:r>
      <w:r w:rsidRPr="0008534B">
        <w:rPr>
          <w:rStyle w:val="Charf"/>
          <w:rFonts w:hint="cs"/>
          <w:cs/>
        </w:rPr>
        <w:t>‎</w:t>
      </w:r>
      <w:r w:rsidRPr="0008534B">
        <w:rPr>
          <w:rStyle w:val="Charf"/>
          <w:rFonts w:hint="cs"/>
          <w:rtl/>
        </w:rPr>
        <w:t>دید. و در زمان نائب سوم حسین بن روح نوبختی و نائب چهارم علی بن محمد سیمری نیز اینگونه بود. حرص و پافشاری آنها برای مخفی کردن خط مهدی به این دلیل بود که دروغشان آشکار نشود.</w:t>
      </w:r>
    </w:p>
    <w:p w:rsidR="00D05276" w:rsidRPr="0008534B" w:rsidRDefault="00D05276" w:rsidP="005E5078">
      <w:pPr>
        <w:widowControl w:val="0"/>
        <w:ind w:firstLine="284"/>
        <w:jc w:val="lowKashida"/>
        <w:rPr>
          <w:rStyle w:val="Charf"/>
          <w:rtl/>
        </w:rPr>
      </w:pPr>
      <w:r w:rsidRPr="0008534B">
        <w:rPr>
          <w:rStyle w:val="Charf"/>
          <w:rFonts w:hint="cs"/>
          <w:rtl/>
        </w:rPr>
        <w:t>بنابراین دست</w:t>
      </w:r>
      <w:r w:rsidRPr="0008534B">
        <w:rPr>
          <w:rStyle w:val="Charf"/>
          <w:rFonts w:hint="cs"/>
          <w:cs/>
        </w:rPr>
        <w:t>‎</w:t>
      </w:r>
      <w:r w:rsidRPr="0008534B">
        <w:rPr>
          <w:rStyle w:val="Charf"/>
          <w:rFonts w:hint="cs"/>
          <w:rtl/>
        </w:rPr>
        <w:t>خط</w:t>
      </w:r>
      <w:r w:rsidRPr="0008534B">
        <w:rPr>
          <w:rStyle w:val="Charf"/>
          <w:rFonts w:hint="cs"/>
          <w:cs/>
        </w:rPr>
        <w:t>‎</w:t>
      </w:r>
      <w:r w:rsidRPr="0008534B">
        <w:rPr>
          <w:rStyle w:val="Charf"/>
          <w:rFonts w:hint="cs"/>
          <w:rtl/>
        </w:rPr>
        <w:t>ها اختلاف پیدا کرد و خط عثمان بن سعید عمری غیر از خط پسرش و خط حسین بن روح و خط علی بن محمد سیمری بود. چون اصلاً مهدی</w:t>
      </w:r>
      <w:r w:rsidRPr="0008534B">
        <w:rPr>
          <w:rStyle w:val="Charf"/>
          <w:rFonts w:hint="cs"/>
          <w:cs/>
        </w:rPr>
        <w:t>‎</w:t>
      </w:r>
      <w:r w:rsidRPr="0008534B">
        <w:rPr>
          <w:rStyle w:val="Charf"/>
          <w:rFonts w:hint="cs"/>
          <w:rtl/>
        </w:rPr>
        <w:t>ای وجود نداشت، به همین دلیل خطها سرّی و پوشیده ماند تا کسی از آن مطلع نشود و از مهدی روایت کرده</w:t>
      </w:r>
      <w:r w:rsidRPr="0008534B">
        <w:rPr>
          <w:rStyle w:val="Charf"/>
          <w:rFonts w:hint="cs"/>
          <w:cs/>
        </w:rPr>
        <w:t>‎</w:t>
      </w:r>
      <w:r w:rsidRPr="0008534B">
        <w:rPr>
          <w:rStyle w:val="Charf"/>
          <w:rFonts w:hint="cs"/>
          <w:rtl/>
        </w:rPr>
        <w:t>اند که گفت: هیچ کس از خط ما مطلع نمی</w:t>
      </w:r>
      <w:r w:rsidRPr="0008534B">
        <w:rPr>
          <w:rStyle w:val="Charf"/>
          <w:rFonts w:hint="cs"/>
          <w:cs/>
        </w:rPr>
        <w:t>‎</w:t>
      </w:r>
      <w:r w:rsidRPr="0008534B">
        <w:rPr>
          <w:rStyle w:val="Charf"/>
          <w:rFonts w:hint="cs"/>
          <w:rtl/>
        </w:rPr>
        <w:t>شود</w:t>
      </w:r>
      <w:r w:rsidRPr="0008534B">
        <w:rPr>
          <w:rStyle w:val="Charf"/>
          <w:vertAlign w:val="superscript"/>
          <w:rtl/>
        </w:rPr>
        <w:t>(</w:t>
      </w:r>
      <w:r w:rsidRPr="0008534B">
        <w:rPr>
          <w:rStyle w:val="Charf"/>
          <w:vertAlign w:val="superscript"/>
          <w:rtl/>
        </w:rPr>
        <w:footnoteReference w:id="141"/>
      </w:r>
      <w:r w:rsidRPr="0008534B">
        <w:rPr>
          <w:rStyle w:val="Charf"/>
          <w:vertAlign w:val="superscript"/>
          <w:rtl/>
        </w:rPr>
        <w:t>)</w:t>
      </w:r>
      <w:r w:rsidRPr="0008534B">
        <w:rPr>
          <w:rStyle w:val="Charf"/>
          <w:rFonts w:hint="cs"/>
          <w:rtl/>
        </w:rPr>
        <w:t>.</w:t>
      </w:r>
    </w:p>
    <w:p w:rsidR="00D05276" w:rsidRPr="00CB0004" w:rsidRDefault="00D05276" w:rsidP="00F50E11">
      <w:pPr>
        <w:pStyle w:val="3-"/>
        <w:rPr>
          <w:rtl/>
        </w:rPr>
      </w:pPr>
      <w:bookmarkStart w:id="117" w:name="_Toc418104639"/>
      <w:bookmarkStart w:id="118" w:name="_Toc439841553"/>
      <w:r w:rsidRPr="00CB0004">
        <w:rPr>
          <w:rFonts w:hint="cs"/>
          <w:rtl/>
        </w:rPr>
        <w:t>دلیل هفتم:</w:t>
      </w:r>
      <w:bookmarkEnd w:id="117"/>
      <w:bookmarkEnd w:id="118"/>
    </w:p>
    <w:p w:rsidR="00D05276" w:rsidRPr="0008534B" w:rsidRDefault="00D05276" w:rsidP="00121DCC">
      <w:pPr>
        <w:widowControl w:val="0"/>
        <w:ind w:firstLine="284"/>
        <w:jc w:val="lowKashida"/>
        <w:rPr>
          <w:rStyle w:val="Charf"/>
          <w:rtl/>
        </w:rPr>
      </w:pPr>
      <w:r w:rsidRPr="0008534B">
        <w:rPr>
          <w:rStyle w:val="Charf"/>
          <w:rFonts w:hint="cs"/>
          <w:rtl/>
        </w:rPr>
        <w:t>اهل بیت</w:t>
      </w:r>
      <w:r w:rsidR="00121DCC">
        <w:rPr>
          <w:rFonts w:cs="CTraditional Arabic" w:hint="cs"/>
          <w:spacing w:val="-4"/>
          <w:sz w:val="30"/>
          <w:szCs w:val="30"/>
          <w:rtl/>
        </w:rPr>
        <w:t>†</w:t>
      </w:r>
      <w:r w:rsidRPr="0008534B">
        <w:rPr>
          <w:rStyle w:val="Charf"/>
          <w:rFonts w:hint="cs"/>
          <w:rtl/>
        </w:rPr>
        <w:t xml:space="preserve"> در این دوره کار نایبان را انکار می‏کردند. از اسحاق بن یعقوب نقل شده که گفت: از محمد بن عثمان عمری - باب دوم- خواستم که نامه حاوی سؤالات مرا به دوست امام زمان برساند. پس با خط صاحب زمان جواب آمد که: خداوند تو را در مورد این سؤالات هدایت م</w:t>
      </w:r>
      <w:r w:rsidR="004C5EA7" w:rsidRPr="0008534B">
        <w:rPr>
          <w:rStyle w:val="Charf"/>
          <w:rFonts w:hint="cs"/>
          <w:rtl/>
        </w:rPr>
        <w:t>ی</w:t>
      </w:r>
      <w:r w:rsidRPr="0008534B">
        <w:rPr>
          <w:rStyle w:val="Charf"/>
          <w:rFonts w:hint="cs"/>
          <w:cs/>
        </w:rPr>
        <w:t>‎</w:t>
      </w:r>
      <w:r w:rsidRPr="0008534B">
        <w:rPr>
          <w:rStyle w:val="Charf"/>
          <w:rFonts w:hint="cs"/>
          <w:rtl/>
        </w:rPr>
        <w:t>کند و تو را در راه منکران من ثابت قدم م</w:t>
      </w:r>
      <w:r w:rsidR="004C5EA7" w:rsidRPr="0008534B">
        <w:rPr>
          <w:rStyle w:val="Charf"/>
          <w:rFonts w:hint="cs"/>
          <w:rtl/>
        </w:rPr>
        <w:t>ی</w:t>
      </w:r>
      <w:r w:rsidRPr="0008534B">
        <w:rPr>
          <w:rStyle w:val="Charf"/>
          <w:rFonts w:hint="cs"/>
          <w:cs/>
        </w:rPr>
        <w:t>‎</w:t>
      </w:r>
      <w:r w:rsidRPr="0008534B">
        <w:rPr>
          <w:rStyle w:val="Charf"/>
          <w:rFonts w:hint="cs"/>
          <w:rtl/>
        </w:rPr>
        <w:t>گرداند - از اهل بیت ما و پسر عموی ما چون تمام اینها منکر هستند- و بدان که خداوند با هیچ کس قرابتی ندارد و کسی که انکار کند از من نیست و راهش مثل راه پسر نوح</w:t>
      </w:r>
      <w:r w:rsidR="00121DCC">
        <w:rPr>
          <w:rFonts w:cs="CTraditional Arabic" w:hint="cs"/>
          <w:spacing w:val="-4"/>
          <w:sz w:val="30"/>
          <w:szCs w:val="28"/>
          <w:rtl/>
        </w:rPr>
        <w:t>÷</w:t>
      </w:r>
      <w:r w:rsidR="00121DCC" w:rsidRPr="0008534B">
        <w:rPr>
          <w:rStyle w:val="Charf"/>
          <w:rFonts w:hint="cs"/>
          <w:rtl/>
        </w:rPr>
        <w:t xml:space="preserve"> </w:t>
      </w:r>
      <w:r w:rsidRPr="0008534B">
        <w:rPr>
          <w:rStyle w:val="Charf"/>
          <w:rFonts w:hint="cs"/>
          <w:rtl/>
        </w:rPr>
        <w:t>است و راه عمویم جعفر و پسرش مثل راه برادران یوسف است</w:t>
      </w:r>
      <w:r w:rsidRPr="0008534B">
        <w:rPr>
          <w:rStyle w:val="Charf"/>
          <w:vertAlign w:val="superscript"/>
          <w:rtl/>
        </w:rPr>
        <w:t>(</w:t>
      </w:r>
      <w:r w:rsidRPr="0008534B">
        <w:rPr>
          <w:rStyle w:val="Charf"/>
          <w:vertAlign w:val="superscript"/>
          <w:rtl/>
        </w:rPr>
        <w:footnoteReference w:id="142"/>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و این چیز عجیبی است که بزرگان اهل بیت پیامبر </w:t>
      </w:r>
      <w:r w:rsidRPr="00503E09">
        <w:rPr>
          <w:rFonts w:cs="CTraditional Arabic" w:hint="cs"/>
          <w:sz w:val="28"/>
          <w:szCs w:val="28"/>
          <w:rtl/>
        </w:rPr>
        <w:t>ص</w:t>
      </w:r>
      <w:r w:rsidRPr="0008534B">
        <w:rPr>
          <w:rStyle w:val="Charf"/>
          <w:rFonts w:hint="cs"/>
          <w:rtl/>
        </w:rPr>
        <w:t xml:space="preserve"> را تکذیب و این نایبان را تصدیق می‏کنند...!!</w:t>
      </w:r>
    </w:p>
    <w:p w:rsidR="00D05276" w:rsidRPr="00CB0004" w:rsidRDefault="00D05276" w:rsidP="00F50E11">
      <w:pPr>
        <w:pStyle w:val="3-"/>
        <w:rPr>
          <w:rtl/>
        </w:rPr>
      </w:pPr>
      <w:bookmarkStart w:id="119" w:name="_Toc418104640"/>
      <w:bookmarkStart w:id="120" w:name="_Toc439841554"/>
      <w:r w:rsidRPr="00CB0004">
        <w:rPr>
          <w:rFonts w:hint="cs"/>
          <w:rtl/>
        </w:rPr>
        <w:t>دلیل هشتم:</w:t>
      </w:r>
      <w:bookmarkEnd w:id="119"/>
      <w:bookmarkEnd w:id="120"/>
    </w:p>
    <w:p w:rsidR="00D05276" w:rsidRPr="0008534B" w:rsidRDefault="00D05276" w:rsidP="005E5078">
      <w:pPr>
        <w:widowControl w:val="0"/>
        <w:ind w:firstLine="284"/>
        <w:jc w:val="lowKashida"/>
        <w:rPr>
          <w:rStyle w:val="Charf"/>
          <w:rtl/>
        </w:rPr>
      </w:pPr>
      <w:r w:rsidRPr="0008534B">
        <w:rPr>
          <w:rStyle w:val="Charf"/>
          <w:rFonts w:hint="cs"/>
          <w:rtl/>
        </w:rPr>
        <w:t>سایر فرقه‏های شیعیان آنها را انکار کردند، چون شیعه بعد از مرگ حسن عسکری به 14 فرقه تقسیم ‏شدند. و دچار سرگردانی و تشتت شدند، به طوری که بعضی از آنها همدیگر را به دروغ متهم می</w:t>
      </w:r>
      <w:r w:rsidRPr="0008534B">
        <w:rPr>
          <w:rStyle w:val="Charf"/>
          <w:rFonts w:hint="cs"/>
          <w:cs/>
        </w:rPr>
        <w:t>‎</w:t>
      </w:r>
      <w:r w:rsidRPr="0008534B">
        <w:rPr>
          <w:rStyle w:val="Charf"/>
          <w:rFonts w:hint="cs"/>
          <w:rtl/>
        </w:rPr>
        <w:t>کردند و همدیگر را لعن و نفرین می</w:t>
      </w:r>
      <w:r w:rsidRPr="0008534B">
        <w:rPr>
          <w:rStyle w:val="Charf"/>
          <w:rFonts w:hint="cs"/>
          <w:cs/>
        </w:rPr>
        <w:t>‎</w:t>
      </w:r>
      <w:r w:rsidRPr="0008534B">
        <w:rPr>
          <w:rStyle w:val="Charf"/>
          <w:rFonts w:hint="cs"/>
          <w:rtl/>
        </w:rPr>
        <w:t>کردند</w:t>
      </w:r>
      <w:r w:rsidRPr="0008534B">
        <w:rPr>
          <w:rStyle w:val="Charf"/>
          <w:vertAlign w:val="superscript"/>
          <w:rtl/>
        </w:rPr>
        <w:t>(</w:t>
      </w:r>
      <w:r w:rsidRPr="0008534B">
        <w:rPr>
          <w:rStyle w:val="Charf"/>
          <w:vertAlign w:val="superscript"/>
          <w:rtl/>
        </w:rPr>
        <w:footnoteReference w:id="143"/>
      </w:r>
      <w:r w:rsidRPr="0008534B">
        <w:rPr>
          <w:rStyle w:val="Charf"/>
          <w:vertAlign w:val="superscript"/>
          <w:rtl/>
        </w:rPr>
        <w:t>)</w:t>
      </w:r>
      <w:r w:rsidRPr="0008534B">
        <w:rPr>
          <w:rStyle w:val="Charf"/>
          <w:rFonts w:hint="cs"/>
          <w:rtl/>
        </w:rPr>
        <w:t>.</w:t>
      </w:r>
    </w:p>
    <w:p w:rsidR="00D05276" w:rsidRPr="00CB0004" w:rsidRDefault="00D05276" w:rsidP="00F50E11">
      <w:pPr>
        <w:pStyle w:val="3-"/>
        <w:rPr>
          <w:rtl/>
        </w:rPr>
      </w:pPr>
      <w:bookmarkStart w:id="121" w:name="_Toc418104641"/>
      <w:bookmarkStart w:id="122" w:name="_Toc439841555"/>
      <w:r w:rsidRPr="00CB0004">
        <w:rPr>
          <w:rFonts w:hint="cs"/>
          <w:rtl/>
        </w:rPr>
        <w:t>دلیل نهم:</w:t>
      </w:r>
      <w:bookmarkEnd w:id="121"/>
      <w:bookmarkEnd w:id="122"/>
      <w:r w:rsidRPr="00CB0004">
        <w:rPr>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مشکلات و اختلافهایی که میان ابواب صورت گرفت، به علت مال</w:t>
      </w:r>
      <w:r w:rsidR="00E4474D" w:rsidRPr="0008534B">
        <w:rPr>
          <w:rStyle w:val="Charf"/>
          <w:rFonts w:hint="cs"/>
          <w:rtl/>
        </w:rPr>
        <w:t xml:space="preserve">ی </w:t>
      </w:r>
      <w:r w:rsidRPr="0008534B">
        <w:rPr>
          <w:rStyle w:val="Charf"/>
          <w:rFonts w:hint="cs"/>
          <w:rtl/>
        </w:rPr>
        <w:t>و مادی بود. محمد بن علی بن بلال وکیل عثمان عمری بود سپس باب بودن محمد پسرش را انکار کرد و از اموالی که نزد او بود تأثیر گرفت تا جایی که او را لعن کرد و از او تبری جست</w:t>
      </w:r>
      <w:r w:rsidRPr="0008534B">
        <w:rPr>
          <w:rStyle w:val="Charf"/>
          <w:vertAlign w:val="superscript"/>
          <w:rtl/>
        </w:rPr>
        <w:t>(</w:t>
      </w:r>
      <w:r w:rsidRPr="0008534B">
        <w:rPr>
          <w:rStyle w:val="Charf"/>
          <w:vertAlign w:val="superscript"/>
          <w:rtl/>
        </w:rPr>
        <w:footnoteReference w:id="144"/>
      </w:r>
      <w:r w:rsidRPr="0008534B">
        <w:rPr>
          <w:rStyle w:val="Charf"/>
          <w:vertAlign w:val="superscript"/>
          <w:rtl/>
        </w:rPr>
        <w:t>)</w:t>
      </w:r>
      <w:r w:rsidRPr="0008534B">
        <w:rPr>
          <w:rStyle w:val="Charf"/>
          <w:rFonts w:hint="cs"/>
          <w:rtl/>
        </w:rPr>
        <w:t>.</w:t>
      </w:r>
    </w:p>
    <w:p w:rsidR="00D05276" w:rsidRPr="004125F3" w:rsidRDefault="00D05276" w:rsidP="005E5078">
      <w:pPr>
        <w:widowControl w:val="0"/>
        <w:ind w:firstLine="284"/>
        <w:jc w:val="lowKashida"/>
        <w:rPr>
          <w:rFonts w:cs="IRNazli"/>
          <w:rtl/>
        </w:rPr>
      </w:pPr>
      <w:r w:rsidRPr="0008534B">
        <w:rPr>
          <w:rStyle w:val="Charf"/>
          <w:rFonts w:hint="cs"/>
          <w:rtl/>
        </w:rPr>
        <w:t>پس این مرد چگونه روزگاری نزد مهدی مورد اعتماد بوده است؟ مهدی‏ای که طبق اعتقاد آنها غیب می‏دانست. بدون شک آنها برای جمع</w:t>
      </w:r>
      <w:r w:rsidRPr="0008534B">
        <w:rPr>
          <w:rStyle w:val="Charf"/>
          <w:rFonts w:hint="cs"/>
          <w:cs/>
        </w:rPr>
        <w:t>‎</w:t>
      </w:r>
      <w:r w:rsidRPr="0008534B">
        <w:rPr>
          <w:rStyle w:val="Charf"/>
          <w:rFonts w:hint="cs"/>
          <w:rtl/>
        </w:rPr>
        <w:t>آوری اموال به اسم امام مهدی این کار را انجام می‏دادند. و همچنانکه گفته می‏شود: هر کدام آتش را به طرف خود می‏کشیدند!!</w:t>
      </w:r>
    </w:p>
    <w:p w:rsidR="00D05276" w:rsidRPr="00CB0004" w:rsidRDefault="00D05276" w:rsidP="00F50E11">
      <w:pPr>
        <w:pStyle w:val="3-"/>
        <w:rPr>
          <w:rtl/>
        </w:rPr>
      </w:pPr>
      <w:bookmarkStart w:id="123" w:name="_Toc418104642"/>
      <w:bookmarkStart w:id="124" w:name="_Toc439841556"/>
      <w:r w:rsidRPr="00CB0004">
        <w:rPr>
          <w:rFonts w:hint="cs"/>
          <w:rtl/>
        </w:rPr>
        <w:t>دلیل دهم:</w:t>
      </w:r>
      <w:bookmarkEnd w:id="123"/>
      <w:bookmarkEnd w:id="124"/>
    </w:p>
    <w:p w:rsidR="00D05276" w:rsidRPr="0008534B" w:rsidRDefault="00D05276" w:rsidP="005E5078">
      <w:pPr>
        <w:widowControl w:val="0"/>
        <w:ind w:firstLine="284"/>
        <w:jc w:val="lowKashida"/>
        <w:rPr>
          <w:rStyle w:val="Charf"/>
          <w:rtl/>
        </w:rPr>
      </w:pPr>
      <w:r w:rsidRPr="0008534B">
        <w:rPr>
          <w:rStyle w:val="Charf"/>
          <w:rFonts w:hint="cs"/>
          <w:rtl/>
        </w:rPr>
        <w:t>نامه‏هایی مبنی بر لعن نایبان بیست‏گانه، بجز آن چهار نفر، آمده است که تمامی آنها به اسم نایبان چهارگانه بوده است. پس نامه‏هایی را می‏آوردند که در آن نوشته بود: محمد بن علی بن بلال ملعون است، شلمغانی ملعون است، عبرتائی ملعون است و تمام کسانی را که با آنها مخالفت می‏کردند لعنت می‏کردند. بنابراین 20 نفری که ادعای نیابت کرده بودند، لعن شدند</w:t>
      </w:r>
      <w:r w:rsidRPr="0008534B">
        <w:rPr>
          <w:rStyle w:val="Charf"/>
          <w:vertAlign w:val="superscript"/>
          <w:rtl/>
        </w:rPr>
        <w:t>(</w:t>
      </w:r>
      <w:r w:rsidRPr="0008534B">
        <w:rPr>
          <w:rStyle w:val="Charf"/>
          <w:vertAlign w:val="superscript"/>
          <w:rtl/>
        </w:rPr>
        <w:footnoteReference w:id="145"/>
      </w:r>
      <w:r w:rsidRPr="0008534B">
        <w:rPr>
          <w:rStyle w:val="Charf"/>
          <w:vertAlign w:val="superscript"/>
          <w:rtl/>
        </w:rPr>
        <w:t>)</w:t>
      </w:r>
      <w:r w:rsidRPr="004125F3">
        <w:rPr>
          <w:rFonts w:cs="IRNazli" w:hint="cs"/>
          <w:rtl/>
        </w:rPr>
        <w:t>.</w:t>
      </w:r>
      <w:r w:rsidRPr="0008534B">
        <w:rPr>
          <w:rStyle w:val="Charf"/>
          <w:rFonts w:hint="cs"/>
          <w:rtl/>
        </w:rPr>
        <w:t xml:space="preserve"> پس 4 نفر باقیمانده بعد از این چگونه تصدیق می‏شوند؟!</w:t>
      </w:r>
    </w:p>
    <w:p w:rsidR="00D05276" w:rsidRPr="0008534B" w:rsidRDefault="00D05276" w:rsidP="00F50E11">
      <w:pPr>
        <w:pStyle w:val="3-"/>
        <w:rPr>
          <w:rStyle w:val="Charf"/>
          <w:rtl/>
        </w:rPr>
      </w:pPr>
      <w:bookmarkStart w:id="125" w:name="_Toc439841557"/>
      <w:r w:rsidRPr="0008534B">
        <w:rPr>
          <w:rStyle w:val="Charf"/>
          <w:rFonts w:hint="cs"/>
          <w:rtl/>
        </w:rPr>
        <w:t xml:space="preserve">دلیل </w:t>
      </w:r>
      <w:r w:rsidR="004C5EA7" w:rsidRPr="0008534B">
        <w:rPr>
          <w:rStyle w:val="Charf"/>
          <w:rFonts w:hint="cs"/>
          <w:rtl/>
        </w:rPr>
        <w:t>ی</w:t>
      </w:r>
      <w:r w:rsidRPr="0008534B">
        <w:rPr>
          <w:rStyle w:val="Charf"/>
          <w:rFonts w:hint="cs"/>
          <w:rtl/>
        </w:rPr>
        <w:t>ازدهم:</w:t>
      </w:r>
      <w:bookmarkEnd w:id="125"/>
      <w:r w:rsidRPr="0008534B">
        <w:rPr>
          <w:rStyle w:val="Charf"/>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یادداشت‏هایی که از جانب مهدی و با خط او م</w:t>
      </w:r>
      <w:r w:rsidR="004C5EA7" w:rsidRPr="0008534B">
        <w:rPr>
          <w:rStyle w:val="Charf"/>
          <w:rFonts w:hint="cs"/>
          <w:rtl/>
        </w:rPr>
        <w:t>ی</w:t>
      </w:r>
      <w:r w:rsidRPr="0008534B">
        <w:rPr>
          <w:rStyle w:val="Charf"/>
          <w:rFonts w:hint="cs"/>
          <w:cs/>
        </w:rPr>
        <w:t>‎</w:t>
      </w:r>
      <w:r w:rsidRPr="0008534B">
        <w:rPr>
          <w:rStyle w:val="Charf"/>
          <w:rFonts w:hint="cs"/>
          <w:rtl/>
        </w:rPr>
        <w:t>آمد امروزه اثری از آنها باقی نمانده، پس چرا نایبان آن را نگهدارى نکردند، تا دلیل بر صدقشان باشد؟!</w:t>
      </w:r>
      <w:r w:rsidRPr="0008534B">
        <w:rPr>
          <w:rStyle w:val="Charf"/>
          <w:vertAlign w:val="superscript"/>
          <w:rtl/>
        </w:rPr>
        <w:t>(</w:t>
      </w:r>
      <w:r w:rsidRPr="0008534B">
        <w:rPr>
          <w:rStyle w:val="Charf"/>
          <w:vertAlign w:val="superscript"/>
          <w:rtl/>
        </w:rPr>
        <w:footnoteReference w:id="146"/>
      </w:r>
      <w:r w:rsidRPr="0008534B">
        <w:rPr>
          <w:rStyle w:val="Charf"/>
          <w:vertAlign w:val="superscript"/>
          <w:rtl/>
        </w:rPr>
        <w:t>)</w:t>
      </w:r>
      <w:r w:rsidRPr="0008534B">
        <w:rPr>
          <w:rStyle w:val="Charf"/>
          <w:rFonts w:hint="cs"/>
          <w:rtl/>
        </w:rPr>
        <w:t>.</w:t>
      </w:r>
    </w:p>
    <w:p w:rsidR="006712CC" w:rsidRDefault="006712CC" w:rsidP="006712CC">
      <w:pPr>
        <w:pStyle w:val="Heading1"/>
        <w:rPr>
          <w:rFonts w:cs="IRNazli"/>
          <w:rtl/>
        </w:rPr>
        <w:sectPr w:rsidR="006712CC" w:rsidSect="00121DCC">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6B12CF" w:rsidRDefault="00D05276" w:rsidP="00F50E11">
      <w:pPr>
        <w:pStyle w:val="2-"/>
        <w:rPr>
          <w:rtl/>
        </w:rPr>
      </w:pPr>
      <w:bookmarkStart w:id="126" w:name="_Toc212045990"/>
      <w:bookmarkStart w:id="127" w:name="_Toc418104643"/>
      <w:bookmarkStart w:id="128" w:name="_Toc439841558"/>
      <w:r w:rsidRPr="006B12CF">
        <w:rPr>
          <w:rFonts w:hint="cs"/>
          <w:rtl/>
        </w:rPr>
        <w:t>ولادت مهدی</w:t>
      </w:r>
      <w:bookmarkEnd w:id="126"/>
      <w:bookmarkEnd w:id="127"/>
      <w:bookmarkEnd w:id="128"/>
    </w:p>
    <w:p w:rsidR="00D05276" w:rsidRPr="0008534B" w:rsidRDefault="00D05276" w:rsidP="005E5078">
      <w:pPr>
        <w:widowControl w:val="0"/>
        <w:ind w:firstLine="284"/>
        <w:jc w:val="lowKashida"/>
        <w:rPr>
          <w:rStyle w:val="Charf"/>
          <w:rtl/>
        </w:rPr>
      </w:pPr>
      <w:r w:rsidRPr="0008534B">
        <w:rPr>
          <w:rStyle w:val="Charf"/>
          <w:rFonts w:hint="cs"/>
          <w:rtl/>
        </w:rPr>
        <w:t>اصل داستان ولادت مهدی را یک زن روایت کرده که کسی غیر از او از غیبت مهدی اطلاع نداشته است</w:t>
      </w:r>
      <w:r w:rsidRPr="0008534B">
        <w:rPr>
          <w:rStyle w:val="Charf"/>
          <w:vertAlign w:val="superscript"/>
          <w:rtl/>
        </w:rPr>
        <w:t>(</w:t>
      </w:r>
      <w:r w:rsidRPr="0008534B">
        <w:rPr>
          <w:rStyle w:val="Charf"/>
          <w:vertAlign w:val="superscript"/>
          <w:rtl/>
        </w:rPr>
        <w:footnoteReference w:id="147"/>
      </w:r>
      <w:r w:rsidRPr="0008534B">
        <w:rPr>
          <w:rStyle w:val="Charf"/>
          <w:vertAlign w:val="superscript"/>
          <w:rtl/>
        </w:rPr>
        <w:t>)</w:t>
      </w:r>
      <w:r w:rsidRPr="004125F3">
        <w:rPr>
          <w:rFonts w:cs="IRNazli" w:hint="cs"/>
          <w:rtl/>
        </w:rPr>
        <w:t>.</w:t>
      </w:r>
      <w:r w:rsidRPr="0008534B">
        <w:rPr>
          <w:rStyle w:val="Charf"/>
          <w:rFonts w:hint="cs"/>
          <w:rtl/>
        </w:rPr>
        <w:t xml:space="preserve"> و تنها این زن از غیبت او باخبر بوده است. که این زن حکیمه عمه حسن عسکری بوده است. از حسن عسکری نقل شده که به عمه‏اش حکیمه گفت: وقتی خداوند مرا میراند و دیدی که شیعیانم با هم اختلاف پیدا کرده‏اند به افراد مورد اعتماد آنها خبر بده، و باید این امر به صورت یک راز میان تو و آنها باشد، ولی خداوند غایب می‏شود و کسی او را نمی‏بیند تا اینکه جبرئیل با اسبش می‏آید تا خداوند امر خود را عملی کند</w:t>
      </w:r>
      <w:r w:rsidRPr="0008534B">
        <w:rPr>
          <w:rStyle w:val="Charf"/>
          <w:vertAlign w:val="superscript"/>
          <w:rtl/>
        </w:rPr>
        <w:t>(</w:t>
      </w:r>
      <w:r w:rsidRPr="0008534B">
        <w:rPr>
          <w:rStyle w:val="Charf"/>
          <w:vertAlign w:val="superscript"/>
          <w:rtl/>
        </w:rPr>
        <w:footnoteReference w:id="14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این نیز عجیب است!! چگونه شیعیان سخن زنی را که معصوم نیست در مورد یکی از اصول دینشان قبول کرده‏اند؟! آ</w:t>
      </w:r>
      <w:r w:rsidR="004C5EA7" w:rsidRPr="0008534B">
        <w:rPr>
          <w:rStyle w:val="Charf"/>
          <w:rFonts w:hint="cs"/>
          <w:rtl/>
        </w:rPr>
        <w:t>ی</w:t>
      </w:r>
      <w:r w:rsidRPr="0008534B">
        <w:rPr>
          <w:rStyle w:val="Charf"/>
          <w:rFonts w:hint="cs"/>
          <w:rtl/>
        </w:rPr>
        <w:t>ت الله محمد آصف محسن</w:t>
      </w:r>
      <w:r w:rsidR="00E4474D" w:rsidRPr="0008534B">
        <w:rPr>
          <w:rStyle w:val="Charf"/>
          <w:rFonts w:hint="cs"/>
          <w:rtl/>
        </w:rPr>
        <w:t xml:space="preserve">ی </w:t>
      </w:r>
      <w:r w:rsidRPr="0008534B">
        <w:rPr>
          <w:rStyle w:val="Charf"/>
          <w:rFonts w:hint="cs"/>
          <w:rtl/>
        </w:rPr>
        <w:t>م</w:t>
      </w:r>
      <w:r w:rsidR="004C5EA7" w:rsidRPr="0008534B">
        <w:rPr>
          <w:rStyle w:val="Charf"/>
          <w:rFonts w:hint="cs"/>
          <w:rtl/>
        </w:rPr>
        <w:t>ی</w:t>
      </w:r>
      <w:r w:rsidRPr="0008534B">
        <w:rPr>
          <w:rStyle w:val="Charf"/>
          <w:rFonts w:hint="cs"/>
          <w:cs/>
        </w:rPr>
        <w:t>‎</w:t>
      </w:r>
      <w:r w:rsidRPr="0008534B">
        <w:rPr>
          <w:rStyle w:val="Charf"/>
          <w:rFonts w:hint="cs"/>
          <w:rtl/>
        </w:rPr>
        <w:t>گو</w:t>
      </w:r>
      <w:r w:rsidR="004C5EA7" w:rsidRPr="0008534B">
        <w:rPr>
          <w:rStyle w:val="Charf"/>
          <w:rFonts w:hint="cs"/>
          <w:rtl/>
        </w:rPr>
        <w:t>ی</w:t>
      </w:r>
      <w:r w:rsidRPr="0008534B">
        <w:rPr>
          <w:rStyle w:val="Charf"/>
          <w:rFonts w:hint="cs"/>
          <w:rtl/>
        </w:rPr>
        <w:t>د: ح</w:t>
      </w:r>
      <w:r w:rsidR="004C5EA7" w:rsidRPr="0008534B">
        <w:rPr>
          <w:rStyle w:val="Charf"/>
          <w:rFonts w:hint="cs"/>
          <w:rtl/>
        </w:rPr>
        <w:t>کی</w:t>
      </w:r>
      <w:r w:rsidRPr="0008534B">
        <w:rPr>
          <w:rStyle w:val="Charf"/>
          <w:rFonts w:hint="cs"/>
          <w:rtl/>
        </w:rPr>
        <w:t>مه (رحمها الله) موثق نبود</w:t>
      </w:r>
      <w:r w:rsidRPr="0008534B">
        <w:rPr>
          <w:rStyle w:val="Charf"/>
          <w:vertAlign w:val="superscript"/>
          <w:rtl/>
        </w:rPr>
        <w:t>(</w:t>
      </w:r>
      <w:r w:rsidRPr="0008534B">
        <w:rPr>
          <w:rStyle w:val="Charf"/>
          <w:vertAlign w:val="superscript"/>
          <w:rtl/>
        </w:rPr>
        <w:footnoteReference w:id="149"/>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 و کسی که گمان کند این امر مربوط به روایات است باید به او گفت که: روایات، جعلی و متناقض هستند که بعدها جعل شده‏اند که به دلیل عدم شناخت بیشتر متقدمین شیعه از این روایات بوده است.</w:t>
      </w:r>
    </w:p>
    <w:p w:rsidR="00D05276" w:rsidRPr="0008534B" w:rsidRDefault="00D05276" w:rsidP="005E5078">
      <w:pPr>
        <w:widowControl w:val="0"/>
        <w:ind w:firstLine="284"/>
        <w:jc w:val="lowKashida"/>
        <w:rPr>
          <w:rStyle w:val="Charf"/>
          <w:rtl/>
        </w:rPr>
      </w:pPr>
      <w:r w:rsidRPr="0008534B">
        <w:rPr>
          <w:rStyle w:val="Charf"/>
          <w:rFonts w:hint="cs"/>
          <w:rtl/>
        </w:rPr>
        <w:t>می‏دانیم که شیعیان دوازده امامی به فرقه‏های مختلفی تقسیم می‏شوند از جمله مشهورترین آنها اصولیه و اخباریه هستند.</w:t>
      </w:r>
    </w:p>
    <w:p w:rsidR="00D05276" w:rsidRPr="0008534B" w:rsidRDefault="00D05276" w:rsidP="005E5078">
      <w:pPr>
        <w:widowControl w:val="0"/>
        <w:ind w:firstLine="284"/>
        <w:jc w:val="lowKashida"/>
        <w:rPr>
          <w:rStyle w:val="Charf"/>
          <w:rtl/>
        </w:rPr>
      </w:pPr>
      <w:r w:rsidRPr="0008534B">
        <w:rPr>
          <w:rStyle w:val="Charf"/>
          <w:rFonts w:hint="cs"/>
          <w:rtl/>
        </w:rPr>
        <w:t>که اخباریه تمام روایات را قبول می‏کنند</w:t>
      </w:r>
      <w:r w:rsidRPr="0008534B">
        <w:rPr>
          <w:rStyle w:val="Charf"/>
          <w:vertAlign w:val="superscript"/>
          <w:rtl/>
        </w:rPr>
        <w:t>(</w:t>
      </w:r>
      <w:r w:rsidRPr="0008534B">
        <w:rPr>
          <w:rStyle w:val="Charf"/>
          <w:vertAlign w:val="superscript"/>
          <w:rtl/>
        </w:rPr>
        <w:footnoteReference w:id="150"/>
      </w:r>
      <w:r w:rsidRPr="0008534B">
        <w:rPr>
          <w:rStyle w:val="Charf"/>
          <w:vertAlign w:val="superscript"/>
          <w:rtl/>
        </w:rPr>
        <w:t>)</w:t>
      </w:r>
      <w:r w:rsidRPr="0008534B">
        <w:rPr>
          <w:rStyle w:val="Charf"/>
          <w:rFonts w:hint="cs"/>
          <w:rtl/>
        </w:rPr>
        <w:t xml:space="preserve"> و اصلاً به اسناد آن نگاه نمی‏کنند. و کتابهای اربعه که عبارتند از: کافی، استبصار، تهذیب الاحکام و من لا یحضره الفقیه همگی نزد آنها صحیح هستند</w:t>
      </w:r>
      <w:r w:rsidRPr="0008534B">
        <w:rPr>
          <w:rStyle w:val="Charf"/>
          <w:vertAlign w:val="superscript"/>
          <w:rtl/>
        </w:rPr>
        <w:t>(</w:t>
      </w:r>
      <w:r w:rsidRPr="0008534B">
        <w:rPr>
          <w:rStyle w:val="Charf"/>
          <w:vertAlign w:val="superscript"/>
          <w:rtl/>
        </w:rPr>
        <w:footnoteReference w:id="151"/>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ولی امروزه اصولیان اکثر</w:t>
      </w:r>
      <w:r w:rsidR="004C5EA7" w:rsidRPr="0008534B">
        <w:rPr>
          <w:rStyle w:val="Charf"/>
          <w:rFonts w:hint="cs"/>
          <w:rtl/>
        </w:rPr>
        <w:t>ی</w:t>
      </w:r>
      <w:r w:rsidRPr="0008534B">
        <w:rPr>
          <w:rStyle w:val="Charf"/>
          <w:rFonts w:hint="cs"/>
          <w:rtl/>
        </w:rPr>
        <w:t>ت هستند که صحت محتو</w:t>
      </w:r>
      <w:r w:rsidR="004C5EA7" w:rsidRPr="0008534B">
        <w:rPr>
          <w:rStyle w:val="Charf"/>
          <w:rFonts w:hint="cs"/>
          <w:rtl/>
        </w:rPr>
        <w:t>ی</w:t>
      </w:r>
      <w:r w:rsidRPr="0008534B">
        <w:rPr>
          <w:rStyle w:val="Charf"/>
          <w:rFonts w:hint="cs"/>
          <w:rtl/>
        </w:rPr>
        <w:t xml:space="preserve">ات کتابهای چهارگانه را نمی‏پذیرند. به همین علت از آنها می‏شنویم </w:t>
      </w:r>
      <w:r w:rsidR="004C5EA7" w:rsidRPr="0008534B">
        <w:rPr>
          <w:rStyle w:val="Charf"/>
          <w:rFonts w:hint="cs"/>
          <w:rtl/>
        </w:rPr>
        <w:t>ک</w:t>
      </w:r>
      <w:r w:rsidRPr="0008534B">
        <w:rPr>
          <w:rStyle w:val="Charf"/>
          <w:rFonts w:hint="cs"/>
          <w:rtl/>
        </w:rPr>
        <w:t>ه م</w:t>
      </w:r>
      <w:r w:rsidR="004C5EA7" w:rsidRPr="0008534B">
        <w:rPr>
          <w:rStyle w:val="Charf"/>
          <w:rFonts w:hint="cs"/>
          <w:rtl/>
        </w:rPr>
        <w:t>ی</w:t>
      </w:r>
      <w:r w:rsidRPr="0008534B">
        <w:rPr>
          <w:rStyle w:val="Charf"/>
          <w:rFonts w:hint="cs"/>
          <w:cs/>
        </w:rPr>
        <w:t>‎</w:t>
      </w:r>
      <w:r w:rsidRPr="0008534B">
        <w:rPr>
          <w:rStyle w:val="Charf"/>
          <w:rFonts w:hint="cs"/>
          <w:rtl/>
        </w:rPr>
        <w:t>گویند: ما هیچ حدیثی را نمی‏پذیریم مگر اینکه سندش نزد ما صحیح باشد.</w:t>
      </w:r>
    </w:p>
    <w:p w:rsidR="00D05276" w:rsidRPr="0008534B" w:rsidRDefault="00D05276" w:rsidP="005E5078">
      <w:pPr>
        <w:widowControl w:val="0"/>
        <w:ind w:firstLine="284"/>
        <w:jc w:val="lowKashida"/>
        <w:rPr>
          <w:rStyle w:val="Charf"/>
          <w:rtl/>
        </w:rPr>
      </w:pPr>
      <w:r w:rsidRPr="0008534B">
        <w:rPr>
          <w:rStyle w:val="Charf"/>
          <w:rFonts w:hint="cs"/>
          <w:rtl/>
        </w:rPr>
        <w:t xml:space="preserve"> بنابراین حر عاملی - یکی از علمای بزرگ حدیث شیعه- می‏گوید: هنگام تحقیق ضعف تمام احادیث معلوم می‏شود. چون حدیث صحیح حدیثی است که یک امامی عادل ضابط در تمام طبقات روایت کرده باشد که بجز موارد نادر بر عادل بودن راوی تأکید نشده است، بلکه بر اطمینان تاکید شده است که قطعاً مستلزم  عدالت نیست و سپس می‏گوید: آنها - یعنی علمایشان- برخلاف آن تصریح می‏کنند - یعنی کسی را که معتقد به فاسق و کافر بودنش هستند موثق می</w:t>
      </w:r>
      <w:r w:rsidRPr="0008534B">
        <w:rPr>
          <w:rStyle w:val="Charf"/>
          <w:rFonts w:hint="cs"/>
          <w:cs/>
        </w:rPr>
        <w:t>‎</w:t>
      </w:r>
      <w:r w:rsidRPr="0008534B">
        <w:rPr>
          <w:rStyle w:val="Charf"/>
          <w:rFonts w:hint="cs"/>
          <w:rtl/>
        </w:rPr>
        <w:t>دانند. پس می‏گوید: و از این امر ضعف احادیث ما فهمیده می‏شود چون جز در موارد نادر علم به عدالت آنها وجود ندارد</w:t>
      </w:r>
      <w:r w:rsidRPr="0008534B">
        <w:rPr>
          <w:rStyle w:val="Charf"/>
          <w:vertAlign w:val="superscript"/>
          <w:rtl/>
        </w:rPr>
        <w:t>(</w:t>
      </w:r>
      <w:r w:rsidRPr="0008534B">
        <w:rPr>
          <w:rStyle w:val="Charf"/>
          <w:vertAlign w:val="superscript"/>
          <w:rtl/>
        </w:rPr>
        <w:footnoteReference w:id="152"/>
      </w:r>
      <w:r w:rsidRPr="0008534B">
        <w:rPr>
          <w:rStyle w:val="Charf"/>
          <w:vertAlign w:val="superscript"/>
          <w:rtl/>
        </w:rPr>
        <w:t>)(</w:t>
      </w:r>
      <w:r w:rsidRPr="0008534B">
        <w:rPr>
          <w:rStyle w:val="Charf"/>
          <w:vertAlign w:val="superscript"/>
          <w:rtl/>
        </w:rPr>
        <w:footnoteReference w:id="15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بنابراین چرا اصولیان جز حدیث صحیح را قبول نمی‏کنند؟ مم</w:t>
      </w:r>
      <w:r w:rsidR="004C5EA7" w:rsidRPr="0008534B">
        <w:rPr>
          <w:rStyle w:val="Charf"/>
          <w:rFonts w:hint="cs"/>
          <w:rtl/>
        </w:rPr>
        <w:t>ک</w:t>
      </w:r>
      <w:r w:rsidRPr="0008534B">
        <w:rPr>
          <w:rStyle w:val="Charf"/>
          <w:rFonts w:hint="cs"/>
          <w:rtl/>
        </w:rPr>
        <w:t>ن است برای خروج  از روایات متضاد و متناقضی که در کتابهایشان وجود دارد.</w:t>
      </w:r>
    </w:p>
    <w:p w:rsidR="00D05276" w:rsidRPr="0008534B" w:rsidRDefault="00D05276" w:rsidP="005E5078">
      <w:pPr>
        <w:widowControl w:val="0"/>
        <w:ind w:firstLine="284"/>
        <w:jc w:val="lowKashida"/>
        <w:rPr>
          <w:rStyle w:val="Charf"/>
          <w:rtl/>
        </w:rPr>
      </w:pPr>
      <w:r w:rsidRPr="0008534B">
        <w:rPr>
          <w:rStyle w:val="Charf"/>
          <w:rFonts w:hint="cs"/>
          <w:rtl/>
        </w:rPr>
        <w:t xml:space="preserve">و چون خود را به آن الزام </w:t>
      </w:r>
      <w:r w:rsidR="004C5EA7" w:rsidRPr="0008534B">
        <w:rPr>
          <w:rStyle w:val="Charf"/>
          <w:rFonts w:hint="cs"/>
          <w:rtl/>
        </w:rPr>
        <w:t>ک</w:t>
      </w:r>
      <w:r w:rsidRPr="0008534B">
        <w:rPr>
          <w:rStyle w:val="Charf"/>
          <w:rFonts w:hint="cs"/>
          <w:rtl/>
        </w:rPr>
        <w:t>رده‏اند ما در اینجا آنها را ذکر می‏کنیم:</w:t>
      </w:r>
    </w:p>
    <w:p w:rsidR="00D05276" w:rsidRPr="0008534B" w:rsidRDefault="00D05276" w:rsidP="005E5078">
      <w:pPr>
        <w:widowControl w:val="0"/>
        <w:ind w:firstLine="284"/>
        <w:jc w:val="lowKashida"/>
        <w:rPr>
          <w:rStyle w:val="Charf"/>
          <w:rtl/>
        </w:rPr>
      </w:pPr>
      <w:r w:rsidRPr="0008534B">
        <w:rPr>
          <w:rStyle w:val="Charf"/>
          <w:rFonts w:hint="cs"/>
          <w:rtl/>
        </w:rPr>
        <w:t>کلینی در کتاب کافی 31 حدیث را در مورد ولادت مهدی روایت کرده است</w:t>
      </w:r>
      <w:r w:rsidRPr="0008534B">
        <w:rPr>
          <w:rStyle w:val="Charf"/>
          <w:vertAlign w:val="superscript"/>
          <w:rtl/>
        </w:rPr>
        <w:t>(</w:t>
      </w:r>
      <w:r w:rsidRPr="0008534B">
        <w:rPr>
          <w:rStyle w:val="Charf"/>
          <w:vertAlign w:val="superscript"/>
          <w:rtl/>
        </w:rPr>
        <w:footnoteReference w:id="154"/>
      </w:r>
      <w:r w:rsidRPr="0008534B">
        <w:rPr>
          <w:rStyle w:val="Charf"/>
          <w:vertAlign w:val="superscript"/>
          <w:rtl/>
        </w:rPr>
        <w:t>)</w:t>
      </w:r>
      <w:r w:rsidRPr="0008534B">
        <w:rPr>
          <w:rStyle w:val="Charf"/>
          <w:rFonts w:hint="cs"/>
          <w:rtl/>
        </w:rPr>
        <w:t xml:space="preserve">. و مجلسی در کتابش - </w:t>
      </w:r>
      <w:r w:rsidRPr="0008534B">
        <w:rPr>
          <w:rStyle w:val="Charf"/>
          <w:rtl/>
        </w:rPr>
        <w:t>مرآة العقول</w:t>
      </w:r>
      <w:r w:rsidRPr="0008534B">
        <w:rPr>
          <w:rStyle w:val="Charf"/>
          <w:rFonts w:hint="cs"/>
          <w:rtl/>
        </w:rPr>
        <w:t>- به ضعیف بودن 22 حدیث آنها حکم کرده است. پس 9 حدیث باقی می‏ماند که در این 9 حدیث نص صریحی بر ولادت مهدی یا وجود او وجود ندارد.</w:t>
      </w:r>
    </w:p>
    <w:p w:rsidR="00D05276" w:rsidRPr="0008534B" w:rsidRDefault="00D05276" w:rsidP="004C5EA7">
      <w:pPr>
        <w:widowControl w:val="0"/>
        <w:ind w:firstLine="284"/>
        <w:jc w:val="lowKashida"/>
        <w:rPr>
          <w:rStyle w:val="Charf"/>
          <w:rtl/>
        </w:rPr>
      </w:pPr>
      <w:r w:rsidRPr="0008534B">
        <w:rPr>
          <w:rStyle w:val="Charf"/>
          <w:rFonts w:hint="cs"/>
          <w:rtl/>
        </w:rPr>
        <w:t>و در اینجا این احادیث را ذکر می‏کنیم: حدیث4، 8، 15،20، 24، 25، 26، 29، 31</w:t>
      </w:r>
      <w:r w:rsidRPr="0008534B">
        <w:rPr>
          <w:rStyle w:val="Charf"/>
          <w:vertAlign w:val="superscript"/>
          <w:rtl/>
        </w:rPr>
        <w:t>(</w:t>
      </w:r>
      <w:r w:rsidRPr="0008534B">
        <w:rPr>
          <w:rStyle w:val="Charf"/>
          <w:vertAlign w:val="superscript"/>
          <w:rtl/>
        </w:rPr>
        <w:footnoteReference w:id="155"/>
      </w:r>
      <w:r w:rsidRPr="0008534B">
        <w:rPr>
          <w:rStyle w:val="Charf"/>
          <w:vertAlign w:val="superscript"/>
          <w:rtl/>
        </w:rPr>
        <w:t>)</w:t>
      </w:r>
      <w:r w:rsidRPr="0008534B">
        <w:rPr>
          <w:rStyle w:val="Charf"/>
          <w:rFonts w:hint="cs"/>
          <w:rtl/>
        </w:rPr>
        <w:t>.</w:t>
      </w:r>
    </w:p>
    <w:p w:rsidR="004C5EA7" w:rsidRDefault="004C5EA7" w:rsidP="004C5EA7">
      <w:pPr>
        <w:widowControl w:val="0"/>
        <w:ind w:firstLine="284"/>
        <w:jc w:val="lowKashida"/>
        <w:rPr>
          <w:rFonts w:cs="IRNazli"/>
          <w:rtl/>
        </w:rPr>
        <w:sectPr w:rsidR="004C5EA7" w:rsidSect="00121DCC">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129" w:name="_Toc212045991"/>
      <w:bookmarkStart w:id="130" w:name="_Toc418104644"/>
      <w:bookmarkStart w:id="131" w:name="_Toc439841559"/>
      <w:r w:rsidRPr="005E5078">
        <w:rPr>
          <w:rFonts w:hint="cs"/>
          <w:rtl/>
        </w:rPr>
        <w:t>روایات تولد مهدی که ده حدیث می‏باشد</w:t>
      </w:r>
      <w:bookmarkEnd w:id="129"/>
      <w:bookmarkEnd w:id="130"/>
      <w:bookmarkEnd w:id="131"/>
    </w:p>
    <w:p w:rsidR="004C5EA7" w:rsidRPr="00D56523" w:rsidRDefault="00D05276" w:rsidP="004C5EA7">
      <w:pPr>
        <w:widowControl w:val="0"/>
        <w:ind w:firstLine="284"/>
        <w:jc w:val="lowKashida"/>
        <w:rPr>
          <w:rtl/>
        </w:rPr>
      </w:pPr>
      <w:r w:rsidRPr="00F50E11">
        <w:rPr>
          <w:rStyle w:val="4-Char"/>
          <w:rtl/>
        </w:rPr>
        <w:t>روایت اول:</w:t>
      </w:r>
      <w:r w:rsidRPr="00BE4D34">
        <w:rPr>
          <w:rFonts w:cs="B Jadid" w:hint="cs"/>
          <w:sz w:val="30"/>
          <w:szCs w:val="30"/>
          <w:rtl/>
        </w:rPr>
        <w:t xml:space="preserve"> </w:t>
      </w:r>
      <w:r w:rsidRPr="0008534B">
        <w:rPr>
          <w:rStyle w:val="Charf"/>
          <w:rFonts w:hint="cs"/>
          <w:rtl/>
        </w:rPr>
        <w:t>روایت حکیمه که مشهورترین روایت در مورد ولادت مهدی است که این روایت از شش طریق روایت شده که همگی آنها ضعیف هستند و علت ضعف آنها به شکل زیر است:</w:t>
      </w:r>
    </w:p>
    <w:p w:rsidR="00D05276" w:rsidRPr="0008534B" w:rsidRDefault="00D05276" w:rsidP="005E5078">
      <w:pPr>
        <w:widowControl w:val="0"/>
        <w:ind w:firstLine="284"/>
        <w:jc w:val="lowKashida"/>
        <w:rPr>
          <w:rStyle w:val="Charf"/>
          <w:rtl/>
        </w:rPr>
      </w:pPr>
      <w:r w:rsidRPr="004C5EA7">
        <w:rPr>
          <w:rStyle w:val="4-Char"/>
          <w:rFonts w:hint="cs"/>
          <w:rtl/>
        </w:rPr>
        <w:t>طریق اول:</w:t>
      </w:r>
      <w:r w:rsidRPr="00BE4D34">
        <w:rPr>
          <w:rFonts w:cs="B Titr" w:hint="cs"/>
          <w:sz w:val="30"/>
          <w:szCs w:val="30"/>
          <w:rtl/>
        </w:rPr>
        <w:t xml:space="preserve"> </w:t>
      </w:r>
      <w:r w:rsidRPr="0008534B">
        <w:rPr>
          <w:rStyle w:val="Charf"/>
          <w:rFonts w:hint="cs"/>
          <w:rtl/>
        </w:rPr>
        <w:t xml:space="preserve">کمال الدین صدوق ص424 باب آنچه که در مورد میلاد قائم روایت شده است، حدیث (1) که در آن: </w:t>
      </w:r>
    </w:p>
    <w:p w:rsidR="00D05276" w:rsidRPr="0008534B" w:rsidRDefault="00D05276" w:rsidP="005E5078">
      <w:pPr>
        <w:widowControl w:val="0"/>
        <w:ind w:firstLine="284"/>
        <w:jc w:val="lowKashida"/>
        <w:rPr>
          <w:rStyle w:val="Charf"/>
          <w:rtl/>
        </w:rPr>
      </w:pPr>
      <w:r w:rsidRPr="0008534B">
        <w:rPr>
          <w:rStyle w:val="Charf"/>
          <w:rFonts w:hint="cs"/>
          <w:rtl/>
        </w:rPr>
        <w:t>حسین بن رزق الله وجود دارد که شاهرودی در کتاب مستدرکات علم رجال الحدیث</w:t>
      </w:r>
      <w:r w:rsidRPr="0008534B">
        <w:rPr>
          <w:rStyle w:val="Charf"/>
          <w:vertAlign w:val="superscript"/>
          <w:rtl/>
        </w:rPr>
        <w:t>(</w:t>
      </w:r>
      <w:r w:rsidRPr="0008534B">
        <w:rPr>
          <w:rStyle w:val="Charf"/>
          <w:vertAlign w:val="superscript"/>
          <w:rtl/>
        </w:rPr>
        <w:footnoteReference w:id="156"/>
      </w:r>
      <w:r w:rsidRPr="0008534B">
        <w:rPr>
          <w:rStyle w:val="Charf"/>
          <w:vertAlign w:val="superscript"/>
          <w:rtl/>
        </w:rPr>
        <w:t>)</w:t>
      </w:r>
      <w:r w:rsidRPr="0008534B">
        <w:rPr>
          <w:rStyle w:val="Charf"/>
          <w:rFonts w:hint="cs"/>
          <w:rtl/>
        </w:rPr>
        <w:t xml:space="preserve"> مى‏گو</w:t>
      </w:r>
      <w:r w:rsidR="004C5EA7" w:rsidRPr="0008534B">
        <w:rPr>
          <w:rStyle w:val="Charf"/>
          <w:rFonts w:hint="cs"/>
          <w:rtl/>
        </w:rPr>
        <w:t>ی</w:t>
      </w:r>
      <w:r w:rsidRPr="0008534B">
        <w:rPr>
          <w:rStyle w:val="Charf"/>
          <w:rFonts w:hint="cs"/>
          <w:rtl/>
        </w:rPr>
        <w:t>د: (علما) درباره او نامى ن</w:t>
      </w:r>
      <w:r w:rsidR="004C5EA7" w:rsidRPr="0008534B">
        <w:rPr>
          <w:rStyle w:val="Charf"/>
          <w:rFonts w:hint="cs"/>
          <w:rtl/>
        </w:rPr>
        <w:t>ی</w:t>
      </w:r>
      <w:r w:rsidRPr="0008534B">
        <w:rPr>
          <w:rStyle w:val="Charf"/>
          <w:rFonts w:hint="cs"/>
          <w:rtl/>
        </w:rPr>
        <w:t>اورده‏اند.</w:t>
      </w:r>
    </w:p>
    <w:p w:rsidR="00D05276" w:rsidRPr="0008534B" w:rsidRDefault="00D05276" w:rsidP="005E5078">
      <w:pPr>
        <w:widowControl w:val="0"/>
        <w:ind w:firstLine="284"/>
        <w:jc w:val="lowKashida"/>
        <w:rPr>
          <w:rStyle w:val="Charf"/>
          <w:rtl/>
        </w:rPr>
      </w:pPr>
      <w:r w:rsidRPr="004C5EA7">
        <w:rPr>
          <w:rStyle w:val="4-Char"/>
          <w:rFonts w:hint="cs"/>
          <w:rtl/>
        </w:rPr>
        <w:t>طریق دوم:</w:t>
      </w:r>
      <w:r w:rsidR="00BE4D34">
        <w:rPr>
          <w:rFonts w:cs="B Titr" w:hint="cs"/>
          <w:sz w:val="30"/>
          <w:szCs w:val="30"/>
          <w:rtl/>
        </w:rPr>
        <w:t xml:space="preserve"> </w:t>
      </w:r>
      <w:r w:rsidRPr="0008534B">
        <w:rPr>
          <w:rStyle w:val="Charf"/>
          <w:rFonts w:hint="cs"/>
          <w:rtl/>
        </w:rPr>
        <w:t>کمال الدین صدوق ص426 باب آنچه که در مورد میلاد قائم روایت شده است، حدیث (2) که در آن:</w:t>
      </w:r>
    </w:p>
    <w:p w:rsidR="00D05276" w:rsidRPr="0008534B" w:rsidRDefault="00D05276" w:rsidP="005E5078">
      <w:pPr>
        <w:widowControl w:val="0"/>
        <w:ind w:firstLine="284"/>
        <w:jc w:val="lowKashida"/>
        <w:rPr>
          <w:rStyle w:val="Charf"/>
          <w:rtl/>
        </w:rPr>
      </w:pPr>
      <w:r w:rsidRPr="0008534B">
        <w:rPr>
          <w:rStyle w:val="Charf"/>
          <w:rFonts w:hint="cs"/>
          <w:rtl/>
        </w:rPr>
        <w:t>محمد بن عبدالله طهوی وجود دارد که شرح حالی در کتب رجال ندارد.</w:t>
      </w:r>
    </w:p>
    <w:p w:rsidR="00D05276" w:rsidRPr="0008534B" w:rsidRDefault="00D05276" w:rsidP="005E5078">
      <w:pPr>
        <w:widowControl w:val="0"/>
        <w:ind w:firstLine="284"/>
        <w:jc w:val="lowKashida"/>
        <w:rPr>
          <w:rStyle w:val="Charf"/>
          <w:rtl/>
        </w:rPr>
      </w:pPr>
      <w:r w:rsidRPr="004C5EA7">
        <w:rPr>
          <w:rStyle w:val="4-Char"/>
          <w:rFonts w:hint="cs"/>
          <w:rtl/>
        </w:rPr>
        <w:t>طریق سوم:</w:t>
      </w:r>
      <w:r w:rsidR="00BE4D34">
        <w:rPr>
          <w:rFonts w:cs="B Titr" w:hint="cs"/>
          <w:sz w:val="30"/>
          <w:szCs w:val="30"/>
          <w:rtl/>
        </w:rPr>
        <w:t xml:space="preserve"> </w:t>
      </w:r>
      <w:r w:rsidRPr="0008534B">
        <w:rPr>
          <w:rStyle w:val="Charf"/>
          <w:rFonts w:hint="cs"/>
          <w:rtl/>
        </w:rPr>
        <w:t xml:space="preserve">الغیبه طوسی ص237 حدیث (205) که در آن: </w:t>
      </w:r>
    </w:p>
    <w:p w:rsidR="00D05276" w:rsidRPr="0008534B" w:rsidRDefault="00D05276" w:rsidP="005E5078">
      <w:pPr>
        <w:widowControl w:val="0"/>
        <w:ind w:firstLine="284"/>
        <w:jc w:val="lowKashida"/>
        <w:rPr>
          <w:rStyle w:val="Charf"/>
          <w:rtl/>
        </w:rPr>
      </w:pPr>
      <w:r w:rsidRPr="0008534B">
        <w:rPr>
          <w:rStyle w:val="Charf"/>
          <w:rFonts w:hint="cs"/>
          <w:rtl/>
        </w:rPr>
        <w:t>محمد بن حمویه رازی وجود دارد که مجهول است و شاهرودی در کتاب مستدرکات علم رجال الحدیث</w:t>
      </w:r>
      <w:r w:rsidRPr="0008534B">
        <w:rPr>
          <w:rStyle w:val="Charf"/>
          <w:vertAlign w:val="superscript"/>
          <w:rtl/>
        </w:rPr>
        <w:t>(</w:t>
      </w:r>
      <w:r w:rsidRPr="0008534B">
        <w:rPr>
          <w:rStyle w:val="Charf"/>
          <w:vertAlign w:val="superscript"/>
          <w:rtl/>
        </w:rPr>
        <w:footnoteReference w:id="157"/>
      </w:r>
      <w:r w:rsidRPr="0008534B">
        <w:rPr>
          <w:rStyle w:val="Charf"/>
          <w:vertAlign w:val="superscript"/>
          <w:rtl/>
        </w:rPr>
        <w:t>)</w:t>
      </w:r>
      <w:r w:rsidRPr="0008534B">
        <w:rPr>
          <w:rStyle w:val="Charf"/>
          <w:rFonts w:hint="cs"/>
          <w:rtl/>
        </w:rPr>
        <w:t xml:space="preserve"> گفته: (علما) درباره او نامى ن</w:t>
      </w:r>
      <w:r w:rsidR="004C5EA7" w:rsidRPr="0008534B">
        <w:rPr>
          <w:rStyle w:val="Charf"/>
          <w:rFonts w:hint="cs"/>
          <w:rtl/>
        </w:rPr>
        <w:t>ی</w:t>
      </w:r>
      <w:r w:rsidRPr="0008534B">
        <w:rPr>
          <w:rStyle w:val="Charf"/>
          <w:rFonts w:hint="cs"/>
          <w:rtl/>
        </w:rPr>
        <w:t>اورده‏اند.</w:t>
      </w:r>
    </w:p>
    <w:p w:rsidR="00D05276" w:rsidRPr="0008534B" w:rsidRDefault="00D05276" w:rsidP="005E5078">
      <w:pPr>
        <w:widowControl w:val="0"/>
        <w:ind w:firstLine="284"/>
        <w:jc w:val="lowKashida"/>
        <w:rPr>
          <w:rStyle w:val="Charf"/>
          <w:rtl/>
        </w:rPr>
      </w:pPr>
      <w:r w:rsidRPr="004C5EA7">
        <w:rPr>
          <w:rStyle w:val="4-Char"/>
          <w:rFonts w:hint="cs"/>
          <w:rtl/>
        </w:rPr>
        <w:t>طریق چهارم:</w:t>
      </w:r>
      <w:r w:rsidRPr="00BE4D34">
        <w:rPr>
          <w:rFonts w:cs="B Titr" w:hint="cs"/>
          <w:sz w:val="30"/>
          <w:szCs w:val="30"/>
          <w:rtl/>
        </w:rPr>
        <w:t xml:space="preserve"> </w:t>
      </w:r>
      <w:r w:rsidRPr="0008534B">
        <w:rPr>
          <w:rStyle w:val="Charf"/>
          <w:rFonts w:hint="cs"/>
          <w:rtl/>
        </w:rPr>
        <w:t>الغیبه طوسی ص238 حدیث (206) که در آن:</w:t>
      </w:r>
    </w:p>
    <w:p w:rsidR="00D05276" w:rsidRPr="0008534B" w:rsidRDefault="00D05276" w:rsidP="005E5078">
      <w:pPr>
        <w:widowControl w:val="0"/>
        <w:ind w:firstLine="284"/>
        <w:jc w:val="lowKashida"/>
        <w:rPr>
          <w:rStyle w:val="Charf"/>
          <w:rtl/>
        </w:rPr>
      </w:pPr>
      <w:r w:rsidRPr="0008534B">
        <w:rPr>
          <w:rStyle w:val="Charf"/>
          <w:rFonts w:hint="cs"/>
          <w:rtl/>
        </w:rPr>
        <w:t>احمد بن علی رازی وجود دارد و طوسی در الفهرست</w:t>
      </w:r>
      <w:r w:rsidRPr="0008534B">
        <w:rPr>
          <w:rStyle w:val="Charf"/>
          <w:vertAlign w:val="superscript"/>
          <w:rtl/>
        </w:rPr>
        <w:t>(</w:t>
      </w:r>
      <w:r w:rsidRPr="0008534B">
        <w:rPr>
          <w:rStyle w:val="Charf"/>
          <w:vertAlign w:val="superscript"/>
          <w:rtl/>
        </w:rPr>
        <w:footnoteReference w:id="158"/>
      </w:r>
      <w:r w:rsidRPr="0008534B">
        <w:rPr>
          <w:rStyle w:val="Charf"/>
          <w:vertAlign w:val="superscript"/>
          <w:rtl/>
        </w:rPr>
        <w:t>)</w:t>
      </w:r>
      <w:r w:rsidRPr="0008534B">
        <w:rPr>
          <w:rStyle w:val="Charf"/>
          <w:rFonts w:hint="cs"/>
          <w:rtl/>
        </w:rPr>
        <w:t xml:space="preserve"> می</w:t>
      </w:r>
      <w:r w:rsidRPr="0008534B">
        <w:rPr>
          <w:rStyle w:val="Charf"/>
          <w:rFonts w:hint="cs"/>
          <w:cs/>
        </w:rPr>
        <w:t>‎</w:t>
      </w:r>
      <w:r w:rsidRPr="0008534B">
        <w:rPr>
          <w:rStyle w:val="Charf"/>
          <w:rFonts w:hint="cs"/>
          <w:rtl/>
        </w:rPr>
        <w:t>گوید: او در حدیث قابل اعتماد نیست و به غلو متهم است.</w:t>
      </w:r>
    </w:p>
    <w:p w:rsidR="00D05276" w:rsidRPr="0008534B" w:rsidRDefault="00D05276" w:rsidP="005E5078">
      <w:pPr>
        <w:widowControl w:val="0"/>
        <w:ind w:firstLine="284"/>
        <w:jc w:val="lowKashida"/>
        <w:rPr>
          <w:rStyle w:val="Charf"/>
          <w:rtl/>
        </w:rPr>
      </w:pPr>
      <w:r w:rsidRPr="004C5EA7">
        <w:rPr>
          <w:rStyle w:val="4-Char"/>
          <w:rFonts w:hint="cs"/>
          <w:rtl/>
        </w:rPr>
        <w:t>طریق پنجم:</w:t>
      </w:r>
      <w:r w:rsidRPr="00BE4D34">
        <w:rPr>
          <w:rFonts w:cs="B Titr" w:hint="cs"/>
          <w:sz w:val="30"/>
          <w:szCs w:val="30"/>
          <w:rtl/>
        </w:rPr>
        <w:t xml:space="preserve"> </w:t>
      </w:r>
      <w:r w:rsidRPr="0008534B">
        <w:rPr>
          <w:rStyle w:val="Charf"/>
          <w:rFonts w:hint="cs"/>
          <w:rtl/>
        </w:rPr>
        <w:t>الغیبه طوسی ص238 حدیث (207) که در آن:</w:t>
      </w:r>
    </w:p>
    <w:p w:rsidR="00D05276" w:rsidRPr="0008534B" w:rsidRDefault="00D05276" w:rsidP="005E5078">
      <w:pPr>
        <w:widowControl w:val="0"/>
        <w:ind w:firstLine="284"/>
        <w:jc w:val="lowKashida"/>
        <w:rPr>
          <w:rStyle w:val="Charf"/>
          <w:rtl/>
        </w:rPr>
      </w:pPr>
      <w:r w:rsidRPr="0008534B">
        <w:rPr>
          <w:rStyle w:val="Charf"/>
          <w:rFonts w:hint="cs"/>
          <w:rtl/>
        </w:rPr>
        <w:t>احمد بن علی رازی وجود دارد و در حدیث قبل بیان شد که او ضعیف است.</w:t>
      </w:r>
    </w:p>
    <w:p w:rsidR="00D05276" w:rsidRPr="0008534B" w:rsidRDefault="00D05276" w:rsidP="005E5078">
      <w:pPr>
        <w:widowControl w:val="0"/>
        <w:ind w:firstLine="284"/>
        <w:jc w:val="lowKashida"/>
        <w:rPr>
          <w:rStyle w:val="Charf"/>
          <w:rtl/>
        </w:rPr>
      </w:pPr>
      <w:r w:rsidRPr="004C5EA7">
        <w:rPr>
          <w:rStyle w:val="4-Char"/>
          <w:rFonts w:hint="cs"/>
          <w:rtl/>
        </w:rPr>
        <w:t>طریق ششم:</w:t>
      </w:r>
      <w:r w:rsidRPr="00BE4D34">
        <w:rPr>
          <w:rFonts w:cs="B Titr" w:hint="cs"/>
          <w:sz w:val="30"/>
          <w:szCs w:val="30"/>
          <w:rtl/>
        </w:rPr>
        <w:t xml:space="preserve"> </w:t>
      </w:r>
      <w:r w:rsidRPr="0008534B">
        <w:rPr>
          <w:rStyle w:val="Charf"/>
          <w:rFonts w:hint="cs"/>
          <w:rtl/>
        </w:rPr>
        <w:t>بدون سند است.</w:t>
      </w:r>
    </w:p>
    <w:p w:rsidR="00D05276" w:rsidRPr="0008534B" w:rsidRDefault="00D05276" w:rsidP="005E5078">
      <w:pPr>
        <w:widowControl w:val="0"/>
        <w:ind w:firstLine="284"/>
        <w:jc w:val="lowKashida"/>
        <w:rPr>
          <w:rStyle w:val="Charf"/>
          <w:rtl/>
        </w:rPr>
      </w:pPr>
      <w:r w:rsidRPr="0008534B">
        <w:rPr>
          <w:rStyle w:val="Charf"/>
          <w:rFonts w:hint="cs"/>
          <w:rtl/>
        </w:rPr>
        <w:t>این روایت حکیمه مشهورترین روایت شیعیان در مورد مهدی بود.</w:t>
      </w:r>
    </w:p>
    <w:p w:rsidR="00D05276" w:rsidRPr="0008534B" w:rsidRDefault="00D05276" w:rsidP="005E5078">
      <w:pPr>
        <w:widowControl w:val="0"/>
        <w:ind w:firstLine="284"/>
        <w:jc w:val="lowKashida"/>
        <w:rPr>
          <w:rStyle w:val="Charf"/>
          <w:rtl/>
        </w:rPr>
      </w:pPr>
      <w:r w:rsidRPr="004C5EA7">
        <w:rPr>
          <w:rStyle w:val="4-Char"/>
          <w:rFonts w:hint="cs"/>
          <w:rtl/>
        </w:rPr>
        <w:t>روایت دوم:</w:t>
      </w:r>
      <w:r w:rsidR="00BE4D34">
        <w:rPr>
          <w:rFonts w:cs="B Jadid" w:hint="cs"/>
          <w:b/>
          <w:bCs/>
          <w:sz w:val="30"/>
          <w:szCs w:val="30"/>
          <w:rtl/>
        </w:rPr>
        <w:t xml:space="preserve"> </w:t>
      </w:r>
      <w:r w:rsidRPr="0008534B">
        <w:rPr>
          <w:rStyle w:val="Charf"/>
          <w:rFonts w:hint="cs"/>
          <w:rtl/>
        </w:rPr>
        <w:t>روایت مردی ایرانی است که محور روایت، این مرد است.</w:t>
      </w:r>
    </w:p>
    <w:p w:rsidR="00D05276" w:rsidRPr="0008534B" w:rsidRDefault="00D05276" w:rsidP="005E5078">
      <w:pPr>
        <w:widowControl w:val="0"/>
        <w:ind w:firstLine="284"/>
        <w:jc w:val="lowKashida"/>
        <w:rPr>
          <w:rStyle w:val="Charf"/>
          <w:rtl/>
        </w:rPr>
      </w:pPr>
      <w:r w:rsidRPr="0008534B">
        <w:rPr>
          <w:rStyle w:val="Charf"/>
          <w:rFonts w:hint="cs"/>
          <w:rtl/>
        </w:rPr>
        <w:t>الکافی کتاب الحجه باب تولد صاحب حدیث (2) که در آن آمده:</w:t>
      </w:r>
    </w:p>
    <w:p w:rsidR="00D05276" w:rsidRPr="0008534B" w:rsidRDefault="00D05276" w:rsidP="005E5078">
      <w:pPr>
        <w:widowControl w:val="0"/>
        <w:ind w:firstLine="284"/>
        <w:jc w:val="lowKashida"/>
        <w:rPr>
          <w:rStyle w:val="Charf"/>
          <w:rtl/>
        </w:rPr>
      </w:pPr>
      <w:r w:rsidRPr="0008534B">
        <w:rPr>
          <w:rStyle w:val="Charf"/>
          <w:rFonts w:hint="cs"/>
          <w:rtl/>
        </w:rPr>
        <w:t>این مرد ایرانی و مجهول ناشناخته است.</w:t>
      </w:r>
    </w:p>
    <w:p w:rsidR="00D05276" w:rsidRPr="0008534B" w:rsidRDefault="00D05276" w:rsidP="005E5078">
      <w:pPr>
        <w:widowControl w:val="0"/>
        <w:ind w:firstLine="284"/>
        <w:jc w:val="lowKashida"/>
        <w:rPr>
          <w:rStyle w:val="Charf"/>
          <w:rtl/>
        </w:rPr>
      </w:pPr>
      <w:r w:rsidRPr="004C5EA7">
        <w:rPr>
          <w:rStyle w:val="4-Char"/>
          <w:rFonts w:hint="cs"/>
          <w:rtl/>
        </w:rPr>
        <w:t>روایت سوم:</w:t>
      </w:r>
      <w:r w:rsidR="00BE4D34">
        <w:rPr>
          <w:rFonts w:cs="B Jadid" w:hint="cs"/>
          <w:b/>
          <w:bCs/>
          <w:sz w:val="30"/>
          <w:szCs w:val="30"/>
          <w:rtl/>
        </w:rPr>
        <w:t xml:space="preserve"> </w:t>
      </w:r>
      <w:r w:rsidRPr="0008534B">
        <w:rPr>
          <w:rStyle w:val="Charf"/>
          <w:rFonts w:hint="cs"/>
          <w:rtl/>
        </w:rPr>
        <w:t>روایت یعقوب بن منقوش.</w:t>
      </w:r>
    </w:p>
    <w:p w:rsidR="00D05276" w:rsidRPr="0008534B" w:rsidRDefault="00D05276" w:rsidP="005E5078">
      <w:pPr>
        <w:widowControl w:val="0"/>
        <w:ind w:firstLine="284"/>
        <w:jc w:val="lowKashida"/>
        <w:rPr>
          <w:rStyle w:val="Charf"/>
          <w:rtl/>
        </w:rPr>
      </w:pPr>
      <w:r w:rsidRPr="0008534B">
        <w:rPr>
          <w:rStyle w:val="Charf"/>
          <w:rFonts w:hint="cs"/>
          <w:rtl/>
        </w:rPr>
        <w:t>کمال الدین، صدوق ص436 باب ذکر کسانی که قائم را دیده</w:t>
      </w:r>
      <w:r w:rsidRPr="0008534B">
        <w:rPr>
          <w:rStyle w:val="Charf"/>
          <w:rFonts w:hint="cs"/>
          <w:cs/>
        </w:rPr>
        <w:t>‎</w:t>
      </w:r>
      <w:r w:rsidRPr="0008534B">
        <w:rPr>
          <w:rStyle w:val="Charf"/>
          <w:rFonts w:hint="cs"/>
          <w:rtl/>
        </w:rPr>
        <w:t>اند، حدیث (5) که در آن:</w:t>
      </w:r>
    </w:p>
    <w:p w:rsidR="00D05276" w:rsidRPr="0008534B" w:rsidRDefault="00D05276" w:rsidP="005E5078">
      <w:pPr>
        <w:widowControl w:val="0"/>
        <w:ind w:firstLine="284"/>
        <w:jc w:val="lowKashida"/>
        <w:rPr>
          <w:rStyle w:val="Charf"/>
          <w:rtl/>
        </w:rPr>
      </w:pPr>
      <w:r w:rsidRPr="0008534B">
        <w:rPr>
          <w:rStyle w:val="Charf"/>
          <w:rFonts w:hint="cs"/>
          <w:rtl/>
        </w:rPr>
        <w:t>آدم بلخی وجود دارد که حلی در خلاصه الاقوال</w:t>
      </w:r>
      <w:r w:rsidRPr="0008534B">
        <w:rPr>
          <w:rStyle w:val="Charf"/>
          <w:vertAlign w:val="superscript"/>
          <w:rtl/>
        </w:rPr>
        <w:t>(</w:t>
      </w:r>
      <w:r w:rsidRPr="0008534B">
        <w:rPr>
          <w:rStyle w:val="Charf"/>
          <w:vertAlign w:val="superscript"/>
          <w:rtl/>
        </w:rPr>
        <w:footnoteReference w:id="159"/>
      </w:r>
      <w:r w:rsidRPr="0008534B">
        <w:rPr>
          <w:rStyle w:val="Charf"/>
          <w:vertAlign w:val="superscript"/>
          <w:rtl/>
        </w:rPr>
        <w:t>)</w:t>
      </w:r>
      <w:r w:rsidRPr="0008534B">
        <w:rPr>
          <w:rStyle w:val="Charf"/>
          <w:rFonts w:hint="cs"/>
          <w:rtl/>
        </w:rPr>
        <w:t xml:space="preserve"> و ابن ابی داود در رجالش</w:t>
      </w:r>
      <w:r w:rsidRPr="0008534B">
        <w:rPr>
          <w:rStyle w:val="Charf"/>
          <w:vertAlign w:val="superscript"/>
          <w:rtl/>
        </w:rPr>
        <w:t>(</w:t>
      </w:r>
      <w:r w:rsidRPr="0008534B">
        <w:rPr>
          <w:rStyle w:val="Charf"/>
          <w:vertAlign w:val="superscript"/>
          <w:rtl/>
        </w:rPr>
        <w:footnoteReference w:id="160"/>
      </w:r>
      <w:r w:rsidRPr="0008534B">
        <w:rPr>
          <w:rStyle w:val="Charf"/>
          <w:vertAlign w:val="superscript"/>
          <w:rtl/>
        </w:rPr>
        <w:t>)</w:t>
      </w:r>
      <w:r w:rsidRPr="0008534B">
        <w:rPr>
          <w:rStyle w:val="Charf"/>
          <w:rFonts w:hint="cs"/>
          <w:rtl/>
        </w:rPr>
        <w:t xml:space="preserve"> او را ضعیف دانسته</w:t>
      </w:r>
      <w:r w:rsidRPr="0008534B">
        <w:rPr>
          <w:rStyle w:val="Charf"/>
          <w:rFonts w:hint="cs"/>
          <w:cs/>
        </w:rPr>
        <w:t>‎</w:t>
      </w:r>
      <w:r w:rsidRPr="0008534B">
        <w:rPr>
          <w:rStyle w:val="Charf"/>
          <w:rFonts w:hint="cs"/>
          <w:rtl/>
        </w:rPr>
        <w:t>اند.</w:t>
      </w:r>
    </w:p>
    <w:p w:rsidR="00D05276" w:rsidRPr="0008534B" w:rsidRDefault="00D05276" w:rsidP="005E5078">
      <w:pPr>
        <w:widowControl w:val="0"/>
        <w:ind w:firstLine="284"/>
        <w:jc w:val="lowKashida"/>
        <w:rPr>
          <w:rStyle w:val="Charf"/>
          <w:rtl/>
        </w:rPr>
      </w:pPr>
      <w:r w:rsidRPr="004C5EA7">
        <w:rPr>
          <w:rStyle w:val="4-Char"/>
          <w:rFonts w:hint="cs"/>
          <w:rtl/>
        </w:rPr>
        <w:t>روایت چهارم:</w:t>
      </w:r>
      <w:r w:rsidRPr="00BE4D34">
        <w:rPr>
          <w:rFonts w:cs="B Jadid" w:hint="cs"/>
          <w:sz w:val="30"/>
          <w:szCs w:val="30"/>
          <w:rtl/>
        </w:rPr>
        <w:t xml:space="preserve"> </w:t>
      </w:r>
      <w:r w:rsidRPr="0008534B">
        <w:rPr>
          <w:rStyle w:val="Charf"/>
          <w:rFonts w:hint="cs"/>
          <w:rtl/>
        </w:rPr>
        <w:t>روایت محمد بن عثمان عمری است.</w:t>
      </w:r>
    </w:p>
    <w:p w:rsidR="00D05276" w:rsidRPr="0008534B" w:rsidRDefault="00D05276" w:rsidP="005E5078">
      <w:pPr>
        <w:widowControl w:val="0"/>
        <w:ind w:firstLine="284"/>
        <w:jc w:val="lowKashida"/>
        <w:rPr>
          <w:rStyle w:val="Charf"/>
          <w:rtl/>
        </w:rPr>
      </w:pPr>
      <w:r w:rsidRPr="0008534B">
        <w:rPr>
          <w:rStyle w:val="Charf"/>
          <w:rFonts w:hint="cs"/>
          <w:rtl/>
        </w:rPr>
        <w:t>کمال الدین صدوق ص435 باب ذکر کسانی که قائم را دیده</w:t>
      </w:r>
      <w:r w:rsidRPr="0008534B">
        <w:rPr>
          <w:rStyle w:val="Charf"/>
          <w:rFonts w:hint="cs"/>
          <w:cs/>
        </w:rPr>
        <w:t>‎</w:t>
      </w:r>
      <w:r w:rsidRPr="0008534B">
        <w:rPr>
          <w:rStyle w:val="Charf"/>
          <w:rFonts w:hint="cs"/>
          <w:rtl/>
        </w:rPr>
        <w:t>اند حدیث (2) که در آن:</w:t>
      </w:r>
    </w:p>
    <w:p w:rsidR="00D05276" w:rsidRPr="0008534B" w:rsidRDefault="00D05276" w:rsidP="005E5078">
      <w:pPr>
        <w:widowControl w:val="0"/>
        <w:ind w:firstLine="284"/>
        <w:jc w:val="lowKashida"/>
        <w:rPr>
          <w:rStyle w:val="Charf"/>
          <w:rtl/>
        </w:rPr>
      </w:pPr>
      <w:r w:rsidRPr="0008534B">
        <w:rPr>
          <w:rStyle w:val="Charf"/>
          <w:rFonts w:hint="cs"/>
          <w:rtl/>
        </w:rPr>
        <w:t>جعفر بن مالک فرازی وجود دارد. غضائری می</w:t>
      </w:r>
      <w:r w:rsidRPr="0008534B">
        <w:rPr>
          <w:rStyle w:val="Charf"/>
          <w:rFonts w:hint="cs"/>
          <w:cs/>
        </w:rPr>
        <w:t>‎</w:t>
      </w:r>
      <w:r w:rsidRPr="0008534B">
        <w:rPr>
          <w:rStyle w:val="Charf"/>
          <w:rFonts w:hint="cs"/>
          <w:rtl/>
        </w:rPr>
        <w:t>گوید: دروغگو و متروک الحدیث است.</w:t>
      </w:r>
      <w:r w:rsidRPr="0008534B">
        <w:rPr>
          <w:rStyle w:val="Charf"/>
          <w:vertAlign w:val="superscript"/>
          <w:rtl/>
        </w:rPr>
        <w:t>(</w:t>
      </w:r>
      <w:r w:rsidRPr="0008534B">
        <w:rPr>
          <w:rStyle w:val="Charf"/>
          <w:vertAlign w:val="superscript"/>
          <w:rtl/>
        </w:rPr>
        <w:footnoteReference w:id="161"/>
      </w:r>
      <w:r w:rsidRPr="0008534B">
        <w:rPr>
          <w:rStyle w:val="Charf"/>
          <w:vertAlign w:val="superscript"/>
          <w:rtl/>
        </w:rPr>
        <w:t>)</w:t>
      </w:r>
      <w:r w:rsidRPr="0008534B">
        <w:rPr>
          <w:rStyle w:val="Charf"/>
          <w:rFonts w:hint="cs"/>
          <w:rtl/>
        </w:rPr>
        <w:t xml:space="preserve"> و نجاشی می</w:t>
      </w:r>
      <w:r w:rsidRPr="0008534B">
        <w:rPr>
          <w:rStyle w:val="Charf"/>
          <w:rFonts w:hint="cs"/>
          <w:cs/>
        </w:rPr>
        <w:t>‎</w:t>
      </w:r>
      <w:r w:rsidRPr="0008534B">
        <w:rPr>
          <w:rStyle w:val="Charf"/>
          <w:rFonts w:hint="cs"/>
          <w:rtl/>
        </w:rPr>
        <w:t>گوید: حدیثش ضعیف است.</w:t>
      </w:r>
      <w:r w:rsidRPr="0008534B">
        <w:rPr>
          <w:rStyle w:val="Charf"/>
          <w:vertAlign w:val="superscript"/>
          <w:rtl/>
        </w:rPr>
        <w:t>(</w:t>
      </w:r>
      <w:r w:rsidRPr="0008534B">
        <w:rPr>
          <w:rStyle w:val="Charf"/>
          <w:vertAlign w:val="superscript"/>
          <w:rtl/>
        </w:rPr>
        <w:footnoteReference w:id="162"/>
      </w:r>
      <w:r w:rsidRPr="0008534B">
        <w:rPr>
          <w:rStyle w:val="Charf"/>
          <w:vertAlign w:val="superscript"/>
          <w:rtl/>
        </w:rPr>
        <w:t>)</w:t>
      </w:r>
      <w:r w:rsidRPr="0008534B">
        <w:rPr>
          <w:rStyle w:val="Charf"/>
          <w:rFonts w:hint="cs"/>
          <w:rtl/>
        </w:rPr>
        <w:t xml:space="preserve"> و حلی در الخلاصه</w:t>
      </w:r>
      <w:r w:rsidRPr="0008534B">
        <w:rPr>
          <w:rStyle w:val="Charf"/>
          <w:vertAlign w:val="superscript"/>
          <w:rtl/>
        </w:rPr>
        <w:t>(</w:t>
      </w:r>
      <w:r w:rsidRPr="0008534B">
        <w:rPr>
          <w:rStyle w:val="Charf"/>
          <w:vertAlign w:val="superscript"/>
          <w:rtl/>
        </w:rPr>
        <w:footnoteReference w:id="163"/>
      </w:r>
      <w:r w:rsidRPr="0008534B">
        <w:rPr>
          <w:rStyle w:val="Charf"/>
          <w:vertAlign w:val="superscript"/>
          <w:rtl/>
        </w:rPr>
        <w:t>)</w:t>
      </w:r>
      <w:r w:rsidRPr="0008534B">
        <w:rPr>
          <w:rStyle w:val="Charf"/>
          <w:rFonts w:hint="cs"/>
          <w:rtl/>
        </w:rPr>
        <w:t xml:space="preserve"> و ابن ابی داود</w:t>
      </w:r>
      <w:r w:rsidRPr="0008534B">
        <w:rPr>
          <w:rStyle w:val="Charf"/>
          <w:vertAlign w:val="superscript"/>
          <w:rtl/>
        </w:rPr>
        <w:t>(</w:t>
      </w:r>
      <w:r w:rsidRPr="0008534B">
        <w:rPr>
          <w:rStyle w:val="Charf"/>
          <w:vertAlign w:val="superscript"/>
          <w:rtl/>
        </w:rPr>
        <w:footnoteReference w:id="164"/>
      </w:r>
      <w:r w:rsidRPr="0008534B">
        <w:rPr>
          <w:rStyle w:val="Charf"/>
          <w:vertAlign w:val="superscript"/>
          <w:rtl/>
        </w:rPr>
        <w:t>)</w:t>
      </w:r>
      <w:r w:rsidRPr="0008534B">
        <w:rPr>
          <w:rStyle w:val="Charf"/>
          <w:rFonts w:hint="cs"/>
          <w:rtl/>
        </w:rPr>
        <w:t xml:space="preserve"> در رجالش آن را ضعیف دانسته</w:t>
      </w:r>
      <w:r w:rsidRPr="0008534B">
        <w:rPr>
          <w:rStyle w:val="Charf"/>
          <w:rFonts w:hint="cs"/>
          <w:cs/>
        </w:rPr>
        <w:t>‎</w:t>
      </w:r>
      <w:r w:rsidRPr="0008534B">
        <w:rPr>
          <w:rStyle w:val="Charf"/>
          <w:rFonts w:hint="cs"/>
          <w:rtl/>
        </w:rPr>
        <w:t>اند.</w:t>
      </w:r>
    </w:p>
    <w:p w:rsidR="00D05276" w:rsidRPr="0008534B" w:rsidRDefault="00D05276" w:rsidP="005E5078">
      <w:pPr>
        <w:widowControl w:val="0"/>
        <w:ind w:firstLine="284"/>
        <w:jc w:val="lowKashida"/>
        <w:rPr>
          <w:rStyle w:val="Charf"/>
          <w:rtl/>
        </w:rPr>
      </w:pPr>
      <w:r w:rsidRPr="004C5EA7">
        <w:rPr>
          <w:rStyle w:val="4-Char"/>
          <w:rFonts w:hint="cs"/>
          <w:rtl/>
        </w:rPr>
        <w:t>روایت پنجم:</w:t>
      </w:r>
      <w:r w:rsidR="00BE4D34">
        <w:rPr>
          <w:rFonts w:cs="B Jadid" w:hint="cs"/>
          <w:sz w:val="30"/>
          <w:szCs w:val="30"/>
          <w:rtl/>
        </w:rPr>
        <w:t xml:space="preserve"> </w:t>
      </w:r>
      <w:r w:rsidRPr="0008534B">
        <w:rPr>
          <w:rStyle w:val="Charf"/>
          <w:rFonts w:hint="cs"/>
          <w:rtl/>
        </w:rPr>
        <w:t>روایت نسیم و طریف ابونصر، خادمان امام عسکری است.</w:t>
      </w:r>
    </w:p>
    <w:p w:rsidR="00D05276" w:rsidRPr="0008534B" w:rsidRDefault="00D05276" w:rsidP="005E5078">
      <w:pPr>
        <w:widowControl w:val="0"/>
        <w:ind w:firstLine="284"/>
        <w:jc w:val="lowKashida"/>
        <w:rPr>
          <w:rStyle w:val="Charf"/>
          <w:rtl/>
        </w:rPr>
      </w:pPr>
      <w:r w:rsidRPr="0008534B">
        <w:rPr>
          <w:rStyle w:val="Charf"/>
          <w:rFonts w:hint="cs"/>
          <w:rtl/>
        </w:rPr>
        <w:t>کمال الدین ص441 باب ذکر کسانی که قائم را دیده</w:t>
      </w:r>
      <w:r w:rsidRPr="0008534B">
        <w:rPr>
          <w:rStyle w:val="Charf"/>
          <w:rFonts w:hint="cs"/>
          <w:cs/>
        </w:rPr>
        <w:t>‎</w:t>
      </w:r>
      <w:r w:rsidRPr="0008534B">
        <w:rPr>
          <w:rStyle w:val="Charf"/>
          <w:rFonts w:hint="cs"/>
          <w:rtl/>
        </w:rPr>
        <w:t>اند حدیث (11-12) که در آن:</w:t>
      </w:r>
    </w:p>
    <w:p w:rsidR="00D05276" w:rsidRPr="0008534B" w:rsidRDefault="00D05276" w:rsidP="005E5078">
      <w:pPr>
        <w:widowControl w:val="0"/>
        <w:ind w:firstLine="284"/>
        <w:jc w:val="lowKashida"/>
        <w:rPr>
          <w:rStyle w:val="Charf"/>
          <w:rtl/>
        </w:rPr>
      </w:pPr>
      <w:r w:rsidRPr="0008534B">
        <w:rPr>
          <w:rStyle w:val="Charf"/>
          <w:rFonts w:hint="cs"/>
          <w:rtl/>
        </w:rPr>
        <w:t>آدم بلخی وجود دارد که در روایت سوم گفتیم او ضعیف است.</w:t>
      </w:r>
    </w:p>
    <w:p w:rsidR="00D05276" w:rsidRPr="00D56523" w:rsidRDefault="00D05276" w:rsidP="004C5EA7">
      <w:pPr>
        <w:pStyle w:val="4-"/>
        <w:rPr>
          <w:rtl/>
        </w:rPr>
      </w:pPr>
      <w:r w:rsidRPr="00D56523">
        <w:rPr>
          <w:rFonts w:hint="cs"/>
          <w:rtl/>
        </w:rPr>
        <w:t>روایت ششم:</w:t>
      </w:r>
    </w:p>
    <w:p w:rsidR="00D05276" w:rsidRPr="0008534B" w:rsidRDefault="00D05276" w:rsidP="005E5078">
      <w:pPr>
        <w:widowControl w:val="0"/>
        <w:ind w:firstLine="284"/>
        <w:jc w:val="lowKashida"/>
        <w:rPr>
          <w:rStyle w:val="Charf"/>
          <w:rtl/>
        </w:rPr>
      </w:pPr>
      <w:r w:rsidRPr="0008534B">
        <w:rPr>
          <w:rStyle w:val="Charf"/>
          <w:rFonts w:hint="cs"/>
          <w:rtl/>
        </w:rPr>
        <w:t xml:space="preserve">روایت اسماعیل نوبختی است. </w:t>
      </w:r>
    </w:p>
    <w:p w:rsidR="00D05276" w:rsidRPr="0008534B" w:rsidRDefault="00D05276" w:rsidP="005E5078">
      <w:pPr>
        <w:widowControl w:val="0"/>
        <w:ind w:firstLine="284"/>
        <w:jc w:val="lowKashida"/>
        <w:rPr>
          <w:rStyle w:val="Charf"/>
          <w:rtl/>
        </w:rPr>
      </w:pPr>
      <w:r w:rsidRPr="0008534B">
        <w:rPr>
          <w:rStyle w:val="Charf"/>
          <w:rFonts w:hint="cs"/>
          <w:rtl/>
        </w:rPr>
        <w:t>الغیبه طوسی ص271 حدیث (237) که در آن:</w:t>
      </w:r>
    </w:p>
    <w:p w:rsidR="00D05276" w:rsidRPr="0008534B" w:rsidRDefault="00D05276" w:rsidP="005E5078">
      <w:pPr>
        <w:widowControl w:val="0"/>
        <w:ind w:firstLine="284"/>
        <w:jc w:val="lowKashida"/>
        <w:rPr>
          <w:rStyle w:val="Charf"/>
          <w:rtl/>
        </w:rPr>
      </w:pPr>
      <w:r w:rsidRPr="0008534B">
        <w:rPr>
          <w:rStyle w:val="Charf"/>
          <w:rFonts w:hint="cs"/>
          <w:rtl/>
        </w:rPr>
        <w:t>احمد بن علی رازی وجود دارد و در طریق چهارم روایت اول گفتیم که ضعیف است.</w:t>
      </w:r>
    </w:p>
    <w:p w:rsidR="00D05276" w:rsidRPr="0008534B" w:rsidRDefault="00D05276" w:rsidP="005E5078">
      <w:pPr>
        <w:widowControl w:val="0"/>
        <w:ind w:firstLine="284"/>
        <w:jc w:val="lowKashida"/>
        <w:rPr>
          <w:rStyle w:val="Charf"/>
          <w:rtl/>
        </w:rPr>
      </w:pPr>
      <w:r w:rsidRPr="004C5EA7">
        <w:rPr>
          <w:rStyle w:val="4-Char"/>
          <w:rFonts w:hint="cs"/>
          <w:rtl/>
        </w:rPr>
        <w:t>روایت هفتم:</w:t>
      </w:r>
      <w:r w:rsidR="00BE4D34">
        <w:rPr>
          <w:rFonts w:cs="B Jadid" w:hint="cs"/>
          <w:sz w:val="30"/>
          <w:szCs w:val="30"/>
          <w:rtl/>
        </w:rPr>
        <w:t xml:space="preserve"> </w:t>
      </w:r>
      <w:r w:rsidRPr="0008534B">
        <w:rPr>
          <w:rStyle w:val="Charf"/>
          <w:rFonts w:hint="cs"/>
          <w:rtl/>
        </w:rPr>
        <w:t>روایت کامل بن ابراهیم مدنی است.</w:t>
      </w:r>
    </w:p>
    <w:p w:rsidR="00D05276" w:rsidRPr="0008534B" w:rsidRDefault="00D05276" w:rsidP="005E5078">
      <w:pPr>
        <w:widowControl w:val="0"/>
        <w:ind w:firstLine="284"/>
        <w:jc w:val="lowKashida"/>
        <w:rPr>
          <w:rStyle w:val="Charf"/>
          <w:rtl/>
        </w:rPr>
      </w:pPr>
      <w:r w:rsidRPr="0008534B">
        <w:rPr>
          <w:rStyle w:val="Charf"/>
          <w:rFonts w:hint="cs"/>
          <w:rtl/>
        </w:rPr>
        <w:t>الغیبه طوسی ص246 حدیث (216) که در آن:</w:t>
      </w:r>
    </w:p>
    <w:p w:rsidR="00D05276" w:rsidRPr="0008534B" w:rsidRDefault="00D05276" w:rsidP="005E5078">
      <w:pPr>
        <w:widowControl w:val="0"/>
        <w:ind w:firstLine="284"/>
        <w:jc w:val="lowKashida"/>
        <w:rPr>
          <w:rStyle w:val="Charf"/>
          <w:rtl/>
        </w:rPr>
      </w:pPr>
      <w:r w:rsidRPr="0008534B">
        <w:rPr>
          <w:rStyle w:val="Charf"/>
          <w:rFonts w:hint="cs"/>
          <w:rtl/>
        </w:rPr>
        <w:t>جعفر محمد بن مالک فرازی است که در روایت چهارم گفتیم ضعیف است.</w:t>
      </w:r>
    </w:p>
    <w:p w:rsidR="00D05276" w:rsidRPr="0008534B" w:rsidRDefault="00D05276" w:rsidP="005E5078">
      <w:pPr>
        <w:widowControl w:val="0"/>
        <w:ind w:firstLine="284"/>
        <w:jc w:val="lowKashida"/>
        <w:rPr>
          <w:rStyle w:val="Charf"/>
          <w:rtl/>
        </w:rPr>
      </w:pPr>
      <w:r w:rsidRPr="004C5EA7">
        <w:rPr>
          <w:rStyle w:val="4-Char"/>
          <w:rFonts w:hint="cs"/>
          <w:rtl/>
        </w:rPr>
        <w:t>روایت هشتم:</w:t>
      </w:r>
      <w:r w:rsidR="00BE4D34">
        <w:rPr>
          <w:rFonts w:cs="B Jadid" w:hint="cs"/>
          <w:sz w:val="30"/>
          <w:szCs w:val="30"/>
          <w:rtl/>
        </w:rPr>
        <w:t xml:space="preserve"> </w:t>
      </w:r>
      <w:r w:rsidRPr="0008534B">
        <w:rPr>
          <w:rStyle w:val="Charf"/>
          <w:rFonts w:hint="cs"/>
          <w:rtl/>
        </w:rPr>
        <w:t>روایت ابوالادیان بصری که بدون سند است.</w:t>
      </w:r>
    </w:p>
    <w:p w:rsidR="00D05276" w:rsidRPr="0008534B" w:rsidRDefault="00D05276" w:rsidP="005E5078">
      <w:pPr>
        <w:widowControl w:val="0"/>
        <w:ind w:firstLine="284"/>
        <w:jc w:val="lowKashida"/>
        <w:rPr>
          <w:rStyle w:val="Charf"/>
          <w:rtl/>
        </w:rPr>
      </w:pPr>
      <w:r w:rsidRPr="004C5EA7">
        <w:rPr>
          <w:rStyle w:val="4-Char"/>
          <w:rFonts w:hint="cs"/>
          <w:rtl/>
        </w:rPr>
        <w:t>روایت نهم:</w:t>
      </w:r>
      <w:r w:rsidR="00BE4D34">
        <w:rPr>
          <w:rFonts w:cs="B Jadid" w:hint="cs"/>
          <w:sz w:val="30"/>
          <w:szCs w:val="30"/>
          <w:rtl/>
        </w:rPr>
        <w:t xml:space="preserve"> </w:t>
      </w:r>
      <w:r w:rsidRPr="0008534B">
        <w:rPr>
          <w:rStyle w:val="Charf"/>
          <w:rFonts w:hint="cs"/>
          <w:rtl/>
        </w:rPr>
        <w:t>روایت سعد بن عبدالله قمی.</w:t>
      </w:r>
    </w:p>
    <w:p w:rsidR="00D05276" w:rsidRPr="0008534B" w:rsidRDefault="00D05276" w:rsidP="005E5078">
      <w:pPr>
        <w:widowControl w:val="0"/>
        <w:ind w:firstLine="284"/>
        <w:jc w:val="lowKashida"/>
        <w:rPr>
          <w:rStyle w:val="Charf"/>
          <w:rtl/>
        </w:rPr>
      </w:pPr>
      <w:r w:rsidRPr="0008534B">
        <w:rPr>
          <w:rStyle w:val="Charf"/>
          <w:rFonts w:hint="cs"/>
          <w:rtl/>
        </w:rPr>
        <w:t>کمال الدین، صدوق ص454 باب ذکر کسانی که قائم را دیده</w:t>
      </w:r>
      <w:r w:rsidRPr="0008534B">
        <w:rPr>
          <w:rStyle w:val="Charf"/>
          <w:rFonts w:hint="cs"/>
          <w:cs/>
        </w:rPr>
        <w:t>‎</w:t>
      </w:r>
      <w:r w:rsidRPr="0008534B">
        <w:rPr>
          <w:rStyle w:val="Charf"/>
          <w:rFonts w:hint="cs"/>
          <w:rtl/>
        </w:rPr>
        <w:t>اند حدیث (21) که در آن:</w:t>
      </w:r>
    </w:p>
    <w:p w:rsidR="00D05276" w:rsidRPr="0008534B" w:rsidRDefault="00D05276" w:rsidP="005E5078">
      <w:pPr>
        <w:widowControl w:val="0"/>
        <w:ind w:firstLine="284"/>
        <w:jc w:val="lowKashida"/>
        <w:rPr>
          <w:rStyle w:val="Charf"/>
          <w:rtl/>
        </w:rPr>
      </w:pPr>
      <w:r w:rsidRPr="0008534B">
        <w:rPr>
          <w:rStyle w:val="Charf"/>
          <w:rFonts w:hint="cs"/>
          <w:rtl/>
        </w:rPr>
        <w:t>نوفلی کرمانی وجود دارد که شاهرودی در مستدرکات رجال علم الحدیث گفته: (نزد علما) نامى از او ن</w:t>
      </w:r>
      <w:r w:rsidR="004C5EA7" w:rsidRPr="0008534B">
        <w:rPr>
          <w:rStyle w:val="Charf"/>
          <w:rFonts w:hint="cs"/>
          <w:rtl/>
        </w:rPr>
        <w:t>ی</w:t>
      </w:r>
      <w:r w:rsidRPr="0008534B">
        <w:rPr>
          <w:rStyle w:val="Charf"/>
          <w:rFonts w:hint="cs"/>
          <w:rtl/>
        </w:rPr>
        <w:t>ست</w:t>
      </w:r>
      <w:r w:rsidRPr="0008534B">
        <w:rPr>
          <w:rStyle w:val="Charf"/>
          <w:vertAlign w:val="superscript"/>
          <w:rtl/>
        </w:rPr>
        <w:t>(</w:t>
      </w:r>
      <w:r w:rsidRPr="0008534B">
        <w:rPr>
          <w:rStyle w:val="Charf"/>
          <w:vertAlign w:val="superscript"/>
          <w:rtl/>
        </w:rPr>
        <w:footnoteReference w:id="165"/>
      </w:r>
      <w:r w:rsidRPr="0008534B">
        <w:rPr>
          <w:rStyle w:val="Charf"/>
          <w:vertAlign w:val="superscript"/>
          <w:rtl/>
        </w:rPr>
        <w:t>)</w:t>
      </w:r>
      <w:r w:rsidRPr="0008534B">
        <w:rPr>
          <w:rStyle w:val="Charf"/>
          <w:rFonts w:hint="cs"/>
          <w:rtl/>
        </w:rPr>
        <w:t>. و احمد بن عیسی وشاء بغدادی که شاهرودی در مستدرکات رجال علم الحدیث گفته: (نزد علما) ذ</w:t>
      </w:r>
      <w:r w:rsidR="004C5EA7" w:rsidRPr="0008534B">
        <w:rPr>
          <w:rStyle w:val="Charf"/>
          <w:rFonts w:hint="cs"/>
          <w:rtl/>
        </w:rPr>
        <w:t>ک</w:t>
      </w:r>
      <w:r w:rsidRPr="0008534B">
        <w:rPr>
          <w:rStyle w:val="Charf"/>
          <w:rFonts w:hint="cs"/>
          <w:rtl/>
        </w:rPr>
        <w:t>رى از او ن</w:t>
      </w:r>
      <w:r w:rsidR="004C5EA7" w:rsidRPr="0008534B">
        <w:rPr>
          <w:rStyle w:val="Charf"/>
          <w:rFonts w:hint="cs"/>
          <w:rtl/>
        </w:rPr>
        <w:t>ی</w:t>
      </w:r>
      <w:r w:rsidRPr="0008534B">
        <w:rPr>
          <w:rStyle w:val="Charf"/>
          <w:rFonts w:hint="cs"/>
          <w:rtl/>
        </w:rPr>
        <w:t>ست</w:t>
      </w:r>
      <w:r w:rsidRPr="0008534B">
        <w:rPr>
          <w:rStyle w:val="Charf"/>
          <w:vertAlign w:val="superscript"/>
          <w:rtl/>
        </w:rPr>
        <w:t>(</w:t>
      </w:r>
      <w:r w:rsidRPr="0008534B">
        <w:rPr>
          <w:rStyle w:val="Charf"/>
          <w:vertAlign w:val="superscript"/>
          <w:rtl/>
        </w:rPr>
        <w:footnoteReference w:id="166"/>
      </w:r>
      <w:r w:rsidRPr="0008534B">
        <w:rPr>
          <w:rStyle w:val="Charf"/>
          <w:vertAlign w:val="superscript"/>
          <w:rtl/>
        </w:rPr>
        <w:t>)</w:t>
      </w:r>
      <w:r w:rsidRPr="0008534B">
        <w:rPr>
          <w:rStyle w:val="Charf"/>
          <w:rFonts w:hint="cs"/>
          <w:rtl/>
        </w:rPr>
        <w:t>. و احمد بن طاهر قمی وجود دارد که شاهرودی در مستدرکات رجال علم الحدیث گفته: ذ</w:t>
      </w:r>
      <w:r w:rsidR="004C5EA7" w:rsidRPr="0008534B">
        <w:rPr>
          <w:rStyle w:val="Charf"/>
          <w:rFonts w:hint="cs"/>
          <w:rtl/>
        </w:rPr>
        <w:t>ک</w:t>
      </w:r>
      <w:r w:rsidRPr="0008534B">
        <w:rPr>
          <w:rStyle w:val="Charf"/>
          <w:rFonts w:hint="cs"/>
          <w:rtl/>
        </w:rPr>
        <w:t>رى از او نزد (علما) ن</w:t>
      </w:r>
      <w:r w:rsidR="004C5EA7" w:rsidRPr="0008534B">
        <w:rPr>
          <w:rStyle w:val="Charf"/>
          <w:rFonts w:hint="cs"/>
          <w:rtl/>
        </w:rPr>
        <w:t>ی</w:t>
      </w:r>
      <w:r w:rsidRPr="0008534B">
        <w:rPr>
          <w:rStyle w:val="Charf"/>
          <w:rFonts w:hint="cs"/>
          <w:rtl/>
        </w:rPr>
        <w:t>ست</w:t>
      </w:r>
      <w:r w:rsidRPr="0008534B">
        <w:rPr>
          <w:rStyle w:val="Charf"/>
          <w:vertAlign w:val="superscript"/>
          <w:rtl/>
        </w:rPr>
        <w:t>(</w:t>
      </w:r>
      <w:r w:rsidRPr="0008534B">
        <w:rPr>
          <w:rStyle w:val="Charf"/>
          <w:vertAlign w:val="superscript"/>
          <w:rtl/>
        </w:rPr>
        <w:footnoteReference w:id="16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4C5EA7">
        <w:rPr>
          <w:rStyle w:val="4-Char"/>
          <w:rFonts w:hint="cs"/>
          <w:rtl/>
        </w:rPr>
        <w:t>روایت دهم:</w:t>
      </w:r>
      <w:r w:rsidRPr="00BE4D34">
        <w:rPr>
          <w:rFonts w:cs="B Jadid" w:hint="cs"/>
          <w:sz w:val="30"/>
          <w:szCs w:val="30"/>
          <w:rtl/>
        </w:rPr>
        <w:t xml:space="preserve"> </w:t>
      </w:r>
      <w:r w:rsidRPr="0008534B">
        <w:rPr>
          <w:rStyle w:val="Charf"/>
          <w:rFonts w:hint="cs"/>
          <w:rtl/>
        </w:rPr>
        <w:t>روایتی که بدون سند است و علی حائری در کتاب: إ</w:t>
      </w:r>
      <w:r w:rsidRPr="0008534B">
        <w:rPr>
          <w:rStyle w:val="Charf"/>
          <w:rtl/>
        </w:rPr>
        <w:t>لزام الناصب ف</w:t>
      </w:r>
      <w:r w:rsidR="004C5EA7" w:rsidRPr="0008534B">
        <w:rPr>
          <w:rStyle w:val="Charf"/>
          <w:rFonts w:hint="cs"/>
          <w:rtl/>
        </w:rPr>
        <w:t>ی</w:t>
      </w:r>
      <w:r w:rsidRPr="0008534B">
        <w:rPr>
          <w:rStyle w:val="Charf"/>
          <w:rtl/>
        </w:rPr>
        <w:t xml:space="preserve"> </w:t>
      </w:r>
      <w:r w:rsidRPr="0008534B">
        <w:rPr>
          <w:rStyle w:val="Charf"/>
          <w:rFonts w:hint="cs"/>
          <w:rtl/>
        </w:rPr>
        <w:t>إ</w:t>
      </w:r>
      <w:r w:rsidRPr="0008534B">
        <w:rPr>
          <w:rStyle w:val="Charf"/>
          <w:rtl/>
        </w:rPr>
        <w:t>ثبات الحجة الغائب</w:t>
      </w:r>
      <w:r w:rsidRPr="0008534B">
        <w:rPr>
          <w:rStyle w:val="Charf"/>
          <w:rFonts w:hint="cs"/>
          <w:rtl/>
        </w:rPr>
        <w:t xml:space="preserve"> آورده است که دوست دارم در اینجا به علت عجیب و جالب بودن آن را به عنوان یکی از روایات ذکر کنم.</w:t>
      </w:r>
    </w:p>
    <w:p w:rsidR="00D05276" w:rsidRPr="0008534B" w:rsidRDefault="00D05276" w:rsidP="005E5078">
      <w:pPr>
        <w:widowControl w:val="0"/>
        <w:ind w:firstLine="284"/>
        <w:jc w:val="lowKashida"/>
        <w:rPr>
          <w:rStyle w:val="Charf"/>
          <w:rtl/>
        </w:rPr>
      </w:pPr>
      <w:r w:rsidRPr="0008534B">
        <w:rPr>
          <w:rStyle w:val="Charf"/>
          <w:rFonts w:hint="cs"/>
          <w:rtl/>
        </w:rPr>
        <w:t>از علی بن ابراهیم بن مهزیار - خادم حسن عسکری - نقل شده که گفت: حسن مرا به آوردن حجت خدا از سرداب امر کرد من مهدی را آوردم، او را گرفت و بوسید و بر زمین گذاشت و نزد عسکری رفتم و عده‏ای از خواص خلیفه معتمد عباسی را دیدم که به امام می‏گویند: خلیفه به تو سلام می‏رساند و می‏گوید: باخبر شدیم که خداوند فرزندی- یعنی مهدی- را به تو عطا کرده است پس چرا به ما خبر نمی‏دهی تا در خوشحالی تو شریک شویم. و باید آن را پیش ما بفرستی که ما مشتاق دیدن او هستیم.</w:t>
      </w:r>
    </w:p>
    <w:p w:rsidR="00D05276" w:rsidRPr="0008534B" w:rsidRDefault="00D05276" w:rsidP="005E5078">
      <w:pPr>
        <w:widowControl w:val="0"/>
        <w:ind w:firstLine="284"/>
        <w:jc w:val="lowKashida"/>
        <w:rPr>
          <w:rStyle w:val="Charf"/>
          <w:rtl/>
        </w:rPr>
      </w:pPr>
      <w:r w:rsidRPr="0008534B">
        <w:rPr>
          <w:rStyle w:val="Charf"/>
          <w:rFonts w:hint="cs"/>
          <w:rtl/>
        </w:rPr>
        <w:t>ابن مهزیار می‏گوید: وقتی چنین سخنی را شنیدم، ترسیدم و نگران شدم و قلبم مضطرب شد. امام گفت: ای ابن مهزیار برو و حجت خدا را نزد خلیفه ببر. می‏گوید: اضطراب و نگرانیم بیشتر شد که چگونه مطمئن باشم که خلیفه نمی‏خواهد او را بکشد. من مردد بودم و به سید و مولایم عسکری نگاه می‏کردم پس به روی من خندید و گفت: نترس حجت خدا را نزد خلیفه ببر. گفت: به زیرزمین رفتم دیدم که مانند خورشید پرتوافشانی می‏کند. پس او را بر دوشم گذاشتم وقتی که از زیرزمین بیرون آمدم سامرا از نور او روشن شد و مردم در خیابانها و کوچه‏ها جمع شده بودند و راه را بر من بستند و نمی‏توانستم حرکت کنم تا اینکه یاران خلیفه راه را برایم باز کردند و من وارد دارالاماره شدم و به مجلس خلیفه رفتم</w:t>
      </w:r>
      <w:r w:rsidRPr="00372B0A">
        <w:rPr>
          <w:rFonts w:hint="cs"/>
          <w:sz w:val="30"/>
          <w:szCs w:val="30"/>
          <w:rtl/>
        </w:rPr>
        <w:t xml:space="preserve"> </w:t>
      </w:r>
      <w:r w:rsidRPr="0008534B">
        <w:rPr>
          <w:rStyle w:val="Charf"/>
          <w:rFonts w:hint="cs"/>
          <w:rtl/>
        </w:rPr>
        <w:t>و هنگامی که او و همنشینانش این زیبایی و هیبت را دیدند، رنگشان تغییر کرد و زبانشان بند آمد و هیچ کس از آنها صحبت نکرد و از جایش تکان نخورد. و من ایستاده بودم و آن نور پرتوافشان همچنان بر دوشم بود. مدتی نگذشت و وزیر با خلیفه مشورت کرد و صلاح را در کشتن او دید پس ترس بر من غالب شد وقتی که خلیفه به شمشیرزنان اشاره کرد که او را بکشند و هر کدام از آنها که خواستند شمشیرشان را در بیاورند، نتوانستند. وزیر گفت: این سحر بنی هاشم است و چیز عجیبی است ولی گمان می‏کنم که سحرشان در شمشیرهایی که در خزانه خلیفه است، تآثیری نداشته باشد. پس امر کرد که آن شمشیرها را بیاورند سپس آنها را آوردند و باز کسی نتوانست آنها را از غلاف بیرون بیاورد و آهنگران و سکاکان را نیز آوردند آنها نیز کاری از پیش نبردند، و خلیفه امر کرد که شیران را بیاورند و سه شیر درنده را آوردند و خلیفه به من اشاره کرد که او را به سمت شیرها پرت کنم. متحیر ماندم و عقلم را از دست دادم و با خود گفتم که من این کار را انجام نمی‏دهم حتی اگر مرا بکشند، پس مهدی - عجل الله فرجه- به گوشهایم نزدیک شد و گفت: نترس مرا بیانداز وقتی که این را شنیدم، بدون تامل او را به سمت شیرها انداختم. پس شیرها به سمت او دویدند و او را با دستانشان گرفتند و به نرمی و ملایمت به هوا می‏انداختند و مثل بندگانی از او خدمتگزاری می‏کردند سپس یکی از شیرها به یگانگی خداوند و رسالت محمد</w:t>
      </w:r>
      <w:r w:rsidRPr="00372B0A">
        <w:rPr>
          <w:rFonts w:hint="cs"/>
          <w:sz w:val="30"/>
          <w:szCs w:val="30"/>
          <w:rtl/>
        </w:rPr>
        <w:t xml:space="preserve"> </w:t>
      </w:r>
      <w:r w:rsidRPr="009D3D90">
        <w:rPr>
          <w:rFonts w:cs="CTraditional Arabic" w:hint="cs"/>
          <w:sz w:val="28"/>
          <w:szCs w:val="28"/>
          <w:rtl/>
        </w:rPr>
        <w:t>ص</w:t>
      </w:r>
      <w:r w:rsidRPr="0008534B">
        <w:rPr>
          <w:rStyle w:val="Charf"/>
          <w:rFonts w:hint="cs"/>
          <w:rtl/>
        </w:rPr>
        <w:t xml:space="preserve"> و امامت علی مرتضی و زکی مجتبی و شهید کربلاء و یکایک ائمه شهادت داد و گفت: ای پسر رسول خدا شکایتی دارم، آیا به من اجازه می‏دهی؟ و او اجازه داد سپس گفت: من پیر هستم</w:t>
      </w:r>
      <w:r w:rsidRPr="00372B0A">
        <w:rPr>
          <w:rFonts w:hint="cs"/>
          <w:sz w:val="30"/>
          <w:szCs w:val="30"/>
          <w:rtl/>
        </w:rPr>
        <w:t xml:space="preserve"> </w:t>
      </w:r>
      <w:r w:rsidRPr="0008534B">
        <w:rPr>
          <w:rStyle w:val="Charf"/>
          <w:rFonts w:hint="cs"/>
          <w:rtl/>
        </w:rPr>
        <w:t>و این دو شیر جوان هستند وقتی که برای ما غذا می‏آورند، رعایت حال مرا نمی‏کنند و طعمه را می‏خورند و چیزی برای من باقی نمی‏ماند و گرسنه می‏مانم. مهدی (عج) گفت: آنها مثل تو می‏شوند و تو مثل آنها می‏شوی وقتی که سخنش تمام شد آن دو شیر پیر شدند و این شیر جوان شد. وقتی که حاضرین این را دیدند بدون اختیار الله اکبر گفتند و خلیفه و همراهانش ترسیدند و رنگشان تغییر کرد و خلیفه امر کرد که او را نزد پدرش حسن عسکری ببرند، و من در حالی که شکرگزار و خندان بودم، بازگشتم پس او را نزد پدرش بردم و داستان را برایش تعریف کردم و او امر کرد که او را به زیرزمین برگردانم</w:t>
      </w:r>
      <w:r w:rsidRPr="0008534B">
        <w:rPr>
          <w:rStyle w:val="Charf"/>
          <w:vertAlign w:val="superscript"/>
          <w:rtl/>
        </w:rPr>
        <w:t>(</w:t>
      </w:r>
      <w:r w:rsidRPr="0008534B">
        <w:rPr>
          <w:rStyle w:val="Charf"/>
          <w:vertAlign w:val="superscript"/>
          <w:rtl/>
        </w:rPr>
        <w:footnoteReference w:id="168"/>
      </w:r>
      <w:r w:rsidRPr="0008534B">
        <w:rPr>
          <w:rStyle w:val="Charf"/>
          <w:vertAlign w:val="superscript"/>
          <w:rtl/>
        </w:rPr>
        <w:t>)</w:t>
      </w:r>
      <w:r w:rsidRPr="0008534B">
        <w:rPr>
          <w:rStyle w:val="Charf"/>
          <w:rFonts w:hint="cs"/>
          <w:rtl/>
        </w:rPr>
        <w:t>.</w:t>
      </w:r>
    </w:p>
    <w:p w:rsidR="00D05276" w:rsidRPr="004125F3" w:rsidRDefault="00D05276" w:rsidP="005E5078">
      <w:pPr>
        <w:widowControl w:val="0"/>
        <w:ind w:firstLine="284"/>
        <w:jc w:val="lowKashida"/>
        <w:rPr>
          <w:rFonts w:cs="IRNazli"/>
          <w:rtl/>
        </w:rPr>
      </w:pPr>
      <w:r w:rsidRPr="0008534B">
        <w:rPr>
          <w:rStyle w:val="Charf"/>
          <w:rFonts w:hint="cs"/>
          <w:rtl/>
        </w:rPr>
        <w:t>حتى یکی از این روایتها که بتوان از آن به عنوان دلیل ولادت مهدی استفاده کرد، صحیح نیست.</w:t>
      </w:r>
    </w:p>
    <w:p w:rsidR="00F6597B" w:rsidRDefault="00F6597B" w:rsidP="005E5078">
      <w:pPr>
        <w:pStyle w:val="Heading1"/>
        <w:rPr>
          <w:rtl/>
        </w:rPr>
        <w:sectPr w:rsidR="00F6597B" w:rsidSect="004C5EA7">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132" w:name="_Toc212045992"/>
      <w:bookmarkStart w:id="133" w:name="_Toc418104645"/>
      <w:bookmarkStart w:id="134" w:name="_Toc439841560"/>
      <w:r w:rsidRPr="005E5078">
        <w:rPr>
          <w:rFonts w:hint="cs"/>
          <w:rtl/>
        </w:rPr>
        <w:t>چرا شیعه قائل به مهدویت امام دوازدهم هستند؟</w:t>
      </w:r>
      <w:bookmarkEnd w:id="132"/>
      <w:bookmarkEnd w:id="133"/>
      <w:bookmarkEnd w:id="134"/>
    </w:p>
    <w:p w:rsidR="00D05276" w:rsidRPr="0008534B" w:rsidRDefault="00D05276" w:rsidP="005E5078">
      <w:pPr>
        <w:widowControl w:val="0"/>
        <w:ind w:firstLine="284"/>
        <w:jc w:val="lowKashida"/>
        <w:rPr>
          <w:rStyle w:val="Charf"/>
          <w:rtl/>
        </w:rPr>
      </w:pPr>
      <w:r w:rsidRPr="0008534B">
        <w:rPr>
          <w:rStyle w:val="Charf"/>
          <w:rFonts w:hint="cs"/>
          <w:rtl/>
        </w:rPr>
        <w:t>می‏گویند: چون شرط کرده‏اند که امامت باید در میان نوادگان حسین بن علی م باشد. و می‏گویند که جایز نیست که به برادر یا عمو با پسر عمو</w:t>
      </w:r>
      <w:r w:rsidRPr="0008534B">
        <w:rPr>
          <w:rStyle w:val="Charf"/>
          <w:vertAlign w:val="superscript"/>
          <w:rtl/>
        </w:rPr>
        <w:t>(</w:t>
      </w:r>
      <w:r w:rsidRPr="0008534B">
        <w:rPr>
          <w:rStyle w:val="Charf"/>
          <w:vertAlign w:val="superscript"/>
          <w:rtl/>
        </w:rPr>
        <w:footnoteReference w:id="169"/>
      </w:r>
      <w:r w:rsidRPr="0008534B">
        <w:rPr>
          <w:rStyle w:val="Charf"/>
          <w:vertAlign w:val="superscript"/>
          <w:rtl/>
        </w:rPr>
        <w:t>)</w:t>
      </w:r>
      <w:r w:rsidRPr="0008534B">
        <w:rPr>
          <w:rStyle w:val="Charf"/>
          <w:rFonts w:hint="cs"/>
          <w:rtl/>
        </w:rPr>
        <w:t xml:space="preserve"> انتقال پیدا کند. بنابراین وقتی حسن عسکری مُرد و فرزندی نداشت در سرگردانی و اضطراب ماندند و چاره‏ای جز یکی از این سه راه نداشتند:</w:t>
      </w:r>
    </w:p>
    <w:p w:rsidR="00D05276" w:rsidRPr="0008534B" w:rsidRDefault="00D05276" w:rsidP="005E5078">
      <w:pPr>
        <w:widowControl w:val="0"/>
        <w:ind w:firstLine="284"/>
        <w:jc w:val="lowKashida"/>
        <w:rPr>
          <w:rStyle w:val="Charf"/>
          <w:rtl/>
        </w:rPr>
      </w:pPr>
      <w:r w:rsidRPr="0008534B">
        <w:rPr>
          <w:rStyle w:val="Charf"/>
          <w:rFonts w:hint="cs"/>
          <w:rtl/>
        </w:rPr>
        <w:t>یا از این شرط دست بردارند و آن را به برادر حسن - جعفر- منتقل کنند، که این نظر جمعی از شیعیان است</w:t>
      </w:r>
      <w:r w:rsidRPr="0008534B">
        <w:rPr>
          <w:rStyle w:val="Charf"/>
          <w:vertAlign w:val="superscript"/>
          <w:rtl/>
        </w:rPr>
        <w:t>(</w:t>
      </w:r>
      <w:r w:rsidRPr="0008534B">
        <w:rPr>
          <w:rStyle w:val="Charf"/>
          <w:vertAlign w:val="superscript"/>
          <w:rtl/>
        </w:rPr>
        <w:footnoteReference w:id="170"/>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و یا به علت نداشتن فرزند حسن عسکری باید قائل به انقطاع امامت باشند.</w:t>
      </w:r>
    </w:p>
    <w:p w:rsidR="00D05276" w:rsidRPr="0008534B" w:rsidRDefault="00D05276" w:rsidP="005E5078">
      <w:pPr>
        <w:widowControl w:val="0"/>
        <w:ind w:firstLine="284"/>
        <w:jc w:val="lowKashida"/>
        <w:rPr>
          <w:rStyle w:val="Charf"/>
          <w:rtl/>
        </w:rPr>
      </w:pPr>
      <w:r w:rsidRPr="0008534B">
        <w:rPr>
          <w:rStyle w:val="Charf"/>
          <w:rFonts w:hint="cs"/>
          <w:rtl/>
        </w:rPr>
        <w:t>و یا باید فرزندی را برای حسن عسکری خلق کنند که جانشین او باشد.</w:t>
      </w:r>
    </w:p>
    <w:p w:rsidR="00D05276" w:rsidRPr="0008534B" w:rsidRDefault="00D05276" w:rsidP="005E5078">
      <w:pPr>
        <w:widowControl w:val="0"/>
        <w:ind w:firstLine="284"/>
        <w:jc w:val="lowKashida"/>
        <w:rPr>
          <w:rStyle w:val="Charf"/>
          <w:rtl/>
        </w:rPr>
      </w:pPr>
      <w:r w:rsidRPr="0008534B">
        <w:rPr>
          <w:rStyle w:val="Charf"/>
          <w:rFonts w:hint="cs"/>
          <w:rtl/>
        </w:rPr>
        <w:t>بنابراین شیعیان بعد از حسن عسکری تقریباً به 14 فرقه یا 20 فرقه تقسیم شدند،</w:t>
      </w:r>
      <w:r w:rsidRPr="0008534B">
        <w:rPr>
          <w:rStyle w:val="Charf"/>
          <w:vertAlign w:val="superscript"/>
          <w:rtl/>
        </w:rPr>
        <w:t>(</w:t>
      </w:r>
      <w:r w:rsidRPr="0008534B">
        <w:rPr>
          <w:rStyle w:val="Charf"/>
          <w:vertAlign w:val="superscript"/>
          <w:rtl/>
        </w:rPr>
        <w:footnoteReference w:id="171"/>
      </w:r>
      <w:r w:rsidRPr="0008534B">
        <w:rPr>
          <w:rStyle w:val="Charf"/>
          <w:vertAlign w:val="superscript"/>
          <w:rtl/>
        </w:rPr>
        <w:t>)</w:t>
      </w:r>
      <w:r w:rsidRPr="0008534B">
        <w:rPr>
          <w:rStyle w:val="Charf"/>
          <w:rFonts w:hint="cs"/>
          <w:rtl/>
        </w:rPr>
        <w:t xml:space="preserve"> که فرقه‏های زیر از جمله آن هستند:</w:t>
      </w:r>
    </w:p>
    <w:p w:rsidR="00D05276" w:rsidRPr="0008534B" w:rsidRDefault="00D05276" w:rsidP="005E5078">
      <w:pPr>
        <w:widowControl w:val="0"/>
        <w:ind w:firstLine="284"/>
        <w:jc w:val="lowKashida"/>
        <w:rPr>
          <w:rStyle w:val="Charf"/>
          <w:rtl/>
        </w:rPr>
      </w:pPr>
      <w:r w:rsidRPr="0008534B">
        <w:rPr>
          <w:rStyle w:val="Charf"/>
          <w:rFonts w:hint="cs"/>
          <w:rtl/>
        </w:rPr>
        <w:t>گروهی می‏گویند: عسکری همان مهدی است که نمرده است.</w:t>
      </w:r>
    </w:p>
    <w:p w:rsidR="00D05276" w:rsidRPr="0008534B" w:rsidRDefault="00D05276" w:rsidP="005E5078">
      <w:pPr>
        <w:widowControl w:val="0"/>
        <w:ind w:firstLine="284"/>
        <w:jc w:val="lowKashida"/>
        <w:rPr>
          <w:rStyle w:val="Charf"/>
          <w:rtl/>
        </w:rPr>
      </w:pPr>
      <w:r w:rsidRPr="0008534B">
        <w:rPr>
          <w:rStyle w:val="Charf"/>
          <w:rFonts w:hint="cs"/>
          <w:rtl/>
        </w:rPr>
        <w:t>و گروهی می‏گویند: عسکری مُرد و سپس زنده می</w:t>
      </w:r>
      <w:r w:rsidRPr="0008534B">
        <w:rPr>
          <w:rStyle w:val="Charf"/>
          <w:rFonts w:hint="cs"/>
          <w:cs/>
        </w:rPr>
        <w:t>‎</w:t>
      </w:r>
      <w:r w:rsidRPr="0008534B">
        <w:rPr>
          <w:rStyle w:val="Charf"/>
          <w:rFonts w:hint="cs"/>
          <w:rtl/>
        </w:rPr>
        <w:t>شود که همان مهدی است.</w:t>
      </w:r>
    </w:p>
    <w:p w:rsidR="00D05276" w:rsidRPr="0008534B" w:rsidRDefault="00D05276" w:rsidP="005E5078">
      <w:pPr>
        <w:widowControl w:val="0"/>
        <w:ind w:firstLine="284"/>
        <w:jc w:val="lowKashida"/>
        <w:rPr>
          <w:rStyle w:val="Charf"/>
          <w:rtl/>
        </w:rPr>
      </w:pPr>
      <w:r w:rsidRPr="0008534B">
        <w:rPr>
          <w:rStyle w:val="Charf"/>
          <w:rFonts w:hint="cs"/>
          <w:rtl/>
        </w:rPr>
        <w:t>و گروهی می‏گویند: امامت حق جعفر است و امامت حسن باطل است.</w:t>
      </w:r>
    </w:p>
    <w:p w:rsidR="00D05276" w:rsidRPr="0008534B" w:rsidRDefault="00D05276" w:rsidP="005E5078">
      <w:pPr>
        <w:widowControl w:val="0"/>
        <w:ind w:firstLine="284"/>
        <w:jc w:val="lowKashida"/>
        <w:rPr>
          <w:rStyle w:val="Charf"/>
          <w:rtl/>
        </w:rPr>
      </w:pPr>
      <w:r w:rsidRPr="0008534B">
        <w:rPr>
          <w:rStyle w:val="Charf"/>
          <w:rFonts w:hint="cs"/>
          <w:rtl/>
        </w:rPr>
        <w:t>و گروهی می‏گویند: بعد از حسن، برادرش جعفر امام است.</w:t>
      </w:r>
    </w:p>
    <w:p w:rsidR="00D05276" w:rsidRPr="0008534B" w:rsidRDefault="00D05276" w:rsidP="005E5078">
      <w:pPr>
        <w:widowControl w:val="0"/>
        <w:ind w:firstLine="284"/>
        <w:jc w:val="lowKashida"/>
        <w:rPr>
          <w:rStyle w:val="Charf"/>
          <w:rtl/>
        </w:rPr>
      </w:pPr>
      <w:r w:rsidRPr="0008534B">
        <w:rPr>
          <w:rStyle w:val="Charf"/>
          <w:rFonts w:hint="cs"/>
          <w:rtl/>
        </w:rPr>
        <w:t>و گروهی می‏گویند: محمد بن علی هادی امام است و امامت حسن باطل است.</w:t>
      </w:r>
    </w:p>
    <w:p w:rsidR="00D05276" w:rsidRPr="0008534B" w:rsidRDefault="00D05276" w:rsidP="005E5078">
      <w:pPr>
        <w:widowControl w:val="0"/>
        <w:ind w:firstLine="284"/>
        <w:jc w:val="lowKashida"/>
        <w:rPr>
          <w:rStyle w:val="Charf"/>
          <w:rtl/>
        </w:rPr>
      </w:pPr>
      <w:r w:rsidRPr="0008534B">
        <w:rPr>
          <w:rStyle w:val="Charf"/>
          <w:rFonts w:hint="cs"/>
          <w:rtl/>
        </w:rPr>
        <w:t>و گروهی می‏گویند: حسن فرزندی داشته که به اسم محمد که در حیات پدرش متولد شده است.</w:t>
      </w:r>
    </w:p>
    <w:p w:rsidR="00D05276" w:rsidRPr="0008534B" w:rsidRDefault="00D05276" w:rsidP="005E5078">
      <w:pPr>
        <w:widowControl w:val="0"/>
        <w:ind w:firstLine="284"/>
        <w:jc w:val="lowKashida"/>
        <w:rPr>
          <w:rStyle w:val="Charf"/>
          <w:rtl/>
        </w:rPr>
      </w:pPr>
      <w:r w:rsidRPr="0008534B">
        <w:rPr>
          <w:rStyle w:val="Charf"/>
          <w:rFonts w:hint="cs"/>
          <w:rtl/>
        </w:rPr>
        <w:t>و گروهی می‏گویند: هشت ماه بعد از مرگ حسن فرزندی از او به دنیا آمد.</w:t>
      </w:r>
    </w:p>
    <w:p w:rsidR="00D05276" w:rsidRPr="0008534B" w:rsidRDefault="00D05276" w:rsidP="005E5078">
      <w:pPr>
        <w:widowControl w:val="0"/>
        <w:ind w:firstLine="284"/>
        <w:jc w:val="lowKashida"/>
        <w:rPr>
          <w:rStyle w:val="Charf"/>
          <w:rtl/>
        </w:rPr>
      </w:pPr>
      <w:r w:rsidRPr="0008534B">
        <w:rPr>
          <w:rStyle w:val="Charf"/>
          <w:rFonts w:hint="cs"/>
          <w:rtl/>
        </w:rPr>
        <w:t>بنابراین شیعیان اینگونه پراکنده شدند تا جایی که یک فرقه که دوازده امامی هستند، می‏گویند: خداوند حجتی از فرزند حسن عسکری دارد و بندگان حق ندارند که در امور خداوند بحث و بررسی کنند و بدون علم قضاوت کنند و آثار مخفی را بخواهند، و جایز نیست که اسمش را بیاورند، و نباید از مکانش سؤال کرد، و ما حق نداریم که به دنبال او بگردیم، و جایز نیست که از او سؤال کنیم...!!</w:t>
      </w:r>
    </w:p>
    <w:p w:rsidR="00D05276" w:rsidRPr="005E5078" w:rsidRDefault="00D05276" w:rsidP="00F50E11">
      <w:pPr>
        <w:pStyle w:val="3-"/>
        <w:rPr>
          <w:rtl/>
        </w:rPr>
      </w:pPr>
      <w:bookmarkStart w:id="135" w:name="_Toc212045993"/>
      <w:bookmarkStart w:id="136" w:name="_Toc418104646"/>
      <w:bookmarkStart w:id="137" w:name="_Toc439841561"/>
      <w:r w:rsidRPr="005E5078">
        <w:rPr>
          <w:rFonts w:hint="cs"/>
          <w:rtl/>
        </w:rPr>
        <w:t>چرا مهدی غائب است و چرا تا بحال خروج نکرده است؟</w:t>
      </w:r>
      <w:bookmarkEnd w:id="135"/>
      <w:bookmarkEnd w:id="136"/>
      <w:bookmarkEnd w:id="137"/>
    </w:p>
    <w:p w:rsidR="00D05276" w:rsidRPr="0008534B" w:rsidRDefault="00D05276" w:rsidP="005E5078">
      <w:pPr>
        <w:widowControl w:val="0"/>
        <w:ind w:firstLine="284"/>
        <w:jc w:val="lowKashida"/>
        <w:rPr>
          <w:rStyle w:val="Charf"/>
          <w:rtl/>
        </w:rPr>
      </w:pPr>
      <w:r w:rsidRPr="0008534B">
        <w:rPr>
          <w:rStyle w:val="Charf"/>
          <w:rFonts w:hint="cs"/>
          <w:rtl/>
        </w:rPr>
        <w:t>همچنانکه معلوم است، عمر مهدی الان 1172 سال است پس چرا تا بحال خروج نکرده است؟</w:t>
      </w:r>
    </w:p>
    <w:p w:rsidR="00D05276" w:rsidRPr="0008534B" w:rsidRDefault="00D05276" w:rsidP="005E5078">
      <w:pPr>
        <w:widowControl w:val="0"/>
        <w:ind w:firstLine="284"/>
        <w:jc w:val="lowKashida"/>
        <w:rPr>
          <w:rStyle w:val="Charf"/>
          <w:rtl/>
        </w:rPr>
      </w:pPr>
      <w:r w:rsidRPr="0008534B">
        <w:rPr>
          <w:rStyle w:val="Charf"/>
          <w:rFonts w:hint="cs"/>
          <w:rtl/>
        </w:rPr>
        <w:t>شیعیان جوابهای زیادی به این سؤال داده‏اند:</w:t>
      </w:r>
    </w:p>
    <w:p w:rsidR="00D05276" w:rsidRPr="0008534B" w:rsidRDefault="00D05276" w:rsidP="005E5078">
      <w:pPr>
        <w:widowControl w:val="0"/>
        <w:ind w:firstLine="284"/>
        <w:jc w:val="lowKashida"/>
        <w:rPr>
          <w:rStyle w:val="Charf"/>
          <w:rtl/>
        </w:rPr>
      </w:pPr>
      <w:r w:rsidRPr="0008534B">
        <w:rPr>
          <w:rStyle w:val="Charf"/>
          <w:rFonts w:hint="cs"/>
          <w:rtl/>
        </w:rPr>
        <w:t xml:space="preserve">نخست: </w:t>
      </w:r>
    </w:p>
    <w:p w:rsidR="00D05276" w:rsidRPr="0008534B" w:rsidRDefault="00D05276" w:rsidP="005E5078">
      <w:pPr>
        <w:widowControl w:val="0"/>
        <w:ind w:firstLine="284"/>
        <w:jc w:val="lowKashida"/>
        <w:rPr>
          <w:rStyle w:val="Charf"/>
          <w:rtl/>
        </w:rPr>
      </w:pPr>
      <w:r w:rsidRPr="0008534B">
        <w:rPr>
          <w:rStyle w:val="Charf"/>
          <w:rFonts w:hint="cs"/>
          <w:rtl/>
        </w:rPr>
        <w:t>او می‏ترسد و این چیزی است که اکثر آن</w:t>
      </w:r>
      <w:r w:rsidRPr="0008534B">
        <w:rPr>
          <w:rStyle w:val="Charf"/>
          <w:rFonts w:hint="cs"/>
          <w:cs/>
        </w:rPr>
        <w:t>‎</w:t>
      </w:r>
      <w:r w:rsidRPr="0008534B">
        <w:rPr>
          <w:rStyle w:val="Charf"/>
          <w:rFonts w:hint="cs"/>
          <w:rtl/>
        </w:rPr>
        <w:t>ها بر آن هستند. بنابراین یکی از اسامی و القاب او ترسو است.</w:t>
      </w:r>
    </w:p>
    <w:p w:rsidR="00D05276" w:rsidRPr="0008534B" w:rsidRDefault="00D05276" w:rsidP="005E5078">
      <w:pPr>
        <w:widowControl w:val="0"/>
        <w:ind w:firstLine="284"/>
        <w:jc w:val="lowKashida"/>
        <w:rPr>
          <w:rStyle w:val="Charf"/>
          <w:rtl/>
        </w:rPr>
      </w:pPr>
      <w:r w:rsidRPr="0008534B">
        <w:rPr>
          <w:rStyle w:val="Charf"/>
          <w:rFonts w:hint="cs"/>
          <w:rtl/>
        </w:rPr>
        <w:t>طوسی می‏گوید: علتی بجز ترس از قتل خودش مانع ظهور او نشده است، چون اگر غیر از این بود مخفی بودن جایز نبود</w:t>
      </w:r>
      <w:r w:rsidRPr="0008534B">
        <w:rPr>
          <w:rStyle w:val="Charf"/>
          <w:vertAlign w:val="superscript"/>
          <w:rtl/>
        </w:rPr>
        <w:t>(</w:t>
      </w:r>
      <w:r w:rsidRPr="0008534B">
        <w:rPr>
          <w:rStyle w:val="Charf"/>
          <w:vertAlign w:val="superscript"/>
          <w:rtl/>
        </w:rPr>
        <w:footnoteReference w:id="172"/>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جواب این علت در مورد غیبت مهدی این است که:</w:t>
      </w:r>
    </w:p>
    <w:p w:rsidR="00D05276" w:rsidRPr="00F50E11" w:rsidRDefault="00D05276" w:rsidP="005E5078">
      <w:pPr>
        <w:widowControl w:val="0"/>
        <w:ind w:firstLine="284"/>
        <w:jc w:val="both"/>
        <w:rPr>
          <w:rStyle w:val="Charf4"/>
          <w:rtl/>
        </w:rPr>
      </w:pPr>
      <w:r w:rsidRPr="0008534B">
        <w:rPr>
          <w:rStyle w:val="Charf"/>
          <w:rFonts w:hint="cs"/>
          <w:rtl/>
        </w:rPr>
        <w:t>نخست: اگر ترس از قتل مانع ظهور او شده پس باید هیچ وقت ظهور نکند چون دشمنی و کینه توزی جزو طبیعت بشر است. خداوند متعال در مورد یهودیان و مسیحیان می‏فرماید:</w:t>
      </w:r>
      <w:r w:rsidR="00ED3F18" w:rsidRPr="0008534B">
        <w:rPr>
          <w:rStyle w:val="Charf"/>
          <w:rFonts w:hint="cs"/>
          <w:rtl/>
        </w:rPr>
        <w:t xml:space="preserve"> </w:t>
      </w:r>
      <w:r w:rsidR="00ED3F18">
        <w:rPr>
          <w:rFonts w:ascii="Traditional Arabic" w:hAnsi="Traditional Arabic" w:cs="Traditional Arabic"/>
          <w:sz w:val="30"/>
          <w:szCs w:val="30"/>
          <w:rtl/>
        </w:rPr>
        <w:t>﴿</w:t>
      </w:r>
      <w:r w:rsidR="00ED3F18" w:rsidRPr="00F50E11">
        <w:rPr>
          <w:rStyle w:val="Charf4"/>
          <w:rtl/>
        </w:rPr>
        <w:t>وَأَلۡقَيۡنَا بَ</w:t>
      </w:r>
      <w:r w:rsidR="00ED3F18" w:rsidRPr="00F50E11">
        <w:rPr>
          <w:rStyle w:val="Charf4"/>
          <w:rFonts w:hint="eastAsia"/>
          <w:rtl/>
        </w:rPr>
        <w:t>يۡنَهُمُ</w:t>
      </w:r>
      <w:r w:rsidR="00ED3F18" w:rsidRPr="00F50E11">
        <w:rPr>
          <w:rStyle w:val="Charf4"/>
          <w:rtl/>
        </w:rPr>
        <w:t xml:space="preserve"> </w:t>
      </w:r>
      <w:r w:rsidR="00ED3F18" w:rsidRPr="00F50E11">
        <w:rPr>
          <w:rStyle w:val="Charf4"/>
          <w:rFonts w:hint="cs"/>
          <w:rtl/>
        </w:rPr>
        <w:t>ٱ</w:t>
      </w:r>
      <w:r w:rsidR="00ED3F18" w:rsidRPr="00F50E11">
        <w:rPr>
          <w:rStyle w:val="Charf4"/>
          <w:rFonts w:hint="eastAsia"/>
          <w:rtl/>
        </w:rPr>
        <w:t>لۡعَدَٰوَةَ</w:t>
      </w:r>
      <w:r w:rsidR="00ED3F18" w:rsidRPr="00F50E11">
        <w:rPr>
          <w:rStyle w:val="Charf4"/>
          <w:rtl/>
        </w:rPr>
        <w:t xml:space="preserve"> وَ</w:t>
      </w:r>
      <w:r w:rsidR="00ED3F18" w:rsidRPr="00F50E11">
        <w:rPr>
          <w:rStyle w:val="Charf4"/>
          <w:rFonts w:hint="cs"/>
          <w:rtl/>
        </w:rPr>
        <w:t>ٱ</w:t>
      </w:r>
      <w:r w:rsidR="00ED3F18" w:rsidRPr="00F50E11">
        <w:rPr>
          <w:rStyle w:val="Charf4"/>
          <w:rFonts w:hint="eastAsia"/>
          <w:rtl/>
        </w:rPr>
        <w:t>لۡبَغۡضَآءَ</w:t>
      </w:r>
      <w:r w:rsidR="00ED3F18" w:rsidRPr="00F50E11">
        <w:rPr>
          <w:rStyle w:val="Charf4"/>
          <w:rtl/>
        </w:rPr>
        <w:t xml:space="preserve"> إِلَىٰ يَوۡمِ </w:t>
      </w:r>
      <w:r w:rsidR="00ED3F18" w:rsidRPr="00F50E11">
        <w:rPr>
          <w:rStyle w:val="Charf4"/>
          <w:rFonts w:hint="cs"/>
          <w:rtl/>
        </w:rPr>
        <w:t>ٱ</w:t>
      </w:r>
      <w:r w:rsidR="00ED3F18" w:rsidRPr="00F50E11">
        <w:rPr>
          <w:rStyle w:val="Charf4"/>
          <w:rFonts w:hint="eastAsia"/>
          <w:rtl/>
        </w:rPr>
        <w:t>لۡقِيَٰمَةِۚ</w:t>
      </w:r>
      <w:r w:rsidR="00ED3F18">
        <w:rPr>
          <w:rFonts w:ascii="Traditional Arabic" w:hAnsi="Traditional Arabic" w:cs="Traditional Arabic"/>
          <w:sz w:val="30"/>
          <w:szCs w:val="30"/>
          <w:rtl/>
        </w:rPr>
        <w:t>﴾</w:t>
      </w:r>
      <w:r w:rsidR="00ED3F18" w:rsidRPr="0008534B">
        <w:rPr>
          <w:rStyle w:val="Charf"/>
          <w:rFonts w:hint="cs"/>
          <w:rtl/>
        </w:rPr>
        <w:t xml:space="preserve"> </w:t>
      </w:r>
      <w:r w:rsidR="00ED3F18" w:rsidRPr="004C5EA7">
        <w:rPr>
          <w:rStyle w:val="Charf0"/>
          <w:rtl/>
        </w:rPr>
        <w:t>[المائدة: 64]</w:t>
      </w:r>
      <w:r w:rsidR="00ED3F18" w:rsidRPr="0008534B">
        <w:rPr>
          <w:rStyle w:val="Charf"/>
          <w:rFonts w:hint="cs"/>
          <w:rtl/>
        </w:rPr>
        <w:t>.</w:t>
      </w:r>
      <w:r w:rsidRPr="0008534B">
        <w:rPr>
          <w:rStyle w:val="Charf"/>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w:t>
      </w:r>
      <w:r w:rsidR="00BE4D34" w:rsidRPr="0008534B">
        <w:rPr>
          <w:rStyle w:val="Charf"/>
          <w:rtl/>
        </w:rPr>
        <w:t>و ما در م</w:t>
      </w:r>
      <w:r w:rsidR="004C5EA7" w:rsidRPr="0008534B">
        <w:rPr>
          <w:rStyle w:val="Charf"/>
          <w:rtl/>
        </w:rPr>
        <w:t>ی</w:t>
      </w:r>
      <w:r w:rsidR="00BE4D34" w:rsidRPr="0008534B">
        <w:rPr>
          <w:rStyle w:val="Charf"/>
          <w:rtl/>
        </w:rPr>
        <w:t>ان آنها تا روز ق</w:t>
      </w:r>
      <w:r w:rsidR="004C5EA7" w:rsidRPr="0008534B">
        <w:rPr>
          <w:rStyle w:val="Charf"/>
          <w:rtl/>
        </w:rPr>
        <w:t>ی</w:t>
      </w:r>
      <w:r w:rsidR="00BE4D34" w:rsidRPr="0008534B">
        <w:rPr>
          <w:rStyle w:val="Charf"/>
          <w:rtl/>
        </w:rPr>
        <w:t>امت عداوت و دشمنى اف</w:t>
      </w:r>
      <w:r w:rsidR="004C5EA7" w:rsidRPr="0008534B">
        <w:rPr>
          <w:rStyle w:val="Charf"/>
          <w:rtl/>
        </w:rPr>
        <w:t>ک</w:t>
      </w:r>
      <w:r w:rsidR="00BE4D34" w:rsidRPr="0008534B">
        <w:rPr>
          <w:rStyle w:val="Charf"/>
          <w:rtl/>
        </w:rPr>
        <w:t>ند</w:t>
      </w:r>
      <w:r w:rsidR="004C5EA7" w:rsidRPr="0008534B">
        <w:rPr>
          <w:rStyle w:val="Charf"/>
          <w:rtl/>
        </w:rPr>
        <w:t>ی</w:t>
      </w:r>
      <w:r w:rsidR="00BE4D34" w:rsidRPr="0008534B">
        <w:rPr>
          <w:rStyle w:val="Charf"/>
          <w:rtl/>
        </w:rPr>
        <w:t>م</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هرگاه امامی ظهور کرده، دشمنانی داشته است، بنابراین نباید هرگز ظهور کند.</w:t>
      </w:r>
    </w:p>
    <w:p w:rsidR="00D05276" w:rsidRPr="0008534B" w:rsidRDefault="00D05276" w:rsidP="005E5078">
      <w:pPr>
        <w:widowControl w:val="0"/>
        <w:ind w:firstLine="284"/>
        <w:jc w:val="lowKashida"/>
        <w:rPr>
          <w:rStyle w:val="Charf"/>
          <w:rtl/>
        </w:rPr>
      </w:pPr>
      <w:r w:rsidRPr="0008534B">
        <w:rPr>
          <w:rStyle w:val="Charf"/>
          <w:rFonts w:hint="cs"/>
          <w:rtl/>
        </w:rPr>
        <w:t>دوم: چرا انبیاء و رسولان و امامان قبل، غایب و مخفی نشده‏اند، چگونه این امر ممکن است در حالی که علمای شیعه تاکید می‏کنند که تمام امامهای آنها یا مسموم شدند یا کشته شدند</w:t>
      </w:r>
      <w:r w:rsidRPr="0008534B">
        <w:rPr>
          <w:rStyle w:val="Charf"/>
          <w:vertAlign w:val="superscript"/>
          <w:rtl/>
        </w:rPr>
        <w:t>(</w:t>
      </w:r>
      <w:r w:rsidRPr="0008534B">
        <w:rPr>
          <w:rStyle w:val="Charf"/>
          <w:vertAlign w:val="superscript"/>
          <w:rtl/>
        </w:rPr>
        <w:footnoteReference w:id="17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آیا دشمنان او غیر از دشمنان پدری‏اش بوده است که همه آنها مسموم یا مقتول شده‏‏اند؟ پس چرا آنها نترسیده‏اند؟ یا مخفی نشده‏اند؟ و چرا او تنها کسی است که ترسیده و مخفی می‏شود؟!</w:t>
      </w:r>
    </w:p>
    <w:p w:rsidR="00D05276" w:rsidRPr="0008534B" w:rsidRDefault="00D05276" w:rsidP="004C5EA7">
      <w:pPr>
        <w:widowControl w:val="0"/>
        <w:ind w:firstLine="284"/>
        <w:jc w:val="lowKashida"/>
        <w:rPr>
          <w:rStyle w:val="Charf"/>
          <w:rtl/>
        </w:rPr>
      </w:pPr>
      <w:r w:rsidRPr="0008534B">
        <w:rPr>
          <w:rStyle w:val="Charf"/>
          <w:rFonts w:hint="cs"/>
          <w:rtl/>
        </w:rPr>
        <w:t>سوم: نظریه ترس به طور قطعی از اخلاق اهل بیت</w:t>
      </w:r>
      <w:r w:rsidR="004C5EA7">
        <w:rPr>
          <w:rFonts w:cs="CTraditional Arabic" w:hint="cs"/>
          <w:sz w:val="30"/>
          <w:szCs w:val="30"/>
          <w:rtl/>
        </w:rPr>
        <w:t>÷</w:t>
      </w:r>
      <w:r w:rsidR="00BE4D34" w:rsidRPr="0008534B">
        <w:rPr>
          <w:rStyle w:val="Charf"/>
          <w:rFonts w:hint="cs"/>
          <w:rtl/>
        </w:rPr>
        <w:t xml:space="preserve"> </w:t>
      </w:r>
      <w:r w:rsidRPr="0008534B">
        <w:rPr>
          <w:rStyle w:val="Charf"/>
          <w:rFonts w:hint="cs"/>
          <w:rtl/>
        </w:rPr>
        <w:t>به دور است. در حالی که آنها دوست داشتند در راه خدا به شهادت برسند، مخصوصاً مهدی می</w:t>
      </w:r>
      <w:r w:rsidRPr="0008534B">
        <w:rPr>
          <w:rStyle w:val="Charf"/>
          <w:rFonts w:hint="cs"/>
          <w:cs/>
        </w:rPr>
        <w:t>‎</w:t>
      </w:r>
      <w:r w:rsidRPr="0008534B">
        <w:rPr>
          <w:rStyle w:val="Charf"/>
          <w:rFonts w:hint="cs"/>
          <w:rtl/>
        </w:rPr>
        <w:t>دانست که تا نزول عیسی</w:t>
      </w:r>
      <w:r w:rsidR="004C5EA7">
        <w:rPr>
          <w:rFonts w:cs="CTraditional Arabic" w:hint="cs"/>
          <w:sz w:val="28"/>
          <w:szCs w:val="28"/>
          <w:rtl/>
        </w:rPr>
        <w:t>÷</w:t>
      </w:r>
      <w:r w:rsidRPr="0008534B">
        <w:rPr>
          <w:rStyle w:val="Charf"/>
          <w:rFonts w:hint="cs"/>
          <w:rtl/>
        </w:rPr>
        <w:t xml:space="preserve"> زندگی می‏کند و کسی قادر به قتل او نیست تا زمین را پر از عدل کند، پس آیا دشمنان قدرتمند و دولتهای متزلزل چنین ترسی را دارند؟</w:t>
      </w:r>
    </w:p>
    <w:p w:rsidR="00D05276" w:rsidRPr="0008534B" w:rsidRDefault="00D05276" w:rsidP="005E5078">
      <w:pPr>
        <w:widowControl w:val="0"/>
        <w:ind w:firstLine="284"/>
        <w:jc w:val="lowKashida"/>
        <w:rPr>
          <w:rStyle w:val="Charf"/>
          <w:rtl/>
        </w:rPr>
      </w:pPr>
      <w:r w:rsidRPr="0008534B">
        <w:rPr>
          <w:rStyle w:val="Charf"/>
          <w:rFonts w:hint="cs"/>
          <w:rtl/>
        </w:rPr>
        <w:t>بدون شک این سخن باطلی است و اساسی ندارد و مخفی شدن به طور کلی مخالف امامت است، امامتی که مبنای آن شجاعت است پس خروج کند و صبر پیشه کند تا پیروز شود؟!</w:t>
      </w:r>
    </w:p>
    <w:p w:rsidR="00D05276" w:rsidRPr="0008534B" w:rsidRDefault="00D05276" w:rsidP="005E5078">
      <w:pPr>
        <w:widowControl w:val="0"/>
        <w:ind w:firstLine="284"/>
        <w:jc w:val="lowKashida"/>
        <w:rPr>
          <w:rStyle w:val="Charf"/>
          <w:rtl/>
        </w:rPr>
      </w:pPr>
      <w:r w:rsidRPr="0008534B">
        <w:rPr>
          <w:rStyle w:val="Charf"/>
          <w:rFonts w:hint="cs"/>
          <w:rtl/>
        </w:rPr>
        <w:t>چهارم: دولتهای شیعه زیادی مثل فاطمیه، آل بویه، قرامطه، صفویه، و اخیراً جمهوری ش</w:t>
      </w:r>
      <w:r w:rsidR="004C5EA7" w:rsidRPr="0008534B">
        <w:rPr>
          <w:rStyle w:val="Charf"/>
          <w:rFonts w:hint="cs"/>
          <w:rtl/>
        </w:rPr>
        <w:t>ی</w:t>
      </w:r>
      <w:r w:rsidRPr="0008534B">
        <w:rPr>
          <w:rStyle w:val="Charf"/>
          <w:rFonts w:hint="cs"/>
          <w:rtl/>
        </w:rPr>
        <w:t>عى ایران تشکیل شده پس چرا ظهور نکرد؟ که از صدق وعده او مطمئن شوند و از علمش استفاده کنند، پس وقتی که دولتشان سقوط کرد یا ضعیف شد بار دیگر غایب شود، ولی وقتی دولت قوی است چرا ظهور نمی‏کند؟ و در هنگام ضعف غایب شود؟!</w:t>
      </w:r>
    </w:p>
    <w:p w:rsidR="00D05276" w:rsidRPr="0008534B" w:rsidRDefault="00D05276" w:rsidP="005E5078">
      <w:pPr>
        <w:widowControl w:val="0"/>
        <w:ind w:firstLine="284"/>
        <w:jc w:val="lowKashida"/>
        <w:rPr>
          <w:rStyle w:val="Charf"/>
          <w:rtl/>
        </w:rPr>
      </w:pPr>
      <w:r w:rsidRPr="0008534B">
        <w:rPr>
          <w:rStyle w:val="Charf"/>
          <w:rFonts w:hint="cs"/>
          <w:rtl/>
        </w:rPr>
        <w:t>پنجم: چرا می</w:t>
      </w:r>
      <w:r w:rsidRPr="0008534B">
        <w:rPr>
          <w:rStyle w:val="Charf"/>
          <w:rFonts w:hint="cs"/>
          <w:cs/>
        </w:rPr>
        <w:t>‎</w:t>
      </w:r>
      <w:r w:rsidRPr="0008534B">
        <w:rPr>
          <w:rStyle w:val="Charf"/>
          <w:rFonts w:hint="cs"/>
          <w:rtl/>
        </w:rPr>
        <w:t>ترسد؟ درحالی که در روایت آمده است که: امامان می‏دانند که چه وقت می</w:t>
      </w:r>
      <w:r w:rsidRPr="0008534B">
        <w:rPr>
          <w:rStyle w:val="Charf"/>
          <w:rFonts w:hint="cs"/>
          <w:cs/>
        </w:rPr>
        <w:t>‎</w:t>
      </w:r>
      <w:r w:rsidRPr="0008534B">
        <w:rPr>
          <w:rStyle w:val="Charf"/>
          <w:rFonts w:hint="cs"/>
          <w:rtl/>
        </w:rPr>
        <w:t>میرند و جز با اختیار خود نمی</w:t>
      </w:r>
      <w:r w:rsidRPr="0008534B">
        <w:rPr>
          <w:rStyle w:val="Charf"/>
          <w:rFonts w:hint="cs"/>
          <w:cs/>
        </w:rPr>
        <w:t>‎</w:t>
      </w:r>
      <w:r w:rsidRPr="0008534B">
        <w:rPr>
          <w:rStyle w:val="Charf"/>
          <w:rFonts w:hint="cs"/>
          <w:rtl/>
        </w:rPr>
        <w:t>میرند!!</w:t>
      </w:r>
      <w:r w:rsidRPr="0008534B">
        <w:rPr>
          <w:rStyle w:val="Charf"/>
          <w:vertAlign w:val="superscript"/>
          <w:rtl/>
        </w:rPr>
        <w:t>(</w:t>
      </w:r>
      <w:r w:rsidRPr="0008534B">
        <w:rPr>
          <w:rStyle w:val="Charf"/>
          <w:vertAlign w:val="superscript"/>
          <w:rtl/>
        </w:rPr>
        <w:footnoteReference w:id="174"/>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ششم: چگونه می‏ترسد؟ در حالی که از امام رضا روایت شده که گفت: قائم کسی است که وقتی خروج می‏کند هم سن پیران و در شکل جوانان است و دارای بدنی قوی است به طوری که اگر دستش را دراز کند و درخت بزرگی را بگیرد آن را از ریشه می‏کند. و اگر در میان کوهها فریاد بزند، سنگهای آن متلاشی می‏شوند که عصای موسی و انگشتر سلیمان را به همراه دارد</w:t>
      </w:r>
      <w:r w:rsidRPr="0008534B">
        <w:rPr>
          <w:rStyle w:val="Charf"/>
          <w:vertAlign w:val="superscript"/>
          <w:rtl/>
        </w:rPr>
        <w:t>(</w:t>
      </w:r>
      <w:r w:rsidRPr="0008534B">
        <w:rPr>
          <w:rStyle w:val="Charf"/>
          <w:vertAlign w:val="superscript"/>
          <w:rtl/>
        </w:rPr>
        <w:footnoteReference w:id="175"/>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پس آیا چنین کسی باید بترسد؟؟</w:t>
      </w:r>
    </w:p>
    <w:p w:rsidR="00D05276" w:rsidRPr="0008534B" w:rsidRDefault="00D05276" w:rsidP="005E5078">
      <w:pPr>
        <w:widowControl w:val="0"/>
        <w:ind w:firstLine="284"/>
        <w:jc w:val="lowKashida"/>
        <w:rPr>
          <w:rStyle w:val="Charf"/>
          <w:rtl/>
        </w:rPr>
      </w:pPr>
      <w:r w:rsidRPr="0008534B">
        <w:rPr>
          <w:rStyle w:val="Charf"/>
          <w:rFonts w:hint="cs"/>
          <w:rtl/>
        </w:rPr>
        <w:t>هفتم: علت قانع کننده</w:t>
      </w:r>
      <w:r w:rsidRPr="0008534B">
        <w:rPr>
          <w:rStyle w:val="Charf"/>
          <w:rFonts w:hint="cs"/>
          <w:cs/>
        </w:rPr>
        <w:t>‎</w:t>
      </w:r>
      <w:r w:rsidRPr="0008534B">
        <w:rPr>
          <w:rStyle w:val="Charf"/>
          <w:rFonts w:hint="cs"/>
          <w:rtl/>
        </w:rPr>
        <w:t>ای که امام مهدی از ترس آن غایب شده وجود ندارد، معلوم نیست که آنها می</w:t>
      </w:r>
      <w:r w:rsidRPr="0008534B">
        <w:rPr>
          <w:rStyle w:val="Charf"/>
          <w:rFonts w:hint="cs"/>
          <w:cs/>
        </w:rPr>
        <w:t>‎</w:t>
      </w:r>
      <w:r w:rsidRPr="0008534B">
        <w:rPr>
          <w:rStyle w:val="Charf"/>
          <w:rFonts w:hint="cs"/>
          <w:rtl/>
        </w:rPr>
        <w:t>خواهند او را بکشند یا نه.</w:t>
      </w:r>
    </w:p>
    <w:p w:rsidR="00D05276" w:rsidRPr="0008534B" w:rsidRDefault="00D05276" w:rsidP="005E5078">
      <w:pPr>
        <w:widowControl w:val="0"/>
        <w:ind w:firstLine="284"/>
        <w:jc w:val="lowKashida"/>
        <w:rPr>
          <w:rStyle w:val="Charf"/>
          <w:rtl/>
        </w:rPr>
      </w:pPr>
      <w:r w:rsidRPr="0008534B">
        <w:rPr>
          <w:rStyle w:val="Charf"/>
          <w:rFonts w:hint="cs"/>
          <w:rtl/>
        </w:rPr>
        <w:t xml:space="preserve">هشتم: چرا یکی از این نایبان چهارگانه که ادعای ارتباط با امام مهدی را داشته‏اند، کشته نشدند؟ چرا </w:t>
      </w:r>
      <w:r w:rsidR="004C5EA7" w:rsidRPr="0008534B">
        <w:rPr>
          <w:rStyle w:val="Charf"/>
          <w:rFonts w:hint="cs"/>
          <w:rtl/>
        </w:rPr>
        <w:t>ک</w:t>
      </w:r>
      <w:r w:rsidRPr="0008534B">
        <w:rPr>
          <w:rStyle w:val="Charf"/>
          <w:rFonts w:hint="cs"/>
          <w:rtl/>
        </w:rPr>
        <w:t xml:space="preserve">سى </w:t>
      </w:r>
      <w:r w:rsidR="004C5EA7" w:rsidRPr="0008534B">
        <w:rPr>
          <w:rStyle w:val="Charf"/>
          <w:rFonts w:hint="cs"/>
          <w:rtl/>
        </w:rPr>
        <w:t>ک</w:t>
      </w:r>
      <w:r w:rsidRPr="0008534B">
        <w:rPr>
          <w:rStyle w:val="Charf"/>
          <w:rFonts w:hint="cs"/>
          <w:rtl/>
        </w:rPr>
        <w:t>ه مى‏خواست امام را ب</w:t>
      </w:r>
      <w:r w:rsidR="004C5EA7" w:rsidRPr="0008534B">
        <w:rPr>
          <w:rStyle w:val="Charf"/>
          <w:rFonts w:hint="cs"/>
          <w:rtl/>
        </w:rPr>
        <w:t>ک</w:t>
      </w:r>
      <w:r w:rsidRPr="0008534B">
        <w:rPr>
          <w:rStyle w:val="Charf"/>
          <w:rFonts w:hint="cs"/>
          <w:rtl/>
        </w:rPr>
        <w:t xml:space="preserve">شد در </w:t>
      </w:r>
      <w:r w:rsidR="004C5EA7" w:rsidRPr="0008534B">
        <w:rPr>
          <w:rStyle w:val="Charf"/>
          <w:rFonts w:hint="cs"/>
          <w:rtl/>
        </w:rPr>
        <w:t>ک</w:t>
      </w:r>
      <w:r w:rsidRPr="0008534B">
        <w:rPr>
          <w:rStyle w:val="Charf"/>
          <w:rFonts w:hint="cs"/>
          <w:rtl/>
        </w:rPr>
        <w:t>م</w:t>
      </w:r>
      <w:r w:rsidR="004C5EA7" w:rsidRPr="0008534B">
        <w:rPr>
          <w:rStyle w:val="Charf"/>
          <w:rFonts w:hint="cs"/>
          <w:rtl/>
        </w:rPr>
        <w:t>ی</w:t>
      </w:r>
      <w:r w:rsidRPr="0008534B">
        <w:rPr>
          <w:rStyle w:val="Charf"/>
          <w:rFonts w:hint="cs"/>
          <w:rtl/>
        </w:rPr>
        <w:t>ن ننشست تا وقتى ا</w:t>
      </w:r>
      <w:r w:rsidR="004C5EA7" w:rsidRPr="0008534B">
        <w:rPr>
          <w:rStyle w:val="Charf"/>
          <w:rFonts w:hint="cs"/>
          <w:rtl/>
        </w:rPr>
        <w:t>ی</w:t>
      </w:r>
      <w:r w:rsidRPr="0008534B">
        <w:rPr>
          <w:rStyle w:val="Charf"/>
          <w:rFonts w:hint="cs"/>
          <w:rtl/>
        </w:rPr>
        <w:t xml:space="preserve">ن نائبان </w:t>
      </w:r>
      <w:r w:rsidR="004C5EA7" w:rsidRPr="0008534B">
        <w:rPr>
          <w:rStyle w:val="Charf"/>
          <w:rFonts w:hint="cs"/>
          <w:rtl/>
        </w:rPr>
        <w:t>ک</w:t>
      </w:r>
      <w:r w:rsidRPr="0008534B">
        <w:rPr>
          <w:rStyle w:val="Charf"/>
          <w:rFonts w:hint="cs"/>
          <w:rtl/>
        </w:rPr>
        <w:t>ه نزد امام مى‏روند با آنها رفته و امام را ب</w:t>
      </w:r>
      <w:r w:rsidR="004C5EA7" w:rsidRPr="0008534B">
        <w:rPr>
          <w:rStyle w:val="Charf"/>
          <w:rFonts w:hint="cs"/>
          <w:rtl/>
        </w:rPr>
        <w:t>ک</w:t>
      </w:r>
      <w:r w:rsidRPr="0008534B">
        <w:rPr>
          <w:rStyle w:val="Charf"/>
          <w:rFonts w:hint="cs"/>
          <w:rtl/>
        </w:rPr>
        <w:t>شند؟</w:t>
      </w:r>
    </w:p>
    <w:p w:rsidR="00D05276" w:rsidRPr="0008534B" w:rsidRDefault="00D05276" w:rsidP="005E5078">
      <w:pPr>
        <w:widowControl w:val="0"/>
        <w:ind w:firstLine="284"/>
        <w:jc w:val="lowKashida"/>
        <w:rPr>
          <w:rStyle w:val="Charf"/>
          <w:rtl/>
        </w:rPr>
      </w:pPr>
      <w:r w:rsidRPr="0008534B">
        <w:rPr>
          <w:rStyle w:val="Charf"/>
          <w:rFonts w:hint="cs"/>
          <w:rtl/>
        </w:rPr>
        <w:t>آیا این چهار نفر ادعا نمى‏کردند که مهدی امام مردم است و آنها نایبان او هستند...!!</w:t>
      </w:r>
    </w:p>
    <w:p w:rsidR="00D05276" w:rsidRPr="0008534B" w:rsidRDefault="00D05276" w:rsidP="005E5078">
      <w:pPr>
        <w:widowControl w:val="0"/>
        <w:ind w:firstLine="284"/>
        <w:jc w:val="lowKashida"/>
        <w:rPr>
          <w:rStyle w:val="Charf"/>
          <w:rtl/>
        </w:rPr>
      </w:pPr>
      <w:r w:rsidRPr="0008534B">
        <w:rPr>
          <w:rStyle w:val="Charf"/>
          <w:rFonts w:hint="cs"/>
          <w:rtl/>
        </w:rPr>
        <w:t>نهم: چرا مهدی به هزاران بلکه میلیونها نفری که شبانه روز از او کمک می‏خواهند، رحم نمی‏کند.</w:t>
      </w:r>
    </w:p>
    <w:p w:rsidR="00D05276" w:rsidRPr="0008534B" w:rsidRDefault="00D05276" w:rsidP="005E5078">
      <w:pPr>
        <w:widowControl w:val="0"/>
        <w:ind w:firstLine="284"/>
        <w:jc w:val="lowKashida"/>
        <w:rPr>
          <w:rStyle w:val="Charf"/>
          <w:rtl/>
        </w:rPr>
      </w:pPr>
      <w:r w:rsidRPr="0008534B">
        <w:rPr>
          <w:rStyle w:val="Charf"/>
          <w:rFonts w:hint="cs"/>
          <w:rtl/>
        </w:rPr>
        <w:t>دهم: خردمندان متفق هستند که کسی که چیزی را از دست بدهد به او داده نمی‏شود، پس چگونه به قومی نسبت می‏دهند که مهدی آنها عاجز از مواجه با دشمنانش است و از شدت و قدرت آنها می‏ترسد؟ سپس به درمانده کمک می</w:t>
      </w:r>
      <w:r w:rsidRPr="0008534B">
        <w:rPr>
          <w:rStyle w:val="Charf"/>
          <w:rFonts w:hint="cs"/>
          <w:cs/>
        </w:rPr>
        <w:t>‎</w:t>
      </w:r>
      <w:r w:rsidRPr="0008534B">
        <w:rPr>
          <w:rStyle w:val="Charf"/>
          <w:rFonts w:hint="cs"/>
          <w:rtl/>
        </w:rPr>
        <w:t>کند و بدیها را می‏زداید؟</w:t>
      </w:r>
    </w:p>
    <w:p w:rsidR="00D05276" w:rsidRPr="0008534B" w:rsidRDefault="00D05276" w:rsidP="005E5078">
      <w:pPr>
        <w:widowControl w:val="0"/>
        <w:ind w:firstLine="284"/>
        <w:jc w:val="lowKashida"/>
        <w:rPr>
          <w:rStyle w:val="Charf"/>
          <w:rtl/>
        </w:rPr>
      </w:pPr>
      <w:r w:rsidRPr="0008534B">
        <w:rPr>
          <w:rStyle w:val="Charf"/>
          <w:rFonts w:hint="cs"/>
          <w:rtl/>
        </w:rPr>
        <w:t>یازدهم: ما در زمان خود می‏بینیم و در زمانهای قبل در کتابها خوانده‏ایم که بسیاری از دروغگویان ادعای نبوت کرده‏اند و بعضی ادعای مهدویت کرده‏اند و کسی از آنها کشته نشده است مخصوصاً در زمان ما، اگر او خروج کند و بگوید من مهدی هستم، چه کسی او را می‏کشد؟ و چه کسی در مورد او تحقیق می‏کند؟!</w:t>
      </w:r>
    </w:p>
    <w:p w:rsidR="00D05276" w:rsidRPr="0008534B" w:rsidRDefault="00D05276" w:rsidP="005E5078">
      <w:pPr>
        <w:widowControl w:val="0"/>
        <w:ind w:firstLine="284"/>
        <w:jc w:val="lowKashida"/>
        <w:rPr>
          <w:rStyle w:val="Charf"/>
          <w:rtl/>
        </w:rPr>
      </w:pPr>
      <w:r w:rsidRPr="0008534B">
        <w:rPr>
          <w:rStyle w:val="Charf"/>
          <w:rFonts w:hint="cs"/>
          <w:rtl/>
        </w:rPr>
        <w:t xml:space="preserve">دوازدهم: گفته می‏شود که آیا مخفی شدن برای او واجب است یا مستحب؟ اگر مخفی شدن واجب است پس چرا دیگران قبل از او مخفی نشده‏اند؟ چرا امامان قبل مخفی نشده‏اند؟ مخصوصاً کسانی که طبق ادعای شیعه با سم و یا با شمشیر کشته شدند. </w:t>
      </w:r>
    </w:p>
    <w:p w:rsidR="00D05276" w:rsidRPr="0008534B" w:rsidRDefault="00D05276" w:rsidP="005E5078">
      <w:pPr>
        <w:widowControl w:val="0"/>
        <w:ind w:firstLine="284"/>
        <w:jc w:val="lowKashida"/>
        <w:rPr>
          <w:rStyle w:val="Charf"/>
          <w:rtl/>
        </w:rPr>
      </w:pPr>
      <w:r w:rsidRPr="0008534B">
        <w:rPr>
          <w:rStyle w:val="Charf"/>
          <w:rFonts w:hint="cs"/>
          <w:rtl/>
        </w:rPr>
        <w:t>ولی اگر مخفی شدن مستحب باشد، لازمه آن ترک واجب است واجبی که دعوت به سوی خداوند متعال است. چون مخفی شدن مستحب و ترک واجب همان دعوت به خدا و تشکیل دولت است.</w:t>
      </w:r>
    </w:p>
    <w:p w:rsidR="00D05276" w:rsidRPr="0008534B" w:rsidRDefault="00D05276" w:rsidP="005E5078">
      <w:pPr>
        <w:widowControl w:val="0"/>
        <w:ind w:firstLine="284"/>
        <w:jc w:val="lowKashida"/>
        <w:rPr>
          <w:rStyle w:val="Charf"/>
          <w:rtl/>
        </w:rPr>
      </w:pPr>
      <w:r w:rsidRPr="0008534B">
        <w:rPr>
          <w:rStyle w:val="Charf"/>
          <w:rFonts w:hint="cs"/>
          <w:rtl/>
        </w:rPr>
        <w:t>اینکه علت غیبت ترس بوده است، شیعیان نیاز به پنج چیز دیگر برای اثبات آن دارند:</w:t>
      </w:r>
    </w:p>
    <w:p w:rsidR="00D05276" w:rsidRPr="0008534B" w:rsidRDefault="00D05276" w:rsidP="005E5078">
      <w:pPr>
        <w:widowControl w:val="0"/>
        <w:ind w:firstLine="284"/>
        <w:jc w:val="lowKashida"/>
        <w:rPr>
          <w:rStyle w:val="Charf"/>
          <w:rtl/>
        </w:rPr>
      </w:pPr>
      <w:r w:rsidRPr="0008534B">
        <w:rPr>
          <w:rStyle w:val="Charf"/>
          <w:rFonts w:hint="cs"/>
          <w:rtl/>
        </w:rPr>
        <w:t>نخست: اثبات اینکه هویت مهدی باید از قبل معین باشد و ما گفتیم که احادیث وارده در مورد آن، همگی ضعیف هستند.</w:t>
      </w:r>
    </w:p>
    <w:p w:rsidR="00D05276" w:rsidRPr="0008534B" w:rsidRDefault="00D05276" w:rsidP="005E5078">
      <w:pPr>
        <w:widowControl w:val="0"/>
        <w:ind w:firstLine="284"/>
        <w:jc w:val="lowKashida"/>
        <w:rPr>
          <w:rStyle w:val="Charf"/>
          <w:rtl/>
        </w:rPr>
      </w:pPr>
      <w:r w:rsidRPr="0008534B">
        <w:rPr>
          <w:rStyle w:val="Charf"/>
          <w:rFonts w:hint="cs"/>
          <w:rtl/>
        </w:rPr>
        <w:t>دوم: اثبات ختم امامت به او.</w:t>
      </w:r>
    </w:p>
    <w:p w:rsidR="00D05276" w:rsidRPr="0008534B" w:rsidRDefault="00D05276" w:rsidP="005E5078">
      <w:pPr>
        <w:widowControl w:val="0"/>
        <w:ind w:firstLine="284"/>
        <w:jc w:val="lowKashida"/>
        <w:rPr>
          <w:rStyle w:val="Charf"/>
          <w:rtl/>
        </w:rPr>
      </w:pPr>
      <w:r w:rsidRPr="0008534B">
        <w:rPr>
          <w:rStyle w:val="Charf"/>
          <w:rFonts w:hint="cs"/>
          <w:rtl/>
        </w:rPr>
        <w:t>سوم: اثبات حرام بودن به کار گرفتن تقیه در مورد او. زیرا او مثل اجدادش نیست که در مورد او بتوان تقیه کرد.</w:t>
      </w:r>
    </w:p>
    <w:p w:rsidR="00D05276" w:rsidRPr="0008534B" w:rsidRDefault="00D05276" w:rsidP="004C5EA7">
      <w:pPr>
        <w:widowControl w:val="0"/>
        <w:ind w:firstLine="284"/>
        <w:jc w:val="lowKashida"/>
        <w:rPr>
          <w:rStyle w:val="Charf"/>
          <w:rtl/>
        </w:rPr>
      </w:pPr>
      <w:r w:rsidRPr="0008534B">
        <w:rPr>
          <w:rStyle w:val="Charf"/>
          <w:rFonts w:hint="cs"/>
          <w:rtl/>
        </w:rPr>
        <w:t>چهارم: اثبات ترس مهدی، که این برخلاف عرف اخلاق اهل بیت</w:t>
      </w:r>
      <w:r w:rsidR="004C5EA7">
        <w:rPr>
          <w:rFonts w:cs="CTraditional Arabic" w:hint="cs"/>
          <w:sz w:val="30"/>
          <w:szCs w:val="30"/>
          <w:rtl/>
        </w:rPr>
        <w:t>÷</w:t>
      </w:r>
      <w:r w:rsidRPr="0008534B">
        <w:rPr>
          <w:rStyle w:val="Charf"/>
          <w:rFonts w:hint="cs"/>
          <w:rtl/>
        </w:rPr>
        <w:t xml:space="preserve"> است.</w:t>
      </w:r>
    </w:p>
    <w:p w:rsidR="00D05276" w:rsidRPr="0008534B" w:rsidRDefault="00D05276" w:rsidP="005E5078">
      <w:pPr>
        <w:widowControl w:val="0"/>
        <w:ind w:firstLine="284"/>
        <w:jc w:val="lowKashida"/>
        <w:rPr>
          <w:rStyle w:val="Charf"/>
          <w:rtl/>
        </w:rPr>
      </w:pPr>
      <w:r w:rsidRPr="0008534B">
        <w:rPr>
          <w:rStyle w:val="Charf"/>
          <w:rFonts w:hint="cs"/>
          <w:rtl/>
        </w:rPr>
        <w:t>پنجم: اثبات پافشاری حاکم وقت بر قتل مهدی.</w:t>
      </w:r>
    </w:p>
    <w:p w:rsidR="00D05276" w:rsidRPr="0008534B" w:rsidRDefault="00D05276" w:rsidP="005E5078">
      <w:pPr>
        <w:widowControl w:val="0"/>
        <w:ind w:firstLine="284"/>
        <w:jc w:val="lowKashida"/>
        <w:rPr>
          <w:rStyle w:val="Charf"/>
          <w:rtl/>
        </w:rPr>
      </w:pPr>
      <w:r w:rsidRPr="0008534B">
        <w:rPr>
          <w:rStyle w:val="Charf"/>
          <w:rFonts w:hint="cs"/>
          <w:rtl/>
        </w:rPr>
        <w:t>اما شیعیان مخفی شدن مهدی را در قیاس با ظهور سایر ائمه توجیه می‏کنند. می‏گوید: چون وضعیت پدرانش برای حاکمان وقت معلوم بود و آنها شورش علیه حامان را صلاح نمی</w:t>
      </w:r>
      <w:r w:rsidRPr="0008534B">
        <w:rPr>
          <w:rStyle w:val="Charf"/>
          <w:rFonts w:hint="cs"/>
          <w:cs/>
        </w:rPr>
        <w:t>‎</w:t>
      </w:r>
      <w:r w:rsidRPr="0008534B">
        <w:rPr>
          <w:rStyle w:val="Charf"/>
          <w:rFonts w:hint="cs"/>
          <w:rtl/>
        </w:rPr>
        <w:t>دیدند و معتقد به قیام شمشیر نبودند تا دولتها را نابود ‏کنند، بلکه معلوم است که آنها منتظر مهدیشان می‏مانند</w:t>
      </w:r>
      <w:r w:rsidRPr="0008534B">
        <w:rPr>
          <w:rStyle w:val="Charf"/>
          <w:vertAlign w:val="superscript"/>
          <w:rtl/>
        </w:rPr>
        <w:t>(</w:t>
      </w:r>
      <w:r w:rsidRPr="0008534B">
        <w:rPr>
          <w:rStyle w:val="Charf"/>
          <w:vertAlign w:val="superscript"/>
          <w:rtl/>
        </w:rPr>
        <w:footnoteReference w:id="176"/>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پس علت ترس او این است که حاکمان وقت علم الیقین داشتند که تمام ائمه هیچگاه بر آنها خروج نخواهند کرد بلکه تنها مهدی بر آنها خروج خواهد کرد، بنابراین بر کشتن او حریص بودند.</w:t>
      </w:r>
    </w:p>
    <w:p w:rsidR="00D05276" w:rsidRPr="0008534B" w:rsidRDefault="00D05276" w:rsidP="005E5078">
      <w:pPr>
        <w:widowControl w:val="0"/>
        <w:ind w:firstLine="284"/>
        <w:jc w:val="lowKashida"/>
        <w:rPr>
          <w:rStyle w:val="Charf"/>
          <w:rtl/>
        </w:rPr>
      </w:pPr>
      <w:r w:rsidRPr="0008534B">
        <w:rPr>
          <w:rStyle w:val="Charf"/>
          <w:rFonts w:hint="cs"/>
          <w:rtl/>
        </w:rPr>
        <w:t>اما به چند دلیل این علتها بیمار هستند:</w:t>
      </w:r>
    </w:p>
    <w:p w:rsidR="00D05276" w:rsidRPr="0008534B" w:rsidRDefault="00D05276" w:rsidP="005E5078">
      <w:pPr>
        <w:widowControl w:val="0"/>
        <w:ind w:firstLine="284"/>
        <w:jc w:val="lowKashida"/>
        <w:rPr>
          <w:rStyle w:val="Charf"/>
          <w:rtl/>
        </w:rPr>
      </w:pPr>
      <w:r w:rsidRPr="0008534B">
        <w:rPr>
          <w:rStyle w:val="Charf"/>
          <w:rFonts w:hint="cs"/>
          <w:rtl/>
        </w:rPr>
        <w:t>نخست: نظرشان در مورد خروج حسن چیست؟ جواب قانع کننده‏ای برای آن می‏خواهیم.</w:t>
      </w:r>
    </w:p>
    <w:p w:rsidR="00D05276" w:rsidRPr="0008534B" w:rsidRDefault="00D05276" w:rsidP="005E5078">
      <w:pPr>
        <w:widowControl w:val="0"/>
        <w:ind w:firstLine="284"/>
        <w:jc w:val="lowKashida"/>
        <w:rPr>
          <w:rStyle w:val="Charf"/>
          <w:rtl/>
        </w:rPr>
      </w:pPr>
      <w:r w:rsidRPr="0008534B">
        <w:rPr>
          <w:rStyle w:val="Charf"/>
          <w:rFonts w:hint="cs"/>
          <w:rtl/>
        </w:rPr>
        <w:t>دوم: وضعیت سیاسی در زمان مخفی شدن مهدی آن را باطل می‏کند. خلیفه وقت آن زمان معتمد، احمد بن جعفر بود که خلافتش 23 سال طول کشید (279-256هـ) در حالی که عسکری در سال 260هـ فوت کرد. پس مهدی 19 سال در زمان خلافت معتمد زندگی کرد و عجیب این است که در این زمان انقلابها و شورشهای زیادی صورت گرفت از جمله:</w:t>
      </w:r>
    </w:p>
    <w:p w:rsidR="00D05276" w:rsidRPr="0008534B" w:rsidRDefault="00D05276" w:rsidP="005E5078">
      <w:pPr>
        <w:widowControl w:val="0"/>
        <w:ind w:firstLine="284"/>
        <w:jc w:val="lowKashida"/>
        <w:rPr>
          <w:rStyle w:val="Charf"/>
          <w:rtl/>
        </w:rPr>
      </w:pPr>
      <w:r w:rsidRPr="0008534B">
        <w:rPr>
          <w:rStyle w:val="Charf"/>
          <w:rFonts w:hint="cs"/>
          <w:rtl/>
        </w:rPr>
        <w:t>اول: شورش زنج در بصره.</w:t>
      </w:r>
    </w:p>
    <w:p w:rsidR="00D05276" w:rsidRPr="0008534B" w:rsidRDefault="00D05276" w:rsidP="005E5078">
      <w:pPr>
        <w:widowControl w:val="0"/>
        <w:ind w:firstLine="284"/>
        <w:jc w:val="lowKashida"/>
        <w:rPr>
          <w:rStyle w:val="Charf"/>
          <w:rtl/>
        </w:rPr>
      </w:pPr>
      <w:r w:rsidRPr="0008534B">
        <w:rPr>
          <w:rStyle w:val="Charf"/>
          <w:rFonts w:hint="cs"/>
          <w:rtl/>
        </w:rPr>
        <w:t>دوم: استقلال اندلس تحت حکومت عبدالرحمن الداخل.</w:t>
      </w:r>
    </w:p>
    <w:p w:rsidR="00D05276" w:rsidRPr="0008534B" w:rsidRDefault="00D05276" w:rsidP="005E5078">
      <w:pPr>
        <w:widowControl w:val="0"/>
        <w:ind w:firstLine="284"/>
        <w:jc w:val="lowKashida"/>
        <w:rPr>
          <w:rStyle w:val="Charf"/>
          <w:rtl/>
        </w:rPr>
      </w:pPr>
      <w:r w:rsidRPr="0008534B">
        <w:rPr>
          <w:rStyle w:val="Charf"/>
          <w:rFonts w:hint="cs"/>
          <w:rtl/>
        </w:rPr>
        <w:t>سوم: براندازی دولت آل اغلب توسط ابوعبدالله حسین بن احمد بن محمد بن زکریای شیعی در شمال آفریقا.</w:t>
      </w:r>
    </w:p>
    <w:p w:rsidR="00D05276" w:rsidRPr="0008534B" w:rsidRDefault="00D05276" w:rsidP="005E5078">
      <w:pPr>
        <w:widowControl w:val="0"/>
        <w:ind w:firstLine="284"/>
        <w:jc w:val="lowKashida"/>
        <w:rPr>
          <w:rStyle w:val="Charf"/>
          <w:rtl/>
        </w:rPr>
      </w:pPr>
      <w:r w:rsidRPr="0008534B">
        <w:rPr>
          <w:rStyle w:val="Charf"/>
          <w:rFonts w:hint="cs"/>
          <w:rtl/>
        </w:rPr>
        <w:t>چهارم: شورش یعقوب بن لیث صفار در ایران و روم.</w:t>
      </w:r>
    </w:p>
    <w:p w:rsidR="00D05276" w:rsidRPr="0008534B" w:rsidRDefault="00D05276" w:rsidP="005E5078">
      <w:pPr>
        <w:widowControl w:val="0"/>
        <w:ind w:firstLine="284"/>
        <w:jc w:val="lowKashida"/>
        <w:rPr>
          <w:rStyle w:val="Charf"/>
          <w:rtl/>
        </w:rPr>
      </w:pPr>
      <w:r w:rsidRPr="0008534B">
        <w:rPr>
          <w:rStyle w:val="Charf"/>
          <w:rFonts w:hint="cs"/>
          <w:rtl/>
        </w:rPr>
        <w:t>پنجم: شورش حسن بن زید علوی.</w:t>
      </w:r>
    </w:p>
    <w:p w:rsidR="00D05276" w:rsidRPr="0008534B" w:rsidRDefault="00D05276" w:rsidP="005E5078">
      <w:pPr>
        <w:widowControl w:val="0"/>
        <w:ind w:firstLine="284"/>
        <w:jc w:val="lowKashida"/>
        <w:rPr>
          <w:rStyle w:val="Charf"/>
          <w:rtl/>
        </w:rPr>
      </w:pPr>
      <w:r w:rsidRPr="0008534B">
        <w:rPr>
          <w:rStyle w:val="Charf"/>
          <w:rFonts w:hint="cs"/>
          <w:rtl/>
        </w:rPr>
        <w:t>ششم: شورش قرامطه و دزدیدن حجر الاسود توسط آنها.</w:t>
      </w:r>
    </w:p>
    <w:p w:rsidR="00D05276" w:rsidRPr="0008534B" w:rsidRDefault="00D05276" w:rsidP="005E5078">
      <w:pPr>
        <w:widowControl w:val="0"/>
        <w:ind w:firstLine="284"/>
        <w:jc w:val="lowKashida"/>
        <w:rPr>
          <w:rStyle w:val="Charf"/>
          <w:rtl/>
        </w:rPr>
      </w:pPr>
      <w:r w:rsidRPr="0008534B">
        <w:rPr>
          <w:rStyle w:val="Charf"/>
          <w:rFonts w:hint="cs"/>
          <w:rtl/>
        </w:rPr>
        <w:t>هفتم: شورش احمد بن حسن مادرانی در ری و تش</w:t>
      </w:r>
      <w:r w:rsidR="004C5EA7" w:rsidRPr="0008534B">
        <w:rPr>
          <w:rStyle w:val="Charf"/>
          <w:rFonts w:hint="cs"/>
          <w:rtl/>
        </w:rPr>
        <w:t>کی</w:t>
      </w:r>
      <w:r w:rsidRPr="0008534B">
        <w:rPr>
          <w:rStyle w:val="Charf"/>
          <w:rFonts w:hint="cs"/>
          <w:rtl/>
        </w:rPr>
        <w:t>ل دولت شیعه در آن.</w:t>
      </w:r>
    </w:p>
    <w:p w:rsidR="00D05276" w:rsidRPr="0008534B" w:rsidRDefault="00D05276" w:rsidP="005E5078">
      <w:pPr>
        <w:widowControl w:val="0"/>
        <w:ind w:firstLine="284"/>
        <w:jc w:val="lowKashida"/>
        <w:rPr>
          <w:rStyle w:val="Charf"/>
          <w:rtl/>
        </w:rPr>
      </w:pPr>
      <w:r w:rsidRPr="0008534B">
        <w:rPr>
          <w:rStyle w:val="Charf"/>
          <w:rFonts w:hint="cs"/>
          <w:rtl/>
        </w:rPr>
        <w:t>هشتم: شورش اسماعیلیان در یمن و برپایی دولت اسماعیلیه در همانجا.</w:t>
      </w:r>
    </w:p>
    <w:p w:rsidR="00D05276" w:rsidRPr="0008534B" w:rsidRDefault="00D05276" w:rsidP="005E5078">
      <w:pPr>
        <w:widowControl w:val="0"/>
        <w:ind w:firstLine="284"/>
        <w:jc w:val="lowKashida"/>
        <w:rPr>
          <w:rStyle w:val="Charf"/>
          <w:rtl/>
        </w:rPr>
      </w:pPr>
      <w:r w:rsidRPr="0008534B">
        <w:rPr>
          <w:rStyle w:val="Charf"/>
          <w:rFonts w:hint="cs"/>
          <w:rtl/>
        </w:rPr>
        <w:t>نهم: شورش بویه و برپایی دولت آنها</w:t>
      </w:r>
      <w:r w:rsidRPr="0008534B">
        <w:rPr>
          <w:rStyle w:val="Charf"/>
          <w:vertAlign w:val="superscript"/>
          <w:rtl/>
        </w:rPr>
        <w:t>(</w:t>
      </w:r>
      <w:r w:rsidRPr="0008534B">
        <w:rPr>
          <w:rStyle w:val="Charf"/>
          <w:vertAlign w:val="superscript"/>
          <w:rtl/>
        </w:rPr>
        <w:footnoteReference w:id="17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پس ترس کجاست؟ دولت آشوب و پر هرج و مرج است تمامی اینها خروج کردند، چرا مهدی نیز مانند تمامی اینها خروج نکرد...؟!!</w:t>
      </w:r>
    </w:p>
    <w:p w:rsidR="00D05276" w:rsidRPr="0008534B" w:rsidRDefault="00D05276" w:rsidP="005E5078">
      <w:pPr>
        <w:widowControl w:val="0"/>
        <w:ind w:firstLine="284"/>
        <w:jc w:val="lowKashida"/>
        <w:rPr>
          <w:rStyle w:val="Charf"/>
          <w:rtl/>
        </w:rPr>
      </w:pPr>
      <w:r w:rsidRPr="0008534B">
        <w:rPr>
          <w:rStyle w:val="Charf"/>
          <w:rFonts w:hint="cs"/>
          <w:rtl/>
        </w:rPr>
        <w:t>سوم: از جمله علل مخفی شدن او:</w:t>
      </w:r>
    </w:p>
    <w:p w:rsidR="00D05276" w:rsidRPr="0008534B" w:rsidRDefault="00D05276" w:rsidP="005E5078">
      <w:pPr>
        <w:widowControl w:val="0"/>
        <w:ind w:firstLine="284"/>
        <w:jc w:val="lowKashida"/>
        <w:rPr>
          <w:rStyle w:val="Charf"/>
          <w:rtl/>
        </w:rPr>
      </w:pPr>
      <w:r w:rsidRPr="0008534B">
        <w:rPr>
          <w:rStyle w:val="Charf"/>
          <w:rFonts w:hint="cs"/>
          <w:rtl/>
        </w:rPr>
        <w:t>برای بررسی و امتحان آزما</w:t>
      </w:r>
      <w:r w:rsidR="004C5EA7" w:rsidRPr="0008534B">
        <w:rPr>
          <w:rStyle w:val="Charf"/>
          <w:rFonts w:hint="cs"/>
          <w:rtl/>
        </w:rPr>
        <w:t>ی</w:t>
      </w:r>
      <w:r w:rsidRPr="0008534B">
        <w:rPr>
          <w:rStyle w:val="Charf"/>
          <w:rFonts w:hint="cs"/>
          <w:rtl/>
        </w:rPr>
        <w:t xml:space="preserve">ش بود. از ابن ابی یعفور نقل شده که گفت از اباعبدالله </w:t>
      </w:r>
      <w:r w:rsidRPr="004125F3">
        <w:rPr>
          <w:rFonts w:cs="IRNazli" w:hint="cs"/>
          <w:rtl/>
        </w:rPr>
        <w:t>؛</w:t>
      </w:r>
      <w:r w:rsidRPr="0008534B">
        <w:rPr>
          <w:rStyle w:val="Charf"/>
          <w:rFonts w:hint="cs"/>
          <w:rtl/>
        </w:rPr>
        <w:t xml:space="preserve"> شنیدم که گفت: وای بر شورشگران عرب که به این امر زیاد نزدیک شدند، گفت: فدایت شوم چند نفر از اعراب همراه قائم هستند؟ گفت: تعداد اندکی. گفت: قسم به خدا کسی که این امر را توصیف کرده، بسیاری از شیعیان را همراه</w:t>
      </w:r>
      <w:r w:rsidRPr="00372B0A">
        <w:rPr>
          <w:rFonts w:hint="cs"/>
          <w:sz w:val="30"/>
          <w:szCs w:val="30"/>
          <w:rtl/>
        </w:rPr>
        <w:t xml:space="preserve"> </w:t>
      </w:r>
      <w:r w:rsidRPr="0008534B">
        <w:rPr>
          <w:rStyle w:val="Charf"/>
          <w:rFonts w:hint="cs"/>
          <w:rtl/>
        </w:rPr>
        <w:t>وی ذکر کرده. گفت: باید مردم بررسی شوند و غربال شوند و از غربال بسیاری از آنها استخراج شوند</w:t>
      </w:r>
      <w:r w:rsidRPr="0008534B">
        <w:rPr>
          <w:rStyle w:val="Charf"/>
          <w:vertAlign w:val="superscript"/>
          <w:rtl/>
        </w:rPr>
        <w:t>(</w:t>
      </w:r>
      <w:r w:rsidRPr="0008534B">
        <w:rPr>
          <w:rStyle w:val="Charf"/>
          <w:vertAlign w:val="superscript"/>
          <w:rtl/>
        </w:rPr>
        <w:footnoteReference w:id="178"/>
      </w:r>
      <w:r w:rsidRPr="0008534B">
        <w:rPr>
          <w:rStyle w:val="Charf"/>
          <w:vertAlign w:val="superscript"/>
          <w:rtl/>
        </w:rPr>
        <w:t>)</w:t>
      </w:r>
      <w:r w:rsidRPr="0008534B">
        <w:rPr>
          <w:rStyle w:val="Charf"/>
          <w:rFonts w:hint="cs"/>
          <w:rtl/>
        </w:rPr>
        <w:t>.</w:t>
      </w:r>
    </w:p>
    <w:p w:rsidR="001478F2" w:rsidRPr="00F50E11" w:rsidRDefault="00D05276" w:rsidP="005E5078">
      <w:pPr>
        <w:widowControl w:val="0"/>
        <w:ind w:firstLine="284"/>
        <w:jc w:val="both"/>
        <w:rPr>
          <w:rStyle w:val="Charf4"/>
          <w:rtl/>
        </w:rPr>
      </w:pPr>
      <w:r w:rsidRPr="0008534B">
        <w:rPr>
          <w:rStyle w:val="Charf"/>
          <w:rFonts w:hint="cs"/>
          <w:rtl/>
        </w:rPr>
        <w:t>جواب:</w:t>
      </w:r>
      <w:r w:rsidR="001478F2" w:rsidRPr="0008534B">
        <w:rPr>
          <w:rStyle w:val="Charf"/>
          <w:rFonts w:hint="cs"/>
          <w:rtl/>
        </w:rPr>
        <w:t xml:space="preserve"> </w:t>
      </w:r>
      <w:r w:rsidRPr="0008534B">
        <w:rPr>
          <w:rStyle w:val="Charf"/>
          <w:rFonts w:hint="cs"/>
          <w:rtl/>
        </w:rPr>
        <w:t>خداوند متعال می‏فرماید:</w:t>
      </w:r>
      <w:r w:rsidR="00747BF4" w:rsidRPr="0008534B">
        <w:rPr>
          <w:rStyle w:val="Charf"/>
          <w:rFonts w:hint="cs"/>
          <w:rtl/>
        </w:rPr>
        <w:t xml:space="preserve"> </w:t>
      </w:r>
      <w:r w:rsidR="00747BF4">
        <w:rPr>
          <w:rFonts w:ascii="Traditional Arabic" w:hAnsi="Traditional Arabic" w:cs="Traditional Arabic"/>
          <w:sz w:val="30"/>
          <w:szCs w:val="30"/>
          <w:rtl/>
        </w:rPr>
        <w:t>﴿</w:t>
      </w:r>
      <w:r w:rsidR="00747BF4" w:rsidRPr="00F50E11">
        <w:rPr>
          <w:rStyle w:val="Charf4"/>
          <w:rFonts w:hint="eastAsia"/>
          <w:rtl/>
        </w:rPr>
        <w:t>وَلَنَبۡلُوَنَّكُم</w:t>
      </w:r>
      <w:r w:rsidR="00747BF4" w:rsidRPr="00F50E11">
        <w:rPr>
          <w:rStyle w:val="Charf4"/>
          <w:rtl/>
        </w:rPr>
        <w:t xml:space="preserve"> بِشَيۡءٖ مِّنَ </w:t>
      </w:r>
      <w:r w:rsidR="00747BF4" w:rsidRPr="00F50E11">
        <w:rPr>
          <w:rStyle w:val="Charf4"/>
          <w:rFonts w:hint="cs"/>
          <w:rtl/>
        </w:rPr>
        <w:t>ٱ</w:t>
      </w:r>
      <w:r w:rsidR="00747BF4" w:rsidRPr="00F50E11">
        <w:rPr>
          <w:rStyle w:val="Charf4"/>
          <w:rFonts w:hint="eastAsia"/>
          <w:rtl/>
        </w:rPr>
        <w:t>لۡخَوۡفِ</w:t>
      </w:r>
      <w:r w:rsidR="00747BF4" w:rsidRPr="00F50E11">
        <w:rPr>
          <w:rStyle w:val="Charf4"/>
          <w:rtl/>
        </w:rPr>
        <w:t xml:space="preserve"> وَ</w:t>
      </w:r>
      <w:r w:rsidR="00747BF4" w:rsidRPr="00F50E11">
        <w:rPr>
          <w:rStyle w:val="Charf4"/>
          <w:rFonts w:hint="cs"/>
          <w:rtl/>
        </w:rPr>
        <w:t>ٱ</w:t>
      </w:r>
      <w:r w:rsidR="00747BF4" w:rsidRPr="00F50E11">
        <w:rPr>
          <w:rStyle w:val="Charf4"/>
          <w:rFonts w:hint="eastAsia"/>
          <w:rtl/>
        </w:rPr>
        <w:t>لۡجُوعِ</w:t>
      </w:r>
      <w:r w:rsidR="00747BF4" w:rsidRPr="00F50E11">
        <w:rPr>
          <w:rStyle w:val="Charf4"/>
          <w:rtl/>
        </w:rPr>
        <w:t xml:space="preserve"> وَنَقۡصٖ مِّنَ </w:t>
      </w:r>
      <w:r w:rsidR="00747BF4" w:rsidRPr="00F50E11">
        <w:rPr>
          <w:rStyle w:val="Charf4"/>
          <w:rFonts w:hint="cs"/>
          <w:rtl/>
        </w:rPr>
        <w:t>ٱ</w:t>
      </w:r>
      <w:r w:rsidR="00747BF4" w:rsidRPr="00F50E11">
        <w:rPr>
          <w:rStyle w:val="Charf4"/>
          <w:rFonts w:hint="eastAsia"/>
          <w:rtl/>
        </w:rPr>
        <w:t>لۡأَمۡوَٰلِ</w:t>
      </w:r>
      <w:r w:rsidR="00747BF4" w:rsidRPr="00F50E11">
        <w:rPr>
          <w:rStyle w:val="Charf4"/>
          <w:rtl/>
        </w:rPr>
        <w:t xml:space="preserve"> وَ</w:t>
      </w:r>
      <w:r w:rsidR="00747BF4" w:rsidRPr="00F50E11">
        <w:rPr>
          <w:rStyle w:val="Charf4"/>
          <w:rFonts w:hint="cs"/>
          <w:rtl/>
        </w:rPr>
        <w:t>ٱ</w:t>
      </w:r>
      <w:r w:rsidR="00747BF4" w:rsidRPr="00F50E11">
        <w:rPr>
          <w:rStyle w:val="Charf4"/>
          <w:rFonts w:hint="eastAsia"/>
          <w:rtl/>
        </w:rPr>
        <w:t>لۡأَنفُسِ</w:t>
      </w:r>
      <w:r w:rsidR="00747BF4" w:rsidRPr="00F50E11">
        <w:rPr>
          <w:rStyle w:val="Charf4"/>
          <w:rtl/>
        </w:rPr>
        <w:t xml:space="preserve"> وَ</w:t>
      </w:r>
      <w:r w:rsidR="00747BF4" w:rsidRPr="00F50E11">
        <w:rPr>
          <w:rStyle w:val="Charf4"/>
          <w:rFonts w:hint="cs"/>
          <w:rtl/>
        </w:rPr>
        <w:t>ٱ</w:t>
      </w:r>
      <w:r w:rsidR="00747BF4" w:rsidRPr="00F50E11">
        <w:rPr>
          <w:rStyle w:val="Charf4"/>
          <w:rFonts w:hint="eastAsia"/>
          <w:rtl/>
        </w:rPr>
        <w:t>لثَّمَرَٰتِۗ</w:t>
      </w:r>
      <w:r w:rsidR="00747BF4" w:rsidRPr="00F50E11">
        <w:rPr>
          <w:rStyle w:val="Charf4"/>
          <w:rtl/>
        </w:rPr>
        <w:t xml:space="preserve"> وَبَشِّرِ </w:t>
      </w:r>
      <w:r w:rsidR="00747BF4" w:rsidRPr="00F50E11">
        <w:rPr>
          <w:rStyle w:val="Charf4"/>
          <w:rFonts w:hint="cs"/>
          <w:rtl/>
        </w:rPr>
        <w:t>ٱ</w:t>
      </w:r>
      <w:r w:rsidR="00747BF4" w:rsidRPr="00F50E11">
        <w:rPr>
          <w:rStyle w:val="Charf4"/>
          <w:rFonts w:hint="eastAsia"/>
          <w:rtl/>
        </w:rPr>
        <w:t>لصَّٰبِرِينَ</w:t>
      </w:r>
      <w:r w:rsidR="00747BF4" w:rsidRPr="00F50E11">
        <w:rPr>
          <w:rStyle w:val="Charf4"/>
          <w:rtl/>
        </w:rPr>
        <w:t xml:space="preserve"> ١٥٥</w:t>
      </w:r>
      <w:r w:rsidR="00747BF4">
        <w:rPr>
          <w:rFonts w:ascii="Traditional Arabic" w:hAnsi="Traditional Arabic" w:cs="Traditional Arabic"/>
          <w:sz w:val="30"/>
          <w:szCs w:val="30"/>
          <w:rtl/>
        </w:rPr>
        <w:t>﴾</w:t>
      </w:r>
      <w:r w:rsidR="00747BF4" w:rsidRPr="0008534B">
        <w:rPr>
          <w:rStyle w:val="Charf"/>
          <w:rFonts w:hint="cs"/>
          <w:rtl/>
        </w:rPr>
        <w:t xml:space="preserve"> </w:t>
      </w:r>
      <w:r w:rsidR="00747BF4" w:rsidRPr="004C5EA7">
        <w:rPr>
          <w:rStyle w:val="Charf0"/>
          <w:rtl/>
        </w:rPr>
        <w:t>[البقرة: 155]</w:t>
      </w:r>
      <w:r w:rsidR="00747BF4" w:rsidRPr="0008534B">
        <w:rPr>
          <w:rStyle w:val="Charf"/>
          <w:rFonts w:hint="cs"/>
          <w:rtl/>
        </w:rPr>
        <w:t>.</w:t>
      </w:r>
      <w:r w:rsidRPr="0008534B">
        <w:rPr>
          <w:rStyle w:val="Charf"/>
          <w:rFonts w:hint="cs"/>
          <w:rtl/>
        </w:rPr>
        <w:t xml:space="preserve"> </w:t>
      </w:r>
      <w:r w:rsidR="001478F2" w:rsidRPr="0008534B">
        <w:rPr>
          <w:rStyle w:val="Charf"/>
          <w:rFonts w:hint="cs"/>
          <w:rtl/>
        </w:rPr>
        <w:t>«</w:t>
      </w:r>
      <w:r w:rsidR="001478F2" w:rsidRPr="0008534B">
        <w:rPr>
          <w:rStyle w:val="Charf"/>
          <w:rtl/>
        </w:rPr>
        <w:t>‏قطعا همه شما را با چ</w:t>
      </w:r>
      <w:r w:rsidR="004C5EA7" w:rsidRPr="0008534B">
        <w:rPr>
          <w:rStyle w:val="Charf"/>
          <w:rtl/>
        </w:rPr>
        <w:t>ی</w:t>
      </w:r>
      <w:r w:rsidR="001478F2" w:rsidRPr="0008534B">
        <w:rPr>
          <w:rStyle w:val="Charf"/>
          <w:rtl/>
        </w:rPr>
        <w:t xml:space="preserve">زى از ترس، گرسنگى، و </w:t>
      </w:r>
      <w:r w:rsidR="004C5EA7" w:rsidRPr="0008534B">
        <w:rPr>
          <w:rStyle w:val="Charf"/>
          <w:rtl/>
        </w:rPr>
        <w:t>ک</w:t>
      </w:r>
      <w:r w:rsidR="001478F2" w:rsidRPr="0008534B">
        <w:rPr>
          <w:rStyle w:val="Charf"/>
          <w:rtl/>
        </w:rPr>
        <w:t>اهش در مالها و جانها و م</w:t>
      </w:r>
      <w:r w:rsidR="004C5EA7" w:rsidRPr="0008534B">
        <w:rPr>
          <w:rStyle w:val="Charf"/>
          <w:rtl/>
        </w:rPr>
        <w:t>ی</w:t>
      </w:r>
      <w:r w:rsidR="001478F2" w:rsidRPr="0008534B">
        <w:rPr>
          <w:rStyle w:val="Charf"/>
          <w:rtl/>
        </w:rPr>
        <w:t>وه‏ها، آزما</w:t>
      </w:r>
      <w:r w:rsidR="004C5EA7" w:rsidRPr="0008534B">
        <w:rPr>
          <w:rStyle w:val="Charf"/>
          <w:rtl/>
        </w:rPr>
        <w:t>ی</w:t>
      </w:r>
      <w:r w:rsidR="001478F2" w:rsidRPr="0008534B">
        <w:rPr>
          <w:rStyle w:val="Charf"/>
          <w:rtl/>
        </w:rPr>
        <w:t>ش مى‏</w:t>
      </w:r>
      <w:r w:rsidR="004C5EA7" w:rsidRPr="0008534B">
        <w:rPr>
          <w:rStyle w:val="Charf"/>
          <w:rtl/>
        </w:rPr>
        <w:t>ک</w:t>
      </w:r>
      <w:r w:rsidR="001478F2" w:rsidRPr="0008534B">
        <w:rPr>
          <w:rStyle w:val="Charf"/>
          <w:rtl/>
        </w:rPr>
        <w:t>ن</w:t>
      </w:r>
      <w:r w:rsidR="004C5EA7" w:rsidRPr="0008534B">
        <w:rPr>
          <w:rStyle w:val="Charf"/>
          <w:rtl/>
        </w:rPr>
        <w:t>ی</w:t>
      </w:r>
      <w:r w:rsidR="001478F2" w:rsidRPr="0008534B">
        <w:rPr>
          <w:rStyle w:val="Charf"/>
          <w:rtl/>
        </w:rPr>
        <w:t>م; و بشارت ده به استقامت‏</w:t>
      </w:r>
      <w:r w:rsidR="004C5EA7" w:rsidRPr="0008534B">
        <w:rPr>
          <w:rStyle w:val="Charf"/>
          <w:rtl/>
        </w:rPr>
        <w:t>ک</w:t>
      </w:r>
      <w:r w:rsidR="001478F2" w:rsidRPr="0008534B">
        <w:rPr>
          <w:rStyle w:val="Charf"/>
          <w:rtl/>
        </w:rPr>
        <w:t>نندگان</w:t>
      </w:r>
      <w:r w:rsidR="001478F2" w:rsidRPr="0008534B">
        <w:rPr>
          <w:rStyle w:val="Charf"/>
          <w:rFonts w:hint="cs"/>
          <w:rtl/>
        </w:rPr>
        <w:t>».</w:t>
      </w:r>
      <w:r w:rsidR="001478F2" w:rsidRPr="0008534B">
        <w:rPr>
          <w:rStyle w:val="Charf"/>
          <w:rtl/>
        </w:rPr>
        <w:t xml:space="preserve"> ‏</w:t>
      </w:r>
    </w:p>
    <w:p w:rsidR="00D05276" w:rsidRPr="00F50E11" w:rsidRDefault="00D05276" w:rsidP="005E5078">
      <w:pPr>
        <w:widowControl w:val="0"/>
        <w:ind w:firstLine="284"/>
        <w:jc w:val="both"/>
        <w:rPr>
          <w:rStyle w:val="Charf4"/>
          <w:rtl/>
        </w:rPr>
      </w:pPr>
      <w:r w:rsidRPr="0008534B">
        <w:rPr>
          <w:rStyle w:val="Charf"/>
          <w:rFonts w:hint="cs"/>
          <w:rtl/>
        </w:rPr>
        <w:t>بنابراین امتحان و آزما</w:t>
      </w:r>
      <w:r w:rsidR="004C5EA7" w:rsidRPr="0008534B">
        <w:rPr>
          <w:rStyle w:val="Charf"/>
          <w:rFonts w:hint="cs"/>
          <w:rtl/>
        </w:rPr>
        <w:t>ی</w:t>
      </w:r>
      <w:r w:rsidRPr="0008534B">
        <w:rPr>
          <w:rStyle w:val="Charf"/>
          <w:rFonts w:hint="cs"/>
          <w:rtl/>
        </w:rPr>
        <w:t>ش به غیبت یا ظهور کسی تعلق ندارد. و امتحان ممکن است قبل از ظهور امامان و هنگام ظهورشان و بعد از مرگشان باشد و این سنت خداوند در مورد بندگانش است. همچنانکه می‏فرماید:</w:t>
      </w:r>
      <w:r w:rsidR="00747BF4" w:rsidRPr="0008534B">
        <w:rPr>
          <w:rStyle w:val="Charf"/>
          <w:rFonts w:hint="cs"/>
          <w:rtl/>
        </w:rPr>
        <w:t xml:space="preserve"> </w:t>
      </w:r>
      <w:r w:rsidR="00747BF4">
        <w:rPr>
          <w:rFonts w:ascii="Traditional Arabic" w:hAnsi="Traditional Arabic" w:cs="Traditional Arabic"/>
          <w:sz w:val="30"/>
          <w:szCs w:val="30"/>
          <w:rtl/>
        </w:rPr>
        <w:t>﴿</w:t>
      </w:r>
      <w:r w:rsidR="00747BF4" w:rsidRPr="00F50E11">
        <w:rPr>
          <w:rStyle w:val="Charf4"/>
          <w:rFonts w:hint="eastAsia"/>
          <w:rtl/>
        </w:rPr>
        <w:t>الٓمٓ</w:t>
      </w:r>
      <w:r w:rsidR="00747BF4" w:rsidRPr="00F50E11">
        <w:rPr>
          <w:rStyle w:val="Charf4"/>
          <w:rtl/>
        </w:rPr>
        <w:t xml:space="preserve"> ١  أَحَسِبَ </w:t>
      </w:r>
      <w:r w:rsidR="00747BF4" w:rsidRPr="00F50E11">
        <w:rPr>
          <w:rStyle w:val="Charf4"/>
          <w:rFonts w:hint="cs"/>
          <w:rtl/>
        </w:rPr>
        <w:t>ٱ</w:t>
      </w:r>
      <w:r w:rsidR="00747BF4" w:rsidRPr="00F50E11">
        <w:rPr>
          <w:rStyle w:val="Charf4"/>
          <w:rFonts w:hint="eastAsia"/>
          <w:rtl/>
        </w:rPr>
        <w:t>لنَّاسُ</w:t>
      </w:r>
      <w:r w:rsidR="00747BF4" w:rsidRPr="00F50E11">
        <w:rPr>
          <w:rStyle w:val="Charf4"/>
          <w:rtl/>
        </w:rPr>
        <w:t xml:space="preserve"> أَن يُتۡرَكُوٓاْ أَن يَقُولُوٓاْ ءَامَنَّا وَهُمۡ لَا يُفۡتَنُونَ ٢ </w:t>
      </w:r>
      <w:r w:rsidR="00747BF4" w:rsidRPr="00F50E11">
        <w:rPr>
          <w:rStyle w:val="Charf4"/>
          <w:rFonts w:hint="eastAsia"/>
          <w:rtl/>
        </w:rPr>
        <w:t>وَلَقَدۡ</w:t>
      </w:r>
      <w:r w:rsidR="00747BF4" w:rsidRPr="00F50E11">
        <w:rPr>
          <w:rStyle w:val="Charf4"/>
          <w:rtl/>
        </w:rPr>
        <w:t xml:space="preserve"> فَتَنَّا </w:t>
      </w:r>
      <w:r w:rsidR="00747BF4" w:rsidRPr="00F50E11">
        <w:rPr>
          <w:rStyle w:val="Charf4"/>
          <w:rFonts w:hint="cs"/>
          <w:rtl/>
        </w:rPr>
        <w:t>ٱ</w:t>
      </w:r>
      <w:r w:rsidR="00747BF4" w:rsidRPr="00F50E11">
        <w:rPr>
          <w:rStyle w:val="Charf4"/>
          <w:rFonts w:hint="eastAsia"/>
          <w:rtl/>
        </w:rPr>
        <w:t>لَّذِينَ</w:t>
      </w:r>
      <w:r w:rsidR="00747BF4" w:rsidRPr="00F50E11">
        <w:rPr>
          <w:rStyle w:val="Charf4"/>
          <w:rtl/>
        </w:rPr>
        <w:t xml:space="preserve"> مِن قَبۡلِهِمۡۖ فَلَيَعۡلَمَنَّ </w:t>
      </w:r>
      <w:r w:rsidR="00747BF4" w:rsidRPr="00F50E11">
        <w:rPr>
          <w:rStyle w:val="Charf4"/>
          <w:rFonts w:hint="cs"/>
          <w:rtl/>
        </w:rPr>
        <w:t>ٱ</w:t>
      </w:r>
      <w:r w:rsidR="00747BF4" w:rsidRPr="00F50E11">
        <w:rPr>
          <w:rStyle w:val="Charf4"/>
          <w:rFonts w:hint="eastAsia"/>
          <w:rtl/>
        </w:rPr>
        <w:t>للَّهُ</w:t>
      </w:r>
      <w:r w:rsidR="00747BF4" w:rsidRPr="00F50E11">
        <w:rPr>
          <w:rStyle w:val="Charf4"/>
          <w:rtl/>
        </w:rPr>
        <w:t xml:space="preserve"> </w:t>
      </w:r>
      <w:r w:rsidR="00747BF4" w:rsidRPr="00F50E11">
        <w:rPr>
          <w:rStyle w:val="Charf4"/>
          <w:rFonts w:hint="cs"/>
          <w:rtl/>
        </w:rPr>
        <w:t>ٱ</w:t>
      </w:r>
      <w:r w:rsidR="00747BF4" w:rsidRPr="00F50E11">
        <w:rPr>
          <w:rStyle w:val="Charf4"/>
          <w:rFonts w:hint="eastAsia"/>
          <w:rtl/>
        </w:rPr>
        <w:t>لَّذِينَ</w:t>
      </w:r>
      <w:r w:rsidR="00747BF4" w:rsidRPr="00F50E11">
        <w:rPr>
          <w:rStyle w:val="Charf4"/>
          <w:rtl/>
        </w:rPr>
        <w:t xml:space="preserve"> صَدَقُواْ وَلَيَعۡلَمَنَّ </w:t>
      </w:r>
      <w:r w:rsidR="00747BF4" w:rsidRPr="00F50E11">
        <w:rPr>
          <w:rStyle w:val="Charf4"/>
          <w:rFonts w:hint="cs"/>
          <w:rtl/>
        </w:rPr>
        <w:t>ٱ</w:t>
      </w:r>
      <w:r w:rsidR="00747BF4" w:rsidRPr="00F50E11">
        <w:rPr>
          <w:rStyle w:val="Charf4"/>
          <w:rFonts w:hint="eastAsia"/>
          <w:rtl/>
        </w:rPr>
        <w:t>لۡكَٰذِبِينَ</w:t>
      </w:r>
      <w:r w:rsidR="00747BF4" w:rsidRPr="00F50E11">
        <w:rPr>
          <w:rStyle w:val="Charf4"/>
          <w:rtl/>
        </w:rPr>
        <w:t xml:space="preserve"> ٣</w:t>
      </w:r>
      <w:r w:rsidR="00747BF4">
        <w:rPr>
          <w:rFonts w:ascii="Traditional Arabic" w:hAnsi="Traditional Arabic" w:cs="Traditional Arabic"/>
          <w:sz w:val="30"/>
          <w:szCs w:val="30"/>
          <w:rtl/>
        </w:rPr>
        <w:t>﴾</w:t>
      </w:r>
      <w:r w:rsidR="00747BF4" w:rsidRPr="0008534B">
        <w:rPr>
          <w:rStyle w:val="Charf"/>
          <w:rFonts w:hint="cs"/>
          <w:rtl/>
        </w:rPr>
        <w:t xml:space="preserve"> </w:t>
      </w:r>
      <w:r w:rsidR="00747BF4" w:rsidRPr="004C5EA7">
        <w:rPr>
          <w:rStyle w:val="Charf0"/>
          <w:rtl/>
        </w:rPr>
        <w:t xml:space="preserve">[العنکبوت: </w:t>
      </w:r>
      <w:r w:rsidR="00747BF4" w:rsidRPr="004C5EA7">
        <w:rPr>
          <w:rStyle w:val="Charf0"/>
          <w:rFonts w:hint="cs"/>
          <w:rtl/>
        </w:rPr>
        <w:t>1-3</w:t>
      </w:r>
      <w:r w:rsidR="00747BF4" w:rsidRPr="004C5EA7">
        <w:rPr>
          <w:rStyle w:val="Charf0"/>
          <w:rtl/>
        </w:rPr>
        <w:t>]</w:t>
      </w:r>
      <w:r w:rsidR="00747BF4" w:rsidRPr="0008534B">
        <w:rPr>
          <w:rStyle w:val="Charf"/>
          <w:rFonts w:hint="cs"/>
          <w:rtl/>
        </w:rPr>
        <w:t>.</w:t>
      </w:r>
      <w:r w:rsidRPr="0008534B">
        <w:rPr>
          <w:rStyle w:val="Charf"/>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w:t>
      </w:r>
      <w:r w:rsidR="001478F2" w:rsidRPr="0008534B">
        <w:rPr>
          <w:rStyle w:val="Charf"/>
          <w:rtl/>
        </w:rPr>
        <w:t>الم</w:t>
      </w:r>
      <w:r w:rsidR="001478F2" w:rsidRPr="0008534B">
        <w:rPr>
          <w:rStyle w:val="Charf"/>
          <w:rFonts w:hint="cs"/>
          <w:rtl/>
        </w:rPr>
        <w:t xml:space="preserve">. </w:t>
      </w:r>
      <w:r w:rsidR="001478F2" w:rsidRPr="0008534B">
        <w:rPr>
          <w:rStyle w:val="Charf"/>
          <w:rtl/>
        </w:rPr>
        <w:t>آ</w:t>
      </w:r>
      <w:r w:rsidR="004C5EA7" w:rsidRPr="0008534B">
        <w:rPr>
          <w:rStyle w:val="Charf"/>
          <w:rtl/>
        </w:rPr>
        <w:t>ی</w:t>
      </w:r>
      <w:r w:rsidR="001478F2" w:rsidRPr="0008534B">
        <w:rPr>
          <w:rStyle w:val="Charf"/>
          <w:rtl/>
        </w:rPr>
        <w:t xml:space="preserve">ا مردم گمان </w:t>
      </w:r>
      <w:r w:rsidR="004C5EA7" w:rsidRPr="0008534B">
        <w:rPr>
          <w:rStyle w:val="Charf"/>
          <w:rtl/>
        </w:rPr>
        <w:t>ک</w:t>
      </w:r>
      <w:r w:rsidR="001478F2" w:rsidRPr="0008534B">
        <w:rPr>
          <w:rStyle w:val="Charf"/>
          <w:rtl/>
        </w:rPr>
        <w:t>ردند هم</w:t>
      </w:r>
      <w:r w:rsidR="004C5EA7" w:rsidRPr="0008534B">
        <w:rPr>
          <w:rStyle w:val="Charf"/>
          <w:rtl/>
        </w:rPr>
        <w:t>ی</w:t>
      </w:r>
      <w:r w:rsidR="001478F2" w:rsidRPr="0008534B">
        <w:rPr>
          <w:rStyle w:val="Charf"/>
          <w:rtl/>
        </w:rPr>
        <w:t xml:space="preserve">ن </w:t>
      </w:r>
      <w:r w:rsidR="004C5EA7" w:rsidRPr="0008534B">
        <w:rPr>
          <w:rStyle w:val="Charf"/>
          <w:rtl/>
        </w:rPr>
        <w:t>ک</w:t>
      </w:r>
      <w:r w:rsidR="001478F2" w:rsidRPr="0008534B">
        <w:rPr>
          <w:rStyle w:val="Charf"/>
          <w:rtl/>
        </w:rPr>
        <w:t>ه بگو</w:t>
      </w:r>
      <w:r w:rsidR="004C5EA7" w:rsidRPr="0008534B">
        <w:rPr>
          <w:rStyle w:val="Charf"/>
          <w:rtl/>
        </w:rPr>
        <w:t>ی</w:t>
      </w:r>
      <w:r w:rsidR="001478F2" w:rsidRPr="0008534B">
        <w:rPr>
          <w:rStyle w:val="Charf"/>
          <w:rtl/>
        </w:rPr>
        <w:t>ند: «ا</w:t>
      </w:r>
      <w:r w:rsidR="004C5EA7" w:rsidRPr="0008534B">
        <w:rPr>
          <w:rStyle w:val="Charf"/>
          <w:rtl/>
        </w:rPr>
        <w:t>ی</w:t>
      </w:r>
      <w:r w:rsidR="001478F2" w:rsidRPr="0008534B">
        <w:rPr>
          <w:rStyle w:val="Charf"/>
          <w:rtl/>
        </w:rPr>
        <w:t>مان آورد</w:t>
      </w:r>
      <w:r w:rsidR="004C5EA7" w:rsidRPr="0008534B">
        <w:rPr>
          <w:rStyle w:val="Charf"/>
          <w:rtl/>
        </w:rPr>
        <w:t>ی</w:t>
      </w:r>
      <w:r w:rsidR="001478F2" w:rsidRPr="0008534B">
        <w:rPr>
          <w:rStyle w:val="Charf"/>
          <w:rtl/>
        </w:rPr>
        <w:t>م‏»، به حال خود رها مى‏شوند و آزما</w:t>
      </w:r>
      <w:r w:rsidR="004C5EA7" w:rsidRPr="0008534B">
        <w:rPr>
          <w:rStyle w:val="Charf"/>
          <w:rtl/>
        </w:rPr>
        <w:t>ی</w:t>
      </w:r>
      <w:r w:rsidR="001478F2" w:rsidRPr="0008534B">
        <w:rPr>
          <w:rStyle w:val="Charf"/>
          <w:rtl/>
        </w:rPr>
        <w:t xml:space="preserve">ش نخواهند شد؟ ما </w:t>
      </w:r>
      <w:r w:rsidR="004C5EA7" w:rsidRPr="0008534B">
        <w:rPr>
          <w:rStyle w:val="Charf"/>
          <w:rtl/>
        </w:rPr>
        <w:t>ک</w:t>
      </w:r>
      <w:r w:rsidR="001478F2" w:rsidRPr="0008534B">
        <w:rPr>
          <w:rStyle w:val="Charf"/>
          <w:rtl/>
        </w:rPr>
        <w:t xml:space="preserve">سانى را </w:t>
      </w:r>
      <w:r w:rsidR="004C5EA7" w:rsidRPr="0008534B">
        <w:rPr>
          <w:rStyle w:val="Charf"/>
          <w:rtl/>
        </w:rPr>
        <w:t>ک</w:t>
      </w:r>
      <w:r w:rsidR="001478F2" w:rsidRPr="0008534B">
        <w:rPr>
          <w:rStyle w:val="Charf"/>
          <w:rtl/>
        </w:rPr>
        <w:t>ه پ</w:t>
      </w:r>
      <w:r w:rsidR="004C5EA7" w:rsidRPr="0008534B">
        <w:rPr>
          <w:rStyle w:val="Charf"/>
          <w:rtl/>
        </w:rPr>
        <w:t>ی</w:t>
      </w:r>
      <w:r w:rsidR="001478F2" w:rsidRPr="0008534B">
        <w:rPr>
          <w:rStyle w:val="Charf"/>
          <w:rtl/>
        </w:rPr>
        <w:t>ش از آنان بودند آزمود</w:t>
      </w:r>
      <w:r w:rsidR="004C5EA7" w:rsidRPr="0008534B">
        <w:rPr>
          <w:rStyle w:val="Charf"/>
          <w:rtl/>
        </w:rPr>
        <w:t>ی</w:t>
      </w:r>
      <w:r w:rsidR="001478F2" w:rsidRPr="0008534B">
        <w:rPr>
          <w:rStyle w:val="Charf"/>
          <w:rtl/>
        </w:rPr>
        <w:t>م (و ا</w:t>
      </w:r>
      <w:r w:rsidR="004C5EA7" w:rsidRPr="0008534B">
        <w:rPr>
          <w:rStyle w:val="Charf"/>
          <w:rtl/>
        </w:rPr>
        <w:t>ی</w:t>
      </w:r>
      <w:r w:rsidR="001478F2" w:rsidRPr="0008534B">
        <w:rPr>
          <w:rStyle w:val="Charf"/>
          <w:rtl/>
        </w:rPr>
        <w:t>نها را ن</w:t>
      </w:r>
      <w:r w:rsidR="004C5EA7" w:rsidRPr="0008534B">
        <w:rPr>
          <w:rStyle w:val="Charf"/>
          <w:rtl/>
        </w:rPr>
        <w:t>ی</w:t>
      </w:r>
      <w:r w:rsidR="001478F2" w:rsidRPr="0008534B">
        <w:rPr>
          <w:rStyle w:val="Charf"/>
          <w:rtl/>
        </w:rPr>
        <w:t>ز امتحان مى‏</w:t>
      </w:r>
      <w:r w:rsidR="004C5EA7" w:rsidRPr="0008534B">
        <w:rPr>
          <w:rStyle w:val="Charf"/>
          <w:rtl/>
        </w:rPr>
        <w:t>ک</w:t>
      </w:r>
      <w:r w:rsidR="001478F2" w:rsidRPr="0008534B">
        <w:rPr>
          <w:rStyle w:val="Charf"/>
          <w:rtl/>
        </w:rPr>
        <w:t>ن</w:t>
      </w:r>
      <w:r w:rsidR="004C5EA7" w:rsidRPr="0008534B">
        <w:rPr>
          <w:rStyle w:val="Charf"/>
          <w:rtl/>
        </w:rPr>
        <w:t>ی</w:t>
      </w:r>
      <w:r w:rsidR="001478F2" w:rsidRPr="0008534B">
        <w:rPr>
          <w:rStyle w:val="Charf"/>
          <w:rtl/>
        </w:rPr>
        <w:t>م); با</w:t>
      </w:r>
      <w:r w:rsidR="004C5EA7" w:rsidRPr="0008534B">
        <w:rPr>
          <w:rStyle w:val="Charf"/>
          <w:rtl/>
        </w:rPr>
        <w:t>ی</w:t>
      </w:r>
      <w:r w:rsidR="001478F2" w:rsidRPr="0008534B">
        <w:rPr>
          <w:rStyle w:val="Charf"/>
          <w:rtl/>
        </w:rPr>
        <w:t xml:space="preserve">د علم خدا درباره </w:t>
      </w:r>
      <w:r w:rsidR="004C5EA7" w:rsidRPr="0008534B">
        <w:rPr>
          <w:rStyle w:val="Charf"/>
          <w:rtl/>
        </w:rPr>
        <w:t>ک</w:t>
      </w:r>
      <w:r w:rsidR="001478F2" w:rsidRPr="0008534B">
        <w:rPr>
          <w:rStyle w:val="Charf"/>
          <w:rtl/>
        </w:rPr>
        <w:t xml:space="preserve">سانى </w:t>
      </w:r>
      <w:r w:rsidR="004C5EA7" w:rsidRPr="0008534B">
        <w:rPr>
          <w:rStyle w:val="Charf"/>
          <w:rtl/>
        </w:rPr>
        <w:t>ک</w:t>
      </w:r>
      <w:r w:rsidR="001478F2" w:rsidRPr="0008534B">
        <w:rPr>
          <w:rStyle w:val="Charf"/>
          <w:rtl/>
        </w:rPr>
        <w:t>ه راست مى‏گو</w:t>
      </w:r>
      <w:r w:rsidR="004C5EA7" w:rsidRPr="0008534B">
        <w:rPr>
          <w:rStyle w:val="Charf"/>
          <w:rtl/>
        </w:rPr>
        <w:t>ی</w:t>
      </w:r>
      <w:r w:rsidR="001478F2" w:rsidRPr="0008534B">
        <w:rPr>
          <w:rStyle w:val="Charf"/>
          <w:rtl/>
        </w:rPr>
        <w:t xml:space="preserve">ند و </w:t>
      </w:r>
      <w:r w:rsidR="004C5EA7" w:rsidRPr="0008534B">
        <w:rPr>
          <w:rStyle w:val="Charf"/>
          <w:rtl/>
        </w:rPr>
        <w:t>ک</w:t>
      </w:r>
      <w:r w:rsidR="001478F2" w:rsidRPr="0008534B">
        <w:rPr>
          <w:rStyle w:val="Charf"/>
          <w:rtl/>
        </w:rPr>
        <w:t xml:space="preserve">سانى </w:t>
      </w:r>
      <w:r w:rsidR="004C5EA7" w:rsidRPr="0008534B">
        <w:rPr>
          <w:rStyle w:val="Charf"/>
          <w:rtl/>
        </w:rPr>
        <w:t>ک</w:t>
      </w:r>
      <w:r w:rsidR="001478F2" w:rsidRPr="0008534B">
        <w:rPr>
          <w:rStyle w:val="Charf"/>
          <w:rtl/>
        </w:rPr>
        <w:t>ه دروغ مى‏گو</w:t>
      </w:r>
      <w:r w:rsidR="004C5EA7" w:rsidRPr="0008534B">
        <w:rPr>
          <w:rStyle w:val="Charf"/>
          <w:rtl/>
        </w:rPr>
        <w:t>ی</w:t>
      </w:r>
      <w:r w:rsidR="001478F2" w:rsidRPr="0008534B">
        <w:rPr>
          <w:rStyle w:val="Charf"/>
          <w:rtl/>
        </w:rPr>
        <w:t xml:space="preserve">ند تحقق </w:t>
      </w:r>
      <w:r w:rsidR="004C5EA7" w:rsidRPr="0008534B">
        <w:rPr>
          <w:rStyle w:val="Charf"/>
          <w:rtl/>
        </w:rPr>
        <w:t>ی</w:t>
      </w:r>
      <w:r w:rsidR="001478F2" w:rsidRPr="0008534B">
        <w:rPr>
          <w:rStyle w:val="Charf"/>
          <w:rtl/>
        </w:rPr>
        <w:t>ابد</w:t>
      </w:r>
      <w:r w:rsidRPr="0008534B">
        <w:rPr>
          <w:rStyle w:val="Charf"/>
          <w:rFonts w:hint="cs"/>
          <w:rtl/>
        </w:rPr>
        <w:t>».</w:t>
      </w:r>
      <w:r w:rsidRPr="0008534B">
        <w:rPr>
          <w:rStyle w:val="Charf"/>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سوم: از جمله علل مخفی شدن او:</w:t>
      </w:r>
    </w:p>
    <w:p w:rsidR="00D05276" w:rsidRPr="0008534B" w:rsidRDefault="00D05276" w:rsidP="004C5EA7">
      <w:pPr>
        <w:widowControl w:val="0"/>
        <w:ind w:firstLine="284"/>
        <w:jc w:val="lowKashida"/>
        <w:rPr>
          <w:rStyle w:val="Charf"/>
          <w:rtl/>
        </w:rPr>
      </w:pPr>
      <w:r w:rsidRPr="0008534B">
        <w:rPr>
          <w:rStyle w:val="Charf"/>
          <w:rFonts w:hint="cs"/>
          <w:rtl/>
        </w:rPr>
        <w:t>تا زمانی که بیعت حاکمان بر گردن او است، نمی</w:t>
      </w:r>
      <w:r w:rsidRPr="0008534B">
        <w:rPr>
          <w:rStyle w:val="Charf"/>
          <w:rFonts w:hint="cs"/>
          <w:cs/>
        </w:rPr>
        <w:t>‎</w:t>
      </w:r>
      <w:r w:rsidRPr="0008534B">
        <w:rPr>
          <w:rStyle w:val="Charf"/>
          <w:rFonts w:hint="cs"/>
          <w:rtl/>
        </w:rPr>
        <w:t>تواند خروج ‏کند به علی بن موسی الرضا</w:t>
      </w:r>
      <w:r w:rsidR="004C5EA7">
        <w:rPr>
          <w:rFonts w:cs="CTraditional Arabic" w:hint="cs"/>
          <w:sz w:val="28"/>
          <w:szCs w:val="28"/>
          <w:rtl/>
        </w:rPr>
        <w:t>÷</w:t>
      </w:r>
      <w:r w:rsidRPr="0008534B">
        <w:rPr>
          <w:rStyle w:val="Charf"/>
          <w:rFonts w:hint="cs"/>
          <w:rtl/>
        </w:rPr>
        <w:t xml:space="preserve"> نسبت داده‏اند که در مورد سبب غیبت گفت: شیعیان هنگام نبودن من به فرزند سومم</w:t>
      </w:r>
      <w:r w:rsidRPr="0008534B">
        <w:rPr>
          <w:rStyle w:val="Charf"/>
          <w:vertAlign w:val="superscript"/>
          <w:rtl/>
        </w:rPr>
        <w:t>(</w:t>
      </w:r>
      <w:r w:rsidRPr="0008534B">
        <w:rPr>
          <w:rStyle w:val="Charf"/>
          <w:vertAlign w:val="superscript"/>
          <w:rtl/>
        </w:rPr>
        <w:footnoteReference w:id="179"/>
      </w:r>
      <w:r w:rsidRPr="0008534B">
        <w:rPr>
          <w:rStyle w:val="Charf"/>
          <w:vertAlign w:val="superscript"/>
          <w:rtl/>
        </w:rPr>
        <w:t>)</w:t>
      </w:r>
      <w:r w:rsidRPr="0008534B">
        <w:rPr>
          <w:rStyle w:val="Charf"/>
          <w:rFonts w:hint="cs"/>
          <w:rtl/>
        </w:rPr>
        <w:t xml:space="preserve"> روی می</w:t>
      </w:r>
      <w:r w:rsidRPr="0008534B">
        <w:rPr>
          <w:rStyle w:val="Charf"/>
          <w:rFonts w:hint="cs"/>
          <w:cs/>
        </w:rPr>
        <w:t>‎</w:t>
      </w:r>
      <w:r w:rsidRPr="0008534B">
        <w:rPr>
          <w:rStyle w:val="Charf"/>
          <w:rFonts w:hint="cs"/>
          <w:rtl/>
        </w:rPr>
        <w:t>آورند مانند حیواناتی که به دنبال چرا هستند، که او را نمی‏یابند. گفتم: چرا این گونه است ای فرزند رسول خدا؟ گفت: چون امامشان از آنها غایب است، گفتم: چرا؟ گفت: تا زمانی که می</w:t>
      </w:r>
      <w:r w:rsidRPr="0008534B">
        <w:rPr>
          <w:rStyle w:val="Charf"/>
          <w:rFonts w:hint="cs"/>
          <w:cs/>
        </w:rPr>
        <w:t>‎</w:t>
      </w:r>
      <w:r w:rsidRPr="0008534B">
        <w:rPr>
          <w:rStyle w:val="Charf"/>
          <w:rFonts w:hint="cs"/>
          <w:rtl/>
        </w:rPr>
        <w:t>خواهد قیام کند بیعت کسی بر گردن او نباشد</w:t>
      </w:r>
      <w:r w:rsidRPr="0008534B">
        <w:rPr>
          <w:rStyle w:val="Charf"/>
          <w:vertAlign w:val="superscript"/>
          <w:rtl/>
        </w:rPr>
        <w:t>(</w:t>
      </w:r>
      <w:r w:rsidRPr="0008534B">
        <w:rPr>
          <w:rStyle w:val="Charf"/>
          <w:vertAlign w:val="superscript"/>
          <w:rtl/>
        </w:rPr>
        <w:footnoteReference w:id="180"/>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یعنی خروج برای او جایز است، چون بیعتی بر عهده او نیست. نعمت الله جزائری می</w:t>
      </w:r>
      <w:r w:rsidRPr="0008534B">
        <w:rPr>
          <w:rStyle w:val="Charf"/>
          <w:rFonts w:hint="cs"/>
          <w:cs/>
        </w:rPr>
        <w:t>‎</w:t>
      </w:r>
      <w:r w:rsidRPr="0008534B">
        <w:rPr>
          <w:rStyle w:val="Charf"/>
          <w:rFonts w:hint="cs"/>
          <w:rtl/>
        </w:rPr>
        <w:t>گوید: چون هر یک از اجداد پاکش بیعت یکی از ظالمان زمان خودشان را بر گردن داشتند. تا جایی که از جمله علتی که علی نمی</w:t>
      </w:r>
      <w:r w:rsidRPr="0008534B">
        <w:rPr>
          <w:rStyle w:val="Charf"/>
          <w:rFonts w:hint="cs"/>
          <w:cs/>
        </w:rPr>
        <w:t>‎</w:t>
      </w:r>
      <w:r w:rsidRPr="0008534B">
        <w:rPr>
          <w:rStyle w:val="Charf"/>
          <w:rFonts w:hint="cs"/>
          <w:rtl/>
        </w:rPr>
        <w:t>خواست خلیفه شود این بود که برای بیعت با آن سه نفر مجبور بود</w:t>
      </w:r>
      <w:r w:rsidRPr="0008534B">
        <w:rPr>
          <w:rStyle w:val="Charf"/>
          <w:vertAlign w:val="superscript"/>
          <w:rtl/>
        </w:rPr>
        <w:t>(</w:t>
      </w:r>
      <w:r w:rsidRPr="0008534B">
        <w:rPr>
          <w:rStyle w:val="Charf"/>
          <w:vertAlign w:val="superscript"/>
          <w:rtl/>
        </w:rPr>
        <w:footnoteReference w:id="181"/>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جواب: چگونه این امر ممکن است در حالی که شیعیان از صادق </w:t>
      </w:r>
      <w:r w:rsidRPr="004125F3">
        <w:rPr>
          <w:rFonts w:cs="IRNazli" w:hint="cs"/>
          <w:spacing w:val="-4"/>
          <w:rtl/>
        </w:rPr>
        <w:t>؛</w:t>
      </w:r>
      <w:r w:rsidRPr="0008534B">
        <w:rPr>
          <w:rStyle w:val="Charf"/>
          <w:rFonts w:hint="cs"/>
          <w:rtl/>
        </w:rPr>
        <w:t xml:space="preserve"> روایت کرده‏اند که گفت: هر بیعتی قبل از ظهور کفر و نفاق و نیرنگ است. لعنت خدا بر بیعت‏کننده و بیعت گیرنده باد</w:t>
      </w:r>
      <w:r w:rsidRPr="0008534B">
        <w:rPr>
          <w:rStyle w:val="Charf"/>
          <w:vertAlign w:val="superscript"/>
          <w:rtl/>
        </w:rPr>
        <w:t>(</w:t>
      </w:r>
      <w:r w:rsidRPr="0008534B">
        <w:rPr>
          <w:rStyle w:val="Charf"/>
          <w:vertAlign w:val="superscript"/>
          <w:rtl/>
        </w:rPr>
        <w:footnoteReference w:id="182"/>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چهارم: از جمله علل مخفی شدن او:</w:t>
      </w:r>
    </w:p>
    <w:p w:rsidR="00D05276" w:rsidRPr="0008534B" w:rsidRDefault="00D05276" w:rsidP="004C5EA7">
      <w:pPr>
        <w:widowControl w:val="0"/>
        <w:ind w:firstLine="284"/>
        <w:jc w:val="lowKashida"/>
        <w:rPr>
          <w:rStyle w:val="Charf"/>
          <w:rtl/>
        </w:rPr>
      </w:pPr>
      <w:r w:rsidRPr="0008534B">
        <w:rPr>
          <w:rStyle w:val="Charf"/>
          <w:rFonts w:hint="cs"/>
          <w:rtl/>
        </w:rPr>
        <w:t>تا سنت غیبت انبیاء در مورد او نیز جاری شود. ابوعبدالله</w:t>
      </w:r>
      <w:r w:rsidR="004C5EA7">
        <w:rPr>
          <w:rFonts w:cs="CTraditional Arabic" w:hint="cs"/>
          <w:sz w:val="28"/>
          <w:szCs w:val="28"/>
          <w:rtl/>
        </w:rPr>
        <w:t>÷</w:t>
      </w:r>
      <w:r w:rsidRPr="0008534B">
        <w:rPr>
          <w:rStyle w:val="Charf"/>
          <w:rFonts w:hint="cs"/>
          <w:rtl/>
        </w:rPr>
        <w:t xml:space="preserve"> می‏گوید: قائم ما غیبتی طولانی مدت دارد. گفتم: ای پسر رسول خدا چرا این طور است؟ گفت: خداوند خواسته که سنت انبیاء را در مورد آنها اجرا کند، و ای سُدیر به ناچار باید مدت غیبت آنها سپرى شود</w:t>
      </w:r>
      <w:r w:rsidRPr="0008534B">
        <w:rPr>
          <w:rStyle w:val="Charf"/>
          <w:vertAlign w:val="superscript"/>
          <w:rtl/>
        </w:rPr>
        <w:t>(</w:t>
      </w:r>
      <w:r w:rsidRPr="0008534B">
        <w:rPr>
          <w:rStyle w:val="Charf"/>
          <w:vertAlign w:val="superscript"/>
          <w:rtl/>
        </w:rPr>
        <w:footnoteReference w:id="18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جواب:</w:t>
      </w:r>
      <w:r w:rsidR="007026AF" w:rsidRPr="0008534B">
        <w:rPr>
          <w:rStyle w:val="Charf"/>
          <w:rFonts w:hint="cs"/>
          <w:rtl/>
        </w:rPr>
        <w:t xml:space="preserve"> </w:t>
      </w:r>
      <w:r w:rsidRPr="0008534B">
        <w:rPr>
          <w:rStyle w:val="Charf"/>
          <w:rFonts w:hint="cs"/>
          <w:rtl/>
        </w:rPr>
        <w:t>انبیاء چقدر غایب بودند و مهدی چقدر غائب بود؟!</w:t>
      </w:r>
    </w:p>
    <w:p w:rsidR="00D05276" w:rsidRPr="0008534B" w:rsidRDefault="00D05276" w:rsidP="005E5078">
      <w:pPr>
        <w:widowControl w:val="0"/>
        <w:ind w:firstLine="284"/>
        <w:jc w:val="lowKashida"/>
        <w:rPr>
          <w:rStyle w:val="Charf"/>
          <w:rtl/>
        </w:rPr>
      </w:pPr>
      <w:r w:rsidRPr="0008534B">
        <w:rPr>
          <w:rStyle w:val="Charf"/>
          <w:rFonts w:hint="cs"/>
          <w:rtl/>
        </w:rPr>
        <w:t>پنجم: از جمله علل مخفی شدن او:</w:t>
      </w:r>
    </w:p>
    <w:p w:rsidR="00D05276" w:rsidRPr="0008534B" w:rsidRDefault="00D05276" w:rsidP="005E5078">
      <w:pPr>
        <w:widowControl w:val="0"/>
        <w:ind w:firstLine="284"/>
        <w:jc w:val="lowKashida"/>
        <w:rPr>
          <w:rStyle w:val="Charf"/>
          <w:rtl/>
        </w:rPr>
      </w:pPr>
      <w:r w:rsidRPr="0008534B">
        <w:rPr>
          <w:rStyle w:val="Charf"/>
          <w:rFonts w:hint="cs"/>
          <w:rtl/>
        </w:rPr>
        <w:t>حکمت غیبت او مجهول است، او فقط غایب است، چرا؟ کسی نمی‏داند...!! صدوق ذکر کرده که ایمان به عصمت امام مهدی مقتضی تسلیم شدن به وجود حکمت مجهولی در ورای غیبت است</w:t>
      </w:r>
      <w:r w:rsidRPr="0008534B">
        <w:rPr>
          <w:rStyle w:val="Charf"/>
          <w:vertAlign w:val="superscript"/>
          <w:rtl/>
        </w:rPr>
        <w:t>(</w:t>
      </w:r>
      <w:r w:rsidRPr="0008534B">
        <w:rPr>
          <w:rStyle w:val="Charf"/>
          <w:vertAlign w:val="superscript"/>
          <w:rtl/>
        </w:rPr>
        <w:footnoteReference w:id="184"/>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این جواب زیرکانه‏ای برای حل تمام اشکالها است...!!</w:t>
      </w:r>
    </w:p>
    <w:p w:rsidR="00D05276" w:rsidRPr="0008534B" w:rsidRDefault="00D05276" w:rsidP="005E5078">
      <w:pPr>
        <w:widowControl w:val="0"/>
        <w:ind w:firstLine="284"/>
        <w:jc w:val="lowKashida"/>
        <w:rPr>
          <w:rStyle w:val="Charf"/>
          <w:rtl/>
        </w:rPr>
      </w:pPr>
      <w:r w:rsidRPr="0008534B">
        <w:rPr>
          <w:rStyle w:val="Charf"/>
          <w:rFonts w:hint="cs"/>
          <w:rtl/>
        </w:rPr>
        <w:t>علت غیبت او عدم شناخت سبب است! چه بسا در عاقل بودن فردی شک شود هنگامی که می</w:t>
      </w:r>
      <w:r w:rsidRPr="0008534B">
        <w:rPr>
          <w:rStyle w:val="Charf"/>
          <w:rFonts w:hint="cs"/>
          <w:cs/>
        </w:rPr>
        <w:t>‎</w:t>
      </w:r>
      <w:r w:rsidRPr="0008534B">
        <w:rPr>
          <w:rStyle w:val="Charf"/>
          <w:rFonts w:hint="cs"/>
          <w:rtl/>
        </w:rPr>
        <w:t>گوید: آیا می</w:t>
      </w:r>
      <w:r w:rsidRPr="0008534B">
        <w:rPr>
          <w:rStyle w:val="Charf"/>
          <w:rFonts w:hint="cs"/>
          <w:cs/>
        </w:rPr>
        <w:t>‎</w:t>
      </w:r>
      <w:r w:rsidRPr="0008534B">
        <w:rPr>
          <w:rStyle w:val="Charf"/>
          <w:rFonts w:hint="cs"/>
          <w:rtl/>
        </w:rPr>
        <w:t>خواهید علت غیبت او را بدانید؟ با اشتیاق گفته می</w:t>
      </w:r>
      <w:r w:rsidRPr="0008534B">
        <w:rPr>
          <w:rStyle w:val="Charf"/>
          <w:rFonts w:hint="cs"/>
          <w:cs/>
        </w:rPr>
        <w:t>‎</w:t>
      </w:r>
      <w:r w:rsidRPr="0008534B">
        <w:rPr>
          <w:rStyle w:val="Charf"/>
          <w:rFonts w:hint="cs"/>
          <w:rtl/>
        </w:rPr>
        <w:t>شود: بله. سپس می</w:t>
      </w:r>
      <w:r w:rsidRPr="0008534B">
        <w:rPr>
          <w:rStyle w:val="Charf"/>
          <w:rFonts w:hint="cs"/>
          <w:cs/>
        </w:rPr>
        <w:t>‎</w:t>
      </w:r>
      <w:r w:rsidRPr="0008534B">
        <w:rPr>
          <w:rStyle w:val="Charf"/>
          <w:rFonts w:hint="cs"/>
          <w:rtl/>
        </w:rPr>
        <w:t>گوید: علتش را نمی‏دانم چون مجهول است.</w:t>
      </w:r>
    </w:p>
    <w:p w:rsidR="00D05276" w:rsidRPr="0008534B" w:rsidRDefault="00D05276" w:rsidP="005E5078">
      <w:pPr>
        <w:widowControl w:val="0"/>
        <w:ind w:firstLine="284"/>
        <w:jc w:val="lowKashida"/>
        <w:rPr>
          <w:rStyle w:val="Charf"/>
          <w:rtl/>
        </w:rPr>
      </w:pPr>
      <w:r w:rsidRPr="0008534B">
        <w:rPr>
          <w:rStyle w:val="Charf"/>
          <w:rFonts w:hint="cs"/>
          <w:rtl/>
        </w:rPr>
        <w:t xml:space="preserve">[بعد از بیان این اسباب چگونه ممکن است که میان غائب بودن او و حجت خداوند بودن او برای مردم، در آن واحد موافقت حاصل کرد؟ چون مهمترین شرط اینکه امام حجت خدا باشد این است که: </w:t>
      </w:r>
    </w:p>
    <w:p w:rsidR="00D05276" w:rsidRPr="0008534B" w:rsidRDefault="00D05276" w:rsidP="004C5EA7">
      <w:pPr>
        <w:widowControl w:val="0"/>
        <w:numPr>
          <w:ilvl w:val="0"/>
          <w:numId w:val="4"/>
        </w:numPr>
        <w:tabs>
          <w:tab w:val="clear" w:pos="720"/>
        </w:tabs>
        <w:ind w:left="641" w:hanging="357"/>
        <w:jc w:val="lowKashida"/>
        <w:rPr>
          <w:rStyle w:val="Charf"/>
        </w:rPr>
      </w:pPr>
      <w:r w:rsidRPr="0008534B">
        <w:rPr>
          <w:rStyle w:val="Charf"/>
          <w:rFonts w:hint="cs"/>
          <w:rtl/>
        </w:rPr>
        <w:t>باید ظاهری باشد.</w:t>
      </w:r>
    </w:p>
    <w:p w:rsidR="00D05276" w:rsidRPr="0008534B" w:rsidRDefault="00D05276" w:rsidP="004C5EA7">
      <w:pPr>
        <w:widowControl w:val="0"/>
        <w:numPr>
          <w:ilvl w:val="0"/>
          <w:numId w:val="4"/>
        </w:numPr>
        <w:tabs>
          <w:tab w:val="clear" w:pos="720"/>
        </w:tabs>
        <w:ind w:left="641" w:hanging="357"/>
        <w:jc w:val="lowKashida"/>
        <w:rPr>
          <w:rStyle w:val="Charf"/>
        </w:rPr>
      </w:pPr>
      <w:r w:rsidRPr="0008534B">
        <w:rPr>
          <w:rStyle w:val="Charf"/>
          <w:rFonts w:hint="cs"/>
          <w:rtl/>
        </w:rPr>
        <w:t xml:space="preserve">عادل باشد. </w:t>
      </w:r>
    </w:p>
    <w:p w:rsidR="00D05276" w:rsidRPr="0008534B" w:rsidRDefault="00D05276" w:rsidP="004C5EA7">
      <w:pPr>
        <w:widowControl w:val="0"/>
        <w:numPr>
          <w:ilvl w:val="0"/>
          <w:numId w:val="4"/>
        </w:numPr>
        <w:tabs>
          <w:tab w:val="clear" w:pos="720"/>
        </w:tabs>
        <w:ind w:left="641" w:hanging="357"/>
        <w:jc w:val="lowKashida"/>
        <w:rPr>
          <w:rStyle w:val="Charf"/>
        </w:rPr>
      </w:pPr>
      <w:r w:rsidRPr="0008534B">
        <w:rPr>
          <w:rStyle w:val="Charf"/>
          <w:rFonts w:hint="cs"/>
          <w:rtl/>
        </w:rPr>
        <w:t xml:space="preserve">زنده باشد. </w:t>
      </w:r>
    </w:p>
    <w:p w:rsidR="00D05276" w:rsidRPr="0008534B" w:rsidRDefault="00D05276" w:rsidP="004C5EA7">
      <w:pPr>
        <w:widowControl w:val="0"/>
        <w:numPr>
          <w:ilvl w:val="0"/>
          <w:numId w:val="4"/>
        </w:numPr>
        <w:tabs>
          <w:tab w:val="clear" w:pos="720"/>
        </w:tabs>
        <w:ind w:left="641" w:hanging="357"/>
        <w:jc w:val="lowKashida"/>
        <w:rPr>
          <w:rStyle w:val="Charf"/>
          <w:rtl/>
        </w:rPr>
      </w:pPr>
      <w:r w:rsidRPr="0008534B">
        <w:rPr>
          <w:rStyle w:val="Charf"/>
          <w:rFonts w:hint="cs"/>
          <w:rtl/>
        </w:rPr>
        <w:t>معروف باشد.</w:t>
      </w:r>
    </w:p>
    <w:p w:rsidR="00D05276" w:rsidRPr="0008534B" w:rsidRDefault="00D05276" w:rsidP="004C5EA7">
      <w:pPr>
        <w:widowControl w:val="0"/>
        <w:ind w:firstLine="284"/>
        <w:jc w:val="lowKashida"/>
        <w:rPr>
          <w:rStyle w:val="Charf"/>
          <w:rtl/>
        </w:rPr>
      </w:pPr>
      <w:r w:rsidRPr="0008534B">
        <w:rPr>
          <w:rStyle w:val="Charf"/>
          <w:rFonts w:hint="cs"/>
          <w:rtl/>
        </w:rPr>
        <w:t>از ابوجعفر</w:t>
      </w:r>
      <w:r w:rsidR="004C5EA7">
        <w:rPr>
          <w:rFonts w:cs="CTraditional Arabic" w:hint="cs"/>
          <w:sz w:val="28"/>
          <w:szCs w:val="28"/>
          <w:rtl/>
        </w:rPr>
        <w:t>÷</w:t>
      </w:r>
      <w:r w:rsidRPr="0008534B">
        <w:rPr>
          <w:rStyle w:val="Charf"/>
          <w:rFonts w:hint="cs"/>
          <w:rtl/>
        </w:rPr>
        <w:t xml:space="preserve"> نقل شده که گفت: قسم به خدا ای محمد (راوی) اگر روزی باشد که این امت امام عادل و ظاهری از جانب خدا نداشته باشند، آنها گمراه می‏شوند و اگر با این حال بمیرند بر کفر و نفاق مرده‏اند</w:t>
      </w:r>
      <w:r w:rsidRPr="0008534B">
        <w:rPr>
          <w:rStyle w:val="Charf"/>
          <w:vertAlign w:val="superscript"/>
          <w:rtl/>
        </w:rPr>
        <w:t>(</w:t>
      </w:r>
      <w:r w:rsidRPr="0008534B">
        <w:rPr>
          <w:rStyle w:val="Charf"/>
          <w:vertAlign w:val="superscript"/>
          <w:rtl/>
        </w:rPr>
        <w:footnoteReference w:id="185"/>
      </w:r>
      <w:r w:rsidRPr="0008534B">
        <w:rPr>
          <w:rStyle w:val="Charf"/>
          <w:vertAlign w:val="superscript"/>
          <w:rtl/>
        </w:rPr>
        <w:t>)</w:t>
      </w:r>
      <w:r w:rsidRPr="0008534B">
        <w:rPr>
          <w:rStyle w:val="Charf"/>
          <w:rFonts w:hint="cs"/>
          <w:rtl/>
        </w:rPr>
        <w:t>.</w:t>
      </w:r>
    </w:p>
    <w:p w:rsidR="00D05276" w:rsidRPr="0008534B" w:rsidRDefault="00D05276" w:rsidP="004C5EA7">
      <w:pPr>
        <w:widowControl w:val="0"/>
        <w:ind w:firstLine="284"/>
        <w:jc w:val="lowKashida"/>
        <w:rPr>
          <w:rStyle w:val="Charf"/>
          <w:rtl/>
        </w:rPr>
      </w:pPr>
      <w:r w:rsidRPr="0008534B">
        <w:rPr>
          <w:rStyle w:val="Charf"/>
          <w:rFonts w:hint="cs"/>
          <w:rtl/>
        </w:rPr>
        <w:t>از عبدالصالح</w:t>
      </w:r>
      <w:r w:rsidR="004C5EA7">
        <w:rPr>
          <w:rFonts w:cs="CTraditional Arabic" w:hint="cs"/>
          <w:sz w:val="28"/>
          <w:szCs w:val="28"/>
          <w:rtl/>
        </w:rPr>
        <w:t>÷</w:t>
      </w:r>
      <w:r w:rsidRPr="0008534B">
        <w:rPr>
          <w:rStyle w:val="Charf"/>
          <w:rFonts w:hint="cs"/>
          <w:rtl/>
        </w:rPr>
        <w:t xml:space="preserve"> نقل شده که: حجت، فقط با امام معروف و شناخته ‏شده‏ای از جانب خدا بر مردم می‏باشد</w:t>
      </w:r>
      <w:r w:rsidRPr="0008534B">
        <w:rPr>
          <w:rStyle w:val="Charf"/>
          <w:vertAlign w:val="superscript"/>
          <w:rtl/>
        </w:rPr>
        <w:t>(</w:t>
      </w:r>
      <w:r w:rsidRPr="0008534B">
        <w:rPr>
          <w:rStyle w:val="Charf"/>
          <w:vertAlign w:val="superscript"/>
          <w:rtl/>
        </w:rPr>
        <w:footnoteReference w:id="186"/>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پس چگونه می‏تواند مخفی باشد در حالی که شروط حجت بودن او، ظهورش است؟ و چگونه ممکن است که امامت او حجت باشد تا عادل و زنده باشد در حالی که 1172 سال داشته باشد و تنها یک دلیل قاطع بر زنده بودن و عادل بودن او وجود نداشته باشد؟! و چگونه ممکن است که اختلافات زیادی در مورد سال ولادت او</w:t>
      </w:r>
      <w:r w:rsidRPr="00372B0A">
        <w:rPr>
          <w:rFonts w:hint="cs"/>
          <w:sz w:val="30"/>
          <w:szCs w:val="30"/>
          <w:rtl/>
        </w:rPr>
        <w:t xml:space="preserve"> </w:t>
      </w:r>
      <w:r w:rsidRPr="0008534B">
        <w:rPr>
          <w:rStyle w:val="Charf"/>
          <w:rFonts w:hint="cs"/>
          <w:rtl/>
        </w:rPr>
        <w:t>و کیفیت حمل و ولادت او و اسم مادر و مدت غیبتش و سبب غیبتش وجود داشته باشد و سپس از شروط غیبت این است که معروف باشد؟!</w:t>
      </w:r>
      <w:r w:rsidRPr="0008534B">
        <w:rPr>
          <w:rStyle w:val="Charf"/>
          <w:vertAlign w:val="superscript"/>
          <w:rtl/>
        </w:rPr>
        <w:t>(</w:t>
      </w:r>
      <w:r w:rsidRPr="0008534B">
        <w:rPr>
          <w:rStyle w:val="Charf"/>
          <w:vertAlign w:val="superscript"/>
          <w:rtl/>
        </w:rPr>
        <w:footnoteReference w:id="187"/>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در اینجا یک سؤال مهم پیش می</w:t>
      </w:r>
      <w:r w:rsidRPr="0008534B">
        <w:rPr>
          <w:rStyle w:val="Charf"/>
          <w:rFonts w:hint="cs"/>
          <w:cs/>
        </w:rPr>
        <w:t>‎</w:t>
      </w:r>
      <w:r w:rsidRPr="0008534B">
        <w:rPr>
          <w:rStyle w:val="Charf"/>
          <w:rFonts w:hint="cs"/>
          <w:rtl/>
        </w:rPr>
        <w:t>آید و آن این است که: مردم چگونه از مهدی استفاده می</w:t>
      </w:r>
      <w:r w:rsidRPr="0008534B">
        <w:rPr>
          <w:rStyle w:val="Charf"/>
          <w:rFonts w:hint="cs"/>
          <w:cs/>
        </w:rPr>
        <w:t>‎</w:t>
      </w:r>
      <w:r w:rsidRPr="0008534B">
        <w:rPr>
          <w:rStyle w:val="Charf"/>
          <w:rFonts w:hint="cs"/>
          <w:rtl/>
        </w:rPr>
        <w:t>کنند در حالی که او غائب است؟!</w:t>
      </w:r>
    </w:p>
    <w:p w:rsidR="00D05276" w:rsidRPr="0008534B" w:rsidRDefault="00D05276" w:rsidP="005E5078">
      <w:pPr>
        <w:widowControl w:val="0"/>
        <w:ind w:firstLine="284"/>
        <w:jc w:val="lowKashida"/>
        <w:rPr>
          <w:rStyle w:val="Charf"/>
          <w:rtl/>
        </w:rPr>
      </w:pPr>
      <w:r w:rsidRPr="0008534B">
        <w:rPr>
          <w:rStyle w:val="Charf"/>
          <w:rFonts w:hint="cs"/>
          <w:rtl/>
        </w:rPr>
        <w:t xml:space="preserve">روایتی که به ابوعبدالله جعفر صادق </w:t>
      </w:r>
      <w:r w:rsidRPr="004125F3">
        <w:rPr>
          <w:rFonts w:cs="IRNazli" w:hint="cs"/>
          <w:rtl/>
        </w:rPr>
        <w:t>؛</w:t>
      </w:r>
      <w:r w:rsidRPr="0008534B">
        <w:rPr>
          <w:rStyle w:val="Charf"/>
          <w:rFonts w:hint="cs"/>
          <w:rtl/>
        </w:rPr>
        <w:t xml:space="preserve"> نسبت داده شده، این سؤال را جواب می</w:t>
      </w:r>
      <w:r w:rsidRPr="0008534B">
        <w:rPr>
          <w:rStyle w:val="Charf"/>
          <w:rFonts w:hint="cs"/>
          <w:cs/>
        </w:rPr>
        <w:t>‎</w:t>
      </w:r>
      <w:r w:rsidRPr="0008534B">
        <w:rPr>
          <w:rStyle w:val="Charf"/>
          <w:rFonts w:hint="cs"/>
          <w:rtl/>
        </w:rPr>
        <w:t>دهد که می‏گوید: مانند اینکه چگونه از خورشید استفاده می</w:t>
      </w:r>
      <w:r w:rsidRPr="0008534B">
        <w:rPr>
          <w:rStyle w:val="Charf"/>
          <w:rFonts w:hint="cs"/>
          <w:cs/>
        </w:rPr>
        <w:t>‎</w:t>
      </w:r>
      <w:r w:rsidRPr="0008534B">
        <w:rPr>
          <w:rStyle w:val="Charf"/>
          <w:rFonts w:hint="cs"/>
          <w:rtl/>
        </w:rPr>
        <w:t>کنند هنگامی که پشت ابر باشد</w:t>
      </w:r>
      <w:r w:rsidRPr="0008534B">
        <w:rPr>
          <w:rStyle w:val="Charf"/>
          <w:vertAlign w:val="superscript"/>
          <w:rtl/>
        </w:rPr>
        <w:t>(</w:t>
      </w:r>
      <w:r w:rsidRPr="0008534B">
        <w:rPr>
          <w:rStyle w:val="Charf"/>
          <w:vertAlign w:val="superscript"/>
          <w:rtl/>
        </w:rPr>
        <w:footnoteReference w:id="18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این جواب خیلی از حقیقت به دور است؛ چرا که مهدی از زمان تولدش- بر فرض تولدش- غایب بوده و معروف نبوده است و اختلافات زیادی در مورد او وجود دارد. اما خورشید معروف است و مردم آن را مشاهده می</w:t>
      </w:r>
      <w:r w:rsidRPr="0008534B">
        <w:rPr>
          <w:rStyle w:val="Charf"/>
          <w:rFonts w:hint="cs"/>
          <w:cs/>
        </w:rPr>
        <w:t>‎</w:t>
      </w:r>
      <w:r w:rsidRPr="0008534B">
        <w:rPr>
          <w:rStyle w:val="Charf"/>
          <w:rFonts w:hint="cs"/>
          <w:rtl/>
        </w:rPr>
        <w:t>کنند و از آن نفع می</w:t>
      </w:r>
      <w:r w:rsidRPr="0008534B">
        <w:rPr>
          <w:rStyle w:val="Charf"/>
          <w:rFonts w:hint="cs"/>
          <w:cs/>
        </w:rPr>
        <w:t>‎</w:t>
      </w:r>
      <w:r w:rsidRPr="0008534B">
        <w:rPr>
          <w:rStyle w:val="Charf"/>
          <w:rFonts w:hint="cs"/>
          <w:rtl/>
        </w:rPr>
        <w:t>برند. در حال</w:t>
      </w:r>
      <w:r w:rsidR="004C5EA7" w:rsidRPr="0008534B">
        <w:rPr>
          <w:rStyle w:val="Charf"/>
          <w:rFonts w:hint="cs"/>
          <w:rtl/>
        </w:rPr>
        <w:t>یک</w:t>
      </w:r>
      <w:r w:rsidRPr="0008534B">
        <w:rPr>
          <w:rStyle w:val="Charf"/>
          <w:rFonts w:hint="cs"/>
          <w:rtl/>
        </w:rPr>
        <w:t>ه مهدی تنها شیعیانش از او نفع می</w:t>
      </w:r>
      <w:r w:rsidRPr="0008534B">
        <w:rPr>
          <w:rStyle w:val="Charf"/>
          <w:rFonts w:hint="cs"/>
          <w:cs/>
        </w:rPr>
        <w:t>‎</w:t>
      </w:r>
      <w:r w:rsidRPr="0008534B">
        <w:rPr>
          <w:rStyle w:val="Charf"/>
          <w:rFonts w:hint="cs"/>
          <w:rtl/>
        </w:rPr>
        <w:t>برند، پس چطور می</w:t>
      </w:r>
      <w:r w:rsidRPr="0008534B">
        <w:rPr>
          <w:rStyle w:val="Charf"/>
          <w:rFonts w:hint="cs"/>
          <w:cs/>
        </w:rPr>
        <w:t>‎</w:t>
      </w:r>
      <w:r w:rsidRPr="0008534B">
        <w:rPr>
          <w:rStyle w:val="Charf"/>
          <w:rFonts w:hint="cs"/>
          <w:rtl/>
        </w:rPr>
        <w:t>تواند مثل آفتاب زیر ابر باشد؟!</w:t>
      </w:r>
    </w:p>
    <w:p w:rsidR="007026AF" w:rsidRPr="00F50E11" w:rsidRDefault="00D05276" w:rsidP="005E5078">
      <w:pPr>
        <w:widowControl w:val="0"/>
        <w:ind w:firstLine="284"/>
        <w:jc w:val="both"/>
        <w:rPr>
          <w:rStyle w:val="Charf4"/>
          <w:rtl/>
        </w:rPr>
      </w:pPr>
      <w:r w:rsidRPr="0008534B">
        <w:rPr>
          <w:rStyle w:val="Charf"/>
          <w:rFonts w:hint="cs"/>
          <w:rtl/>
        </w:rPr>
        <w:t>خداوند متعال بر بندگانش منت نهاده است که تا روز قیامت، شب را تاریک نگرداند. همچنانکه می</w:t>
      </w:r>
      <w:r w:rsidRPr="0008534B">
        <w:rPr>
          <w:rStyle w:val="Charf"/>
          <w:rFonts w:hint="cs"/>
          <w:cs/>
        </w:rPr>
        <w:t>‎</w:t>
      </w:r>
      <w:r w:rsidRPr="0008534B">
        <w:rPr>
          <w:rStyle w:val="Charf"/>
          <w:rFonts w:hint="cs"/>
          <w:rtl/>
        </w:rPr>
        <w:t>فرماید:</w:t>
      </w:r>
      <w:r w:rsidR="00747BF4" w:rsidRPr="0008534B">
        <w:rPr>
          <w:rStyle w:val="Charf"/>
          <w:rFonts w:hint="cs"/>
          <w:rtl/>
        </w:rPr>
        <w:t xml:space="preserve"> </w:t>
      </w:r>
      <w:r w:rsidR="00747BF4">
        <w:rPr>
          <w:rFonts w:ascii="Traditional Arabic" w:hAnsi="Traditional Arabic" w:cs="Traditional Arabic"/>
          <w:sz w:val="30"/>
          <w:szCs w:val="30"/>
          <w:rtl/>
        </w:rPr>
        <w:t>﴿</w:t>
      </w:r>
      <w:r w:rsidR="00747BF4" w:rsidRPr="00F50E11">
        <w:rPr>
          <w:rStyle w:val="Charf4"/>
          <w:rFonts w:hint="eastAsia"/>
          <w:rtl/>
        </w:rPr>
        <w:t>قُلۡ</w:t>
      </w:r>
      <w:r w:rsidR="00747BF4" w:rsidRPr="00F50E11">
        <w:rPr>
          <w:rStyle w:val="Charf4"/>
          <w:rtl/>
        </w:rPr>
        <w:t xml:space="preserve"> أَرَءَيۡتُمۡ إِن جَعَلَ </w:t>
      </w:r>
      <w:r w:rsidR="00747BF4" w:rsidRPr="00F50E11">
        <w:rPr>
          <w:rStyle w:val="Charf4"/>
          <w:rFonts w:hint="cs"/>
          <w:rtl/>
        </w:rPr>
        <w:t>ٱ</w:t>
      </w:r>
      <w:r w:rsidR="00747BF4" w:rsidRPr="00F50E11">
        <w:rPr>
          <w:rStyle w:val="Charf4"/>
          <w:rFonts w:hint="eastAsia"/>
          <w:rtl/>
        </w:rPr>
        <w:t>للَّهُ</w:t>
      </w:r>
      <w:r w:rsidR="00747BF4" w:rsidRPr="00F50E11">
        <w:rPr>
          <w:rStyle w:val="Charf4"/>
          <w:rtl/>
        </w:rPr>
        <w:t xml:space="preserve"> عَلَيۡكُمُ </w:t>
      </w:r>
      <w:r w:rsidR="00747BF4" w:rsidRPr="00F50E11">
        <w:rPr>
          <w:rStyle w:val="Charf4"/>
          <w:rFonts w:hint="cs"/>
          <w:rtl/>
        </w:rPr>
        <w:t>ٱ</w:t>
      </w:r>
      <w:r w:rsidR="00747BF4" w:rsidRPr="00F50E11">
        <w:rPr>
          <w:rStyle w:val="Charf4"/>
          <w:rFonts w:hint="eastAsia"/>
          <w:rtl/>
        </w:rPr>
        <w:t>لَّيۡلَ</w:t>
      </w:r>
      <w:r w:rsidR="00747BF4" w:rsidRPr="00F50E11">
        <w:rPr>
          <w:rStyle w:val="Charf4"/>
          <w:rtl/>
        </w:rPr>
        <w:t xml:space="preserve"> سَرۡمَدًا إِلَىٰ يَوۡمِ </w:t>
      </w:r>
      <w:r w:rsidR="00747BF4" w:rsidRPr="00F50E11">
        <w:rPr>
          <w:rStyle w:val="Charf4"/>
          <w:rFonts w:hint="cs"/>
          <w:rtl/>
        </w:rPr>
        <w:t>ٱ</w:t>
      </w:r>
      <w:r w:rsidR="00747BF4" w:rsidRPr="00F50E11">
        <w:rPr>
          <w:rStyle w:val="Charf4"/>
          <w:rFonts w:hint="eastAsia"/>
          <w:rtl/>
        </w:rPr>
        <w:t>لۡقِيَٰمَةِ</w:t>
      </w:r>
      <w:r w:rsidR="00747BF4" w:rsidRPr="00F50E11">
        <w:rPr>
          <w:rStyle w:val="Charf4"/>
          <w:rtl/>
        </w:rPr>
        <w:t xml:space="preserve"> مَنۡ إِلَٰهٌ غَيۡرُ </w:t>
      </w:r>
      <w:r w:rsidR="00747BF4" w:rsidRPr="00F50E11">
        <w:rPr>
          <w:rStyle w:val="Charf4"/>
          <w:rFonts w:hint="cs"/>
          <w:rtl/>
        </w:rPr>
        <w:t>ٱ</w:t>
      </w:r>
      <w:r w:rsidR="00747BF4" w:rsidRPr="00F50E11">
        <w:rPr>
          <w:rStyle w:val="Charf4"/>
          <w:rFonts w:hint="eastAsia"/>
          <w:rtl/>
        </w:rPr>
        <w:t>للَّهِ</w:t>
      </w:r>
      <w:r w:rsidR="00747BF4" w:rsidRPr="00F50E11">
        <w:rPr>
          <w:rStyle w:val="Charf4"/>
          <w:rtl/>
        </w:rPr>
        <w:t xml:space="preserve"> يَأۡتِيكُم بِضِيَآءٍۚ أَفَلَا تَسۡمَعُونَ ٧١</w:t>
      </w:r>
      <w:r w:rsidR="00747BF4">
        <w:rPr>
          <w:rFonts w:ascii="Traditional Arabic" w:hAnsi="Traditional Arabic" w:cs="Traditional Arabic"/>
          <w:sz w:val="30"/>
          <w:szCs w:val="30"/>
          <w:rtl/>
        </w:rPr>
        <w:t>﴾</w:t>
      </w:r>
      <w:r w:rsidR="00747BF4" w:rsidRPr="0008534B">
        <w:rPr>
          <w:rStyle w:val="Charf"/>
          <w:rFonts w:hint="cs"/>
          <w:rtl/>
        </w:rPr>
        <w:t xml:space="preserve"> </w:t>
      </w:r>
      <w:r w:rsidR="00747BF4" w:rsidRPr="004C5EA7">
        <w:rPr>
          <w:rStyle w:val="Charf0"/>
          <w:rtl/>
        </w:rPr>
        <w:t>[القصص: 71]</w:t>
      </w:r>
      <w:r w:rsidR="00747BF4" w:rsidRPr="0008534B">
        <w:rPr>
          <w:rStyle w:val="Charf"/>
          <w:rFonts w:hint="cs"/>
          <w:rtl/>
        </w:rPr>
        <w:t>.</w:t>
      </w:r>
      <w:r w:rsidRPr="0008534B">
        <w:rPr>
          <w:rStyle w:val="Charf"/>
          <w:rFonts w:hint="cs"/>
          <w:rtl/>
        </w:rPr>
        <w:t xml:space="preserve"> </w:t>
      </w:r>
      <w:r w:rsidR="007026AF" w:rsidRPr="0008534B">
        <w:rPr>
          <w:rStyle w:val="Charf"/>
          <w:rFonts w:hint="cs"/>
          <w:rtl/>
        </w:rPr>
        <w:t>«</w:t>
      </w:r>
      <w:r w:rsidR="007026AF" w:rsidRPr="0008534B">
        <w:rPr>
          <w:rStyle w:val="Charf"/>
          <w:rtl/>
        </w:rPr>
        <w:t>بگو: به من خبر ده</w:t>
      </w:r>
      <w:r w:rsidR="004C5EA7" w:rsidRPr="0008534B">
        <w:rPr>
          <w:rStyle w:val="Charf"/>
          <w:rtl/>
        </w:rPr>
        <w:t>ی</w:t>
      </w:r>
      <w:r w:rsidR="007026AF" w:rsidRPr="0008534B">
        <w:rPr>
          <w:rStyle w:val="Charf"/>
          <w:rtl/>
        </w:rPr>
        <w:t>د اگر خداوند شب را تا ق</w:t>
      </w:r>
      <w:r w:rsidR="004C5EA7" w:rsidRPr="0008534B">
        <w:rPr>
          <w:rStyle w:val="Charf"/>
          <w:rtl/>
        </w:rPr>
        <w:t>ی</w:t>
      </w:r>
      <w:r w:rsidR="007026AF" w:rsidRPr="0008534B">
        <w:rPr>
          <w:rStyle w:val="Charf"/>
          <w:rtl/>
        </w:rPr>
        <w:t>امت بر شما جاودان سازد، آ</w:t>
      </w:r>
      <w:r w:rsidR="004C5EA7" w:rsidRPr="0008534B">
        <w:rPr>
          <w:rStyle w:val="Charf"/>
          <w:rtl/>
        </w:rPr>
        <w:t>ی</w:t>
      </w:r>
      <w:r w:rsidR="007026AF" w:rsidRPr="0008534B">
        <w:rPr>
          <w:rStyle w:val="Charf"/>
          <w:rtl/>
        </w:rPr>
        <w:t>ا معبودى جز خدا مى‏تواند روشنا</w:t>
      </w:r>
      <w:r w:rsidR="004C5EA7" w:rsidRPr="0008534B">
        <w:rPr>
          <w:rStyle w:val="Charf"/>
          <w:rtl/>
        </w:rPr>
        <w:t>ی</w:t>
      </w:r>
      <w:r w:rsidR="007026AF" w:rsidRPr="0008534B">
        <w:rPr>
          <w:rStyle w:val="Charf"/>
          <w:rtl/>
        </w:rPr>
        <w:t>ى براى شما ب</w:t>
      </w:r>
      <w:r w:rsidR="004C5EA7" w:rsidRPr="0008534B">
        <w:rPr>
          <w:rStyle w:val="Charf"/>
          <w:rtl/>
        </w:rPr>
        <w:t>ی</w:t>
      </w:r>
      <w:r w:rsidR="007026AF" w:rsidRPr="0008534B">
        <w:rPr>
          <w:rStyle w:val="Charf"/>
          <w:rtl/>
        </w:rPr>
        <w:t>اورد؟! آ</w:t>
      </w:r>
      <w:r w:rsidR="004C5EA7" w:rsidRPr="0008534B">
        <w:rPr>
          <w:rStyle w:val="Charf"/>
          <w:rtl/>
        </w:rPr>
        <w:t>ی</w:t>
      </w:r>
      <w:r w:rsidR="007026AF" w:rsidRPr="0008534B">
        <w:rPr>
          <w:rStyle w:val="Charf"/>
          <w:rtl/>
        </w:rPr>
        <w:t>ا نمى‏شنو</w:t>
      </w:r>
      <w:r w:rsidR="004C5EA7" w:rsidRPr="0008534B">
        <w:rPr>
          <w:rStyle w:val="Charf"/>
          <w:rtl/>
        </w:rPr>
        <w:t>ی</w:t>
      </w:r>
      <w:r w:rsidR="007026AF" w:rsidRPr="0008534B">
        <w:rPr>
          <w:rStyle w:val="Charf"/>
          <w:rtl/>
        </w:rPr>
        <w:t>د؟</w:t>
      </w:r>
      <w:r w:rsidR="007026AF" w:rsidRPr="0008534B">
        <w:rPr>
          <w:rStyle w:val="Charf"/>
          <w:rFonts w:hint="cs"/>
          <w:rtl/>
        </w:rPr>
        <w:t>»</w:t>
      </w:r>
      <w:r w:rsidR="007026AF" w:rsidRPr="0008534B">
        <w:rPr>
          <w:rStyle w:val="Charf"/>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در حالی که مهدی صدها سال از عمر او می</w:t>
      </w:r>
      <w:r w:rsidRPr="0008534B">
        <w:rPr>
          <w:rStyle w:val="Charf"/>
          <w:rFonts w:hint="cs"/>
          <w:cs/>
        </w:rPr>
        <w:t>‎</w:t>
      </w:r>
      <w:r w:rsidRPr="0008534B">
        <w:rPr>
          <w:rStyle w:val="Charf"/>
          <w:rFonts w:hint="cs"/>
          <w:rtl/>
        </w:rPr>
        <w:t>گذرد و هنوز غائب است و کسی نور او را ندیده است!! آیا بعد از این می</w:t>
      </w:r>
      <w:r w:rsidRPr="0008534B">
        <w:rPr>
          <w:rStyle w:val="Charf"/>
          <w:rFonts w:hint="cs"/>
          <w:cs/>
        </w:rPr>
        <w:t>‎</w:t>
      </w:r>
      <w:r w:rsidRPr="0008534B">
        <w:rPr>
          <w:rStyle w:val="Charf"/>
          <w:rFonts w:hint="cs"/>
          <w:rtl/>
        </w:rPr>
        <w:t>توان گفت که: نفع بردن از مهدی مانند نفع بردن از آفتاب زیر ابر است؟!</w:t>
      </w:r>
    </w:p>
    <w:p w:rsidR="00D05276" w:rsidRPr="0008534B" w:rsidRDefault="00D05276" w:rsidP="005E5078">
      <w:pPr>
        <w:widowControl w:val="0"/>
        <w:ind w:firstLine="284"/>
        <w:jc w:val="lowKashida"/>
        <w:rPr>
          <w:rStyle w:val="Charf"/>
          <w:rtl/>
        </w:rPr>
      </w:pPr>
      <w:r w:rsidRPr="0008534B">
        <w:rPr>
          <w:rStyle w:val="Charf"/>
          <w:rFonts w:hint="cs"/>
          <w:rtl/>
        </w:rPr>
        <w:t>این بر فرض قبول نفع بردن شیعیان از اوست وگرنه حقیقت این است که آنها از فتوای غیرمعصوم استفاده می</w:t>
      </w:r>
      <w:r w:rsidRPr="0008534B">
        <w:rPr>
          <w:rStyle w:val="Charf"/>
          <w:rFonts w:hint="cs"/>
          <w:cs/>
        </w:rPr>
        <w:t>‎</w:t>
      </w:r>
      <w:r w:rsidRPr="0008534B">
        <w:rPr>
          <w:rStyle w:val="Charf"/>
          <w:rFonts w:hint="cs"/>
          <w:rtl/>
        </w:rPr>
        <w:t>کنند، و غیرمعصوم بر آنها حکم می</w:t>
      </w:r>
      <w:r w:rsidRPr="0008534B">
        <w:rPr>
          <w:rStyle w:val="Charf"/>
          <w:rFonts w:hint="cs"/>
          <w:cs/>
        </w:rPr>
        <w:t>‎</w:t>
      </w:r>
      <w:r w:rsidRPr="0008534B">
        <w:rPr>
          <w:rStyle w:val="Charf"/>
          <w:rFonts w:hint="cs"/>
          <w:rtl/>
        </w:rPr>
        <w:t>کند و قرآن را برای آنها تفسیر می</w:t>
      </w:r>
      <w:r w:rsidRPr="0008534B">
        <w:rPr>
          <w:rStyle w:val="Charf"/>
          <w:rFonts w:hint="cs"/>
          <w:cs/>
        </w:rPr>
        <w:t>‎</w:t>
      </w:r>
      <w:r w:rsidRPr="0008534B">
        <w:rPr>
          <w:rStyle w:val="Charf"/>
          <w:rFonts w:hint="cs"/>
          <w:rtl/>
        </w:rPr>
        <w:t>کند. پس چه نفعی از امام زمان می</w:t>
      </w:r>
      <w:r w:rsidRPr="0008534B">
        <w:rPr>
          <w:rStyle w:val="Charf"/>
          <w:rFonts w:hint="cs"/>
          <w:cs/>
        </w:rPr>
        <w:t>‎</w:t>
      </w:r>
      <w:r w:rsidRPr="0008534B">
        <w:rPr>
          <w:rStyle w:val="Charf"/>
          <w:rFonts w:hint="cs"/>
          <w:rtl/>
        </w:rPr>
        <w:t>برند؟!</w:t>
      </w:r>
    </w:p>
    <w:p w:rsidR="00D05276" w:rsidRPr="00F50E11" w:rsidRDefault="00D05276" w:rsidP="005E5078">
      <w:pPr>
        <w:widowControl w:val="0"/>
        <w:ind w:firstLine="284"/>
        <w:jc w:val="lowKashida"/>
        <w:rPr>
          <w:rStyle w:val="Charf"/>
          <w:spacing w:val="-3"/>
          <w:rtl/>
        </w:rPr>
      </w:pPr>
      <w:r w:rsidRPr="00F50E11">
        <w:rPr>
          <w:rStyle w:val="Charf"/>
          <w:rFonts w:hint="cs"/>
          <w:spacing w:val="-3"/>
          <w:rtl/>
        </w:rPr>
        <w:t>ملاحظه کنید که چگونه یکی از علمای بارز معاصر آنها به نام آیت الله محمد آصف محسنی به حقیقت اعتراف کرده و می</w:t>
      </w:r>
      <w:r w:rsidRPr="00F50E11">
        <w:rPr>
          <w:rStyle w:val="Charf"/>
          <w:rFonts w:hint="cs"/>
          <w:spacing w:val="-3"/>
          <w:cs/>
        </w:rPr>
        <w:t>‎</w:t>
      </w:r>
      <w:r w:rsidRPr="00F50E11">
        <w:rPr>
          <w:rStyle w:val="Charf"/>
          <w:rFonts w:hint="cs"/>
          <w:spacing w:val="-3"/>
          <w:rtl/>
        </w:rPr>
        <w:t>گوید: دوران غیبت که مدت آن از هزار و بلکه هزاران و میلیونها سال خواهد گذشت، ولی مؤمنان در اصول و فروع از امام غائب خود نفعی نبردند و نخواهند برد. و آنچه که برخلاف این گفته شود، تخیل و توهم و بازی با اندیشه است. پس معنای امامت او بر روی زمین است که اگر ظهور کند و امر و نهی کند، پیروی از او بر ما واجب است، و بر ما واجب است که در امر دین به او رجوع ک</w:t>
      </w:r>
      <w:r w:rsidR="00E00E11" w:rsidRPr="00F50E11">
        <w:rPr>
          <w:rStyle w:val="Charf"/>
          <w:rFonts w:hint="cs"/>
          <w:spacing w:val="-3"/>
          <w:rtl/>
        </w:rPr>
        <w:t>ن</w:t>
      </w:r>
      <w:r w:rsidRPr="00F50E11">
        <w:rPr>
          <w:rStyle w:val="Charf"/>
          <w:rFonts w:hint="cs"/>
          <w:spacing w:val="-3"/>
          <w:rtl/>
        </w:rPr>
        <w:t>یم</w:t>
      </w:r>
      <w:r w:rsidRPr="00F50E11">
        <w:rPr>
          <w:rStyle w:val="Charf"/>
          <w:spacing w:val="-3"/>
          <w:vertAlign w:val="superscript"/>
          <w:rtl/>
        </w:rPr>
        <w:t>(</w:t>
      </w:r>
      <w:r w:rsidRPr="00F50E11">
        <w:rPr>
          <w:rStyle w:val="Charf"/>
          <w:spacing w:val="-3"/>
          <w:vertAlign w:val="superscript"/>
          <w:rtl/>
        </w:rPr>
        <w:footnoteReference w:id="189"/>
      </w:r>
      <w:r w:rsidRPr="00F50E11">
        <w:rPr>
          <w:rStyle w:val="Charf"/>
          <w:spacing w:val="-3"/>
          <w:vertAlign w:val="superscript"/>
          <w:rtl/>
        </w:rPr>
        <w:t>)</w:t>
      </w:r>
      <w:r w:rsidRPr="00F50E11">
        <w:rPr>
          <w:rStyle w:val="Charf"/>
          <w:rFonts w:hint="cs"/>
          <w:spacing w:val="-3"/>
          <w:rtl/>
        </w:rPr>
        <w:t>.</w:t>
      </w:r>
    </w:p>
    <w:p w:rsidR="00D05276" w:rsidRPr="0008534B" w:rsidRDefault="00D05276" w:rsidP="005E5078">
      <w:pPr>
        <w:widowControl w:val="0"/>
        <w:ind w:firstLine="284"/>
        <w:jc w:val="lowKashida"/>
        <w:rPr>
          <w:rStyle w:val="Charf"/>
          <w:rtl/>
        </w:rPr>
      </w:pPr>
      <w:r w:rsidRPr="0008534B">
        <w:rPr>
          <w:rStyle w:val="Charf"/>
          <w:rFonts w:hint="cs"/>
          <w:rtl/>
        </w:rPr>
        <w:t>بعد از شهادت یکی از علمای معاصر بزرگ آنها بر واقعیت علمی شیعه به عدم نفع از امام غائب، آیا درست است که مهدی را به آفتاب زیر ابر توصیف کرد یا به آفتابی که در هم پیچیده شده است؟!</w:t>
      </w:r>
    </w:p>
    <w:p w:rsidR="00D05276" w:rsidRPr="0008534B" w:rsidRDefault="00D05276" w:rsidP="005E5078">
      <w:pPr>
        <w:widowControl w:val="0"/>
        <w:ind w:firstLine="284"/>
        <w:jc w:val="lowKashida"/>
        <w:rPr>
          <w:rStyle w:val="Charf"/>
          <w:rtl/>
        </w:rPr>
      </w:pPr>
      <w:r w:rsidRPr="0008534B">
        <w:rPr>
          <w:rStyle w:val="Charf"/>
          <w:rFonts w:hint="cs"/>
          <w:rtl/>
        </w:rPr>
        <w:t>کسی که بر این امر مُصر باشد باید هزار سال خورشید را از او پنهان کرد تا ببیند که زندگی چطور است!</w:t>
      </w:r>
    </w:p>
    <w:p w:rsidR="00F6597B" w:rsidRDefault="00F6597B" w:rsidP="005E5078">
      <w:pPr>
        <w:pStyle w:val="Heading1"/>
        <w:rPr>
          <w:rtl/>
        </w:rPr>
        <w:sectPr w:rsidR="00F6597B" w:rsidSect="004C5EA7">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F6597B" w:rsidRDefault="00D05276" w:rsidP="00F50E11">
      <w:pPr>
        <w:pStyle w:val="2-"/>
        <w:rPr>
          <w:rtl/>
        </w:rPr>
      </w:pPr>
      <w:bookmarkStart w:id="138" w:name="_Toc212045994"/>
      <w:bookmarkStart w:id="139" w:name="_Toc418104647"/>
      <w:bookmarkStart w:id="140" w:name="_Toc439841562"/>
      <w:r w:rsidRPr="00F6597B">
        <w:rPr>
          <w:rFonts w:hint="cs"/>
          <w:rtl/>
        </w:rPr>
        <w:t>آیا شیعیان اولیه به امام دوازدهم که فعلاً غایب است، ایمان داشتند؟</w:t>
      </w:r>
      <w:bookmarkEnd w:id="138"/>
      <w:bookmarkEnd w:id="139"/>
      <w:bookmarkEnd w:id="140"/>
    </w:p>
    <w:p w:rsidR="00D05276" w:rsidRPr="0008534B" w:rsidRDefault="00D05276" w:rsidP="005E5078">
      <w:pPr>
        <w:widowControl w:val="0"/>
        <w:ind w:firstLine="284"/>
        <w:jc w:val="lowKashida"/>
        <w:rPr>
          <w:rStyle w:val="Charf"/>
          <w:rtl/>
        </w:rPr>
      </w:pPr>
      <w:r w:rsidRPr="0008534B">
        <w:rPr>
          <w:rStyle w:val="Charf"/>
          <w:rFonts w:hint="cs"/>
          <w:rtl/>
        </w:rPr>
        <w:t xml:space="preserve">کسی که کتابهای تاریخ را بررسی کند، در می‏یابد که قیامهای شیعی به اسم رضای، آل محمد بوده است بدون اینکه اسم شخص معینی را ببرند و معین نکرده‏اند که از اولاد حسین بن علی </w:t>
      </w:r>
      <w:r w:rsidRPr="004125F3">
        <w:rPr>
          <w:rFonts w:cs="IRNazli" w:hint="cs"/>
          <w:rtl/>
        </w:rPr>
        <w:t>؛</w:t>
      </w:r>
      <w:r w:rsidRPr="0008534B">
        <w:rPr>
          <w:rStyle w:val="Charf"/>
          <w:rFonts w:hint="cs"/>
          <w:rtl/>
        </w:rPr>
        <w:t xml:space="preserve"> باشد، آنچه که مشهور بود این بود که او راضی و مقبول بوده و از آل محمد باشد. و از کسانی که در آن زمان خروج کردند و بسیاری از شیعیان پیرو او شدند افراد ز</w:t>
      </w:r>
      <w:r w:rsidR="004C5EA7" w:rsidRPr="0008534B">
        <w:rPr>
          <w:rStyle w:val="Charf"/>
          <w:rFonts w:hint="cs"/>
          <w:rtl/>
        </w:rPr>
        <w:t>ی</w:t>
      </w:r>
      <w:r w:rsidRPr="0008534B">
        <w:rPr>
          <w:rStyle w:val="Charf"/>
          <w:rFonts w:hint="cs"/>
          <w:rtl/>
        </w:rPr>
        <w:t>رند:</w:t>
      </w:r>
    </w:p>
    <w:p w:rsidR="00D05276" w:rsidRPr="0008534B" w:rsidRDefault="00D05276" w:rsidP="004C5EA7">
      <w:pPr>
        <w:widowControl w:val="0"/>
        <w:numPr>
          <w:ilvl w:val="0"/>
          <w:numId w:val="5"/>
        </w:numPr>
        <w:tabs>
          <w:tab w:val="clear" w:pos="720"/>
        </w:tabs>
        <w:ind w:left="641" w:hanging="357"/>
        <w:jc w:val="both"/>
        <w:rPr>
          <w:rStyle w:val="Charf"/>
          <w:rtl/>
        </w:rPr>
      </w:pPr>
      <w:r w:rsidRPr="0008534B">
        <w:rPr>
          <w:rStyle w:val="Charf"/>
          <w:rFonts w:hint="cs"/>
          <w:rtl/>
        </w:rPr>
        <w:t>ابو هاشم عبدالله بن محمد بن علی بن ابی طالب سال 98هـ.</w:t>
      </w:r>
      <w:r w:rsidRPr="0008534B">
        <w:rPr>
          <w:rStyle w:val="Charf"/>
          <w:vertAlign w:val="superscript"/>
          <w:rtl/>
        </w:rPr>
        <w:t>(</w:t>
      </w:r>
      <w:r w:rsidRPr="0008534B">
        <w:rPr>
          <w:rStyle w:val="Charf"/>
          <w:vertAlign w:val="superscript"/>
          <w:rtl/>
        </w:rPr>
        <w:footnoteReference w:id="190"/>
      </w:r>
      <w:r w:rsidRPr="0008534B">
        <w:rPr>
          <w:rStyle w:val="Charf"/>
          <w:vertAlign w:val="superscript"/>
          <w:rtl/>
        </w:rPr>
        <w:t>)</w:t>
      </w:r>
      <w:r w:rsidRPr="0008534B">
        <w:rPr>
          <w:rStyle w:val="Charf"/>
          <w:rFonts w:hint="cs"/>
          <w:rtl/>
        </w:rPr>
        <w:t>.</w:t>
      </w:r>
    </w:p>
    <w:p w:rsidR="00D05276" w:rsidRPr="0008534B" w:rsidRDefault="00D05276" w:rsidP="004C5EA7">
      <w:pPr>
        <w:widowControl w:val="0"/>
        <w:numPr>
          <w:ilvl w:val="0"/>
          <w:numId w:val="5"/>
        </w:numPr>
        <w:tabs>
          <w:tab w:val="clear" w:pos="720"/>
        </w:tabs>
        <w:ind w:left="641" w:hanging="357"/>
        <w:jc w:val="both"/>
        <w:rPr>
          <w:rStyle w:val="Charf"/>
        </w:rPr>
      </w:pPr>
      <w:r w:rsidRPr="0008534B">
        <w:rPr>
          <w:rStyle w:val="Charf"/>
          <w:rFonts w:hint="cs"/>
          <w:rtl/>
        </w:rPr>
        <w:t>زید بن علی بن حسین بن علی بن ابی طالب سال 122هـ.</w:t>
      </w:r>
    </w:p>
    <w:p w:rsidR="00D05276" w:rsidRPr="0008534B" w:rsidRDefault="00D05276" w:rsidP="004C5EA7">
      <w:pPr>
        <w:widowControl w:val="0"/>
        <w:numPr>
          <w:ilvl w:val="0"/>
          <w:numId w:val="5"/>
        </w:numPr>
        <w:tabs>
          <w:tab w:val="clear" w:pos="720"/>
        </w:tabs>
        <w:ind w:left="641" w:hanging="357"/>
        <w:jc w:val="both"/>
        <w:rPr>
          <w:rStyle w:val="Charf"/>
        </w:rPr>
      </w:pPr>
      <w:r w:rsidRPr="0008534B">
        <w:rPr>
          <w:rStyle w:val="Charf"/>
          <w:rFonts w:hint="cs"/>
          <w:rtl/>
        </w:rPr>
        <w:t>عبدالله بن معاویه بن عبدالله بن جعفر بن ابی طالب سال 128هـ.</w:t>
      </w:r>
      <w:r w:rsidRPr="0008534B">
        <w:rPr>
          <w:rStyle w:val="Charf"/>
          <w:vertAlign w:val="superscript"/>
          <w:rtl/>
        </w:rPr>
        <w:t>(</w:t>
      </w:r>
      <w:r w:rsidRPr="0008534B">
        <w:rPr>
          <w:rStyle w:val="Charf"/>
          <w:vertAlign w:val="superscript"/>
          <w:rtl/>
        </w:rPr>
        <w:footnoteReference w:id="191"/>
      </w:r>
      <w:r w:rsidRPr="0008534B">
        <w:rPr>
          <w:rStyle w:val="Charf"/>
          <w:vertAlign w:val="superscript"/>
          <w:rtl/>
        </w:rPr>
        <w:t>)</w:t>
      </w:r>
      <w:r w:rsidRPr="0008534B">
        <w:rPr>
          <w:rStyle w:val="Charf"/>
          <w:rFonts w:hint="cs"/>
          <w:rtl/>
        </w:rPr>
        <w:t>.</w:t>
      </w:r>
    </w:p>
    <w:p w:rsidR="00D05276" w:rsidRPr="0008534B" w:rsidRDefault="00D05276" w:rsidP="004C5EA7">
      <w:pPr>
        <w:widowControl w:val="0"/>
        <w:numPr>
          <w:ilvl w:val="0"/>
          <w:numId w:val="5"/>
        </w:numPr>
        <w:tabs>
          <w:tab w:val="clear" w:pos="720"/>
        </w:tabs>
        <w:ind w:left="641" w:hanging="357"/>
        <w:jc w:val="both"/>
        <w:rPr>
          <w:rStyle w:val="Charf"/>
        </w:rPr>
      </w:pPr>
      <w:r w:rsidRPr="0008534B">
        <w:rPr>
          <w:rStyle w:val="Charf"/>
          <w:rFonts w:hint="cs"/>
          <w:rtl/>
        </w:rPr>
        <w:t xml:space="preserve">محمد بن عبدالله بن حسن بن حسن بن علی بن ابی طالب که به نفس زکیه معروف بود سال 130هـ و این مشهورترین کسی بود که به مهدوی مشهور بود و جعفر صادق به موسی و عبدالله (پسرانش) اجازه داد که به شورش محمد بن عبدالله (نفس زکیه) بپیوندند، چون هم نام پیامبر </w:t>
      </w:r>
      <w:r w:rsidRPr="00A22F70">
        <w:rPr>
          <w:rFonts w:cs="CTraditional Arabic" w:hint="cs"/>
          <w:sz w:val="28"/>
          <w:szCs w:val="28"/>
          <w:rtl/>
        </w:rPr>
        <w:t>ص</w:t>
      </w:r>
      <w:r w:rsidRPr="0008534B">
        <w:rPr>
          <w:rStyle w:val="Charf"/>
          <w:rFonts w:hint="cs"/>
          <w:rtl/>
        </w:rPr>
        <w:t xml:space="preserve"> و پدرش هم نام پدر پیامبر </w:t>
      </w:r>
      <w:r w:rsidRPr="00A22F70">
        <w:rPr>
          <w:rFonts w:cs="CTraditional Arabic" w:hint="cs"/>
          <w:sz w:val="28"/>
          <w:szCs w:val="28"/>
          <w:rtl/>
        </w:rPr>
        <w:t>ص</w:t>
      </w:r>
      <w:r w:rsidRPr="0008534B">
        <w:rPr>
          <w:rStyle w:val="Charf"/>
          <w:rFonts w:hint="cs"/>
          <w:rtl/>
        </w:rPr>
        <w:t xml:space="preserve"> بود و از نوادگان حسن بود و او اقدام به شورش کرد و همگی معتقد بودند که او مهدی منتظر است، بنابراین جعفر صادق، موسی امام بعد از جعفر و عبدالله، هر دو با او بیعت کردند و کارها به وسیله او مستقر شد تا وقتی که کشته شد</w:t>
      </w:r>
      <w:r w:rsidRPr="0008534B">
        <w:rPr>
          <w:rStyle w:val="Charf"/>
          <w:vertAlign w:val="superscript"/>
          <w:rtl/>
        </w:rPr>
        <w:t>(</w:t>
      </w:r>
      <w:r w:rsidRPr="0008534B">
        <w:rPr>
          <w:rStyle w:val="Charf"/>
          <w:vertAlign w:val="superscript"/>
          <w:rtl/>
        </w:rPr>
        <w:footnoteReference w:id="192"/>
      </w:r>
      <w:r w:rsidRPr="0008534B">
        <w:rPr>
          <w:rStyle w:val="Charf"/>
          <w:vertAlign w:val="superscript"/>
          <w:rtl/>
        </w:rPr>
        <w:t>)</w:t>
      </w:r>
      <w:r w:rsidRPr="0008534B">
        <w:rPr>
          <w:rStyle w:val="Charf"/>
          <w:rFonts w:hint="cs"/>
          <w:rtl/>
        </w:rPr>
        <w:t>.</w:t>
      </w:r>
    </w:p>
    <w:p w:rsidR="00D05276" w:rsidRPr="0008534B" w:rsidRDefault="00D05276" w:rsidP="004C5EA7">
      <w:pPr>
        <w:widowControl w:val="0"/>
        <w:numPr>
          <w:ilvl w:val="0"/>
          <w:numId w:val="5"/>
        </w:numPr>
        <w:tabs>
          <w:tab w:val="clear" w:pos="720"/>
        </w:tabs>
        <w:ind w:left="641" w:hanging="357"/>
        <w:jc w:val="both"/>
        <w:rPr>
          <w:rStyle w:val="Charf"/>
        </w:rPr>
      </w:pPr>
      <w:r w:rsidRPr="0008534B">
        <w:rPr>
          <w:rStyle w:val="Charf"/>
          <w:rFonts w:hint="cs"/>
          <w:rtl/>
        </w:rPr>
        <w:t>سپس بعد از او محمد بن ابراهیم بن اسماعیل بن ابراهیم بن حسن بن حسن بن علی بن ابی طالب مشهور به ابن طباطبا در سال 199هـ خروج کرد</w:t>
      </w:r>
      <w:r w:rsidRPr="0008534B">
        <w:rPr>
          <w:rStyle w:val="Charf"/>
          <w:vertAlign w:val="superscript"/>
          <w:rtl/>
        </w:rPr>
        <w:t>(</w:t>
      </w:r>
      <w:r w:rsidRPr="0008534B">
        <w:rPr>
          <w:rStyle w:val="Charf"/>
          <w:vertAlign w:val="superscript"/>
          <w:rtl/>
        </w:rPr>
        <w:footnoteReference w:id="193"/>
      </w:r>
      <w:r w:rsidRPr="0008534B">
        <w:rPr>
          <w:rStyle w:val="Charf"/>
          <w:vertAlign w:val="superscript"/>
          <w:rtl/>
        </w:rPr>
        <w:t>)</w:t>
      </w:r>
      <w:r w:rsidRPr="0008534B">
        <w:rPr>
          <w:rStyle w:val="Charf"/>
          <w:rFonts w:hint="cs"/>
          <w:rtl/>
        </w:rPr>
        <w:t>.</w:t>
      </w:r>
    </w:p>
    <w:p w:rsidR="00D05276" w:rsidRPr="0008534B" w:rsidRDefault="00D05276" w:rsidP="004C5EA7">
      <w:pPr>
        <w:widowControl w:val="0"/>
        <w:numPr>
          <w:ilvl w:val="0"/>
          <w:numId w:val="5"/>
        </w:numPr>
        <w:tabs>
          <w:tab w:val="clear" w:pos="720"/>
        </w:tabs>
        <w:ind w:left="641" w:hanging="357"/>
        <w:jc w:val="both"/>
        <w:rPr>
          <w:rStyle w:val="Charf"/>
        </w:rPr>
      </w:pPr>
      <w:r w:rsidRPr="0008534B">
        <w:rPr>
          <w:rStyle w:val="Charf"/>
          <w:rFonts w:hint="cs"/>
          <w:rtl/>
        </w:rPr>
        <w:t>محمد بن جعفر صادق که بخاطر زیبایی‏اش مشهور به دیباج بود در سال 200هـ خروج کرد</w:t>
      </w:r>
      <w:r w:rsidRPr="0008534B">
        <w:rPr>
          <w:rStyle w:val="Charf"/>
          <w:vertAlign w:val="superscript"/>
          <w:rtl/>
        </w:rPr>
        <w:t>(</w:t>
      </w:r>
      <w:r w:rsidRPr="0008534B">
        <w:rPr>
          <w:rStyle w:val="Charf"/>
          <w:vertAlign w:val="superscript"/>
          <w:rtl/>
        </w:rPr>
        <w:footnoteReference w:id="194"/>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و از جمله کسانی که گفته شده مهدی هستند و آنها ادعایی نداشته‏اند کسانی هستند که نوبختی در کتاب فرق الشیعه ذکر کرده است:</w:t>
      </w:r>
    </w:p>
    <w:p w:rsidR="00D05276" w:rsidRPr="0008534B" w:rsidRDefault="00D05276" w:rsidP="004C5EA7">
      <w:pPr>
        <w:widowControl w:val="0"/>
        <w:numPr>
          <w:ilvl w:val="0"/>
          <w:numId w:val="5"/>
        </w:numPr>
        <w:tabs>
          <w:tab w:val="clear" w:pos="720"/>
        </w:tabs>
        <w:ind w:left="641" w:hanging="357"/>
        <w:jc w:val="both"/>
        <w:rPr>
          <w:rStyle w:val="Charf"/>
        </w:rPr>
      </w:pPr>
      <w:r w:rsidRPr="0008534B">
        <w:rPr>
          <w:rStyle w:val="Charf"/>
          <w:rFonts w:hint="cs"/>
          <w:rtl/>
        </w:rPr>
        <w:t>علی بن ابی طالب</w:t>
      </w:r>
      <w:r w:rsidR="003D4776" w:rsidRPr="003D4776">
        <w:rPr>
          <w:rFonts w:cs="CTraditional Arabic" w:hint="cs"/>
          <w:sz w:val="30"/>
          <w:szCs w:val="28"/>
          <w:rtl/>
        </w:rPr>
        <w:t>س</w:t>
      </w:r>
      <w:r w:rsidRPr="0008534B">
        <w:rPr>
          <w:rStyle w:val="Charf"/>
          <w:rFonts w:hint="cs"/>
          <w:rtl/>
        </w:rPr>
        <w:t>.</w:t>
      </w:r>
    </w:p>
    <w:p w:rsidR="004C5EA7" w:rsidRPr="0008534B" w:rsidRDefault="004C5EA7" w:rsidP="004C5EA7">
      <w:pPr>
        <w:widowControl w:val="0"/>
        <w:numPr>
          <w:ilvl w:val="0"/>
          <w:numId w:val="5"/>
        </w:numPr>
        <w:tabs>
          <w:tab w:val="clear" w:pos="720"/>
        </w:tabs>
        <w:ind w:left="641" w:hanging="357"/>
        <w:jc w:val="both"/>
        <w:rPr>
          <w:rStyle w:val="Charf"/>
        </w:rPr>
      </w:pPr>
      <w:r w:rsidRPr="0008534B">
        <w:rPr>
          <w:rStyle w:val="Charf"/>
          <w:rFonts w:hint="cs"/>
          <w:rtl/>
        </w:rPr>
        <w:t>محمد بن علی بن ابی طالب و پیروانش (کیسانیه).</w:t>
      </w:r>
    </w:p>
    <w:p w:rsidR="004C5EA7" w:rsidRPr="0008534B" w:rsidRDefault="004C5EA7" w:rsidP="004C5EA7">
      <w:pPr>
        <w:widowControl w:val="0"/>
        <w:numPr>
          <w:ilvl w:val="0"/>
          <w:numId w:val="5"/>
        </w:numPr>
        <w:tabs>
          <w:tab w:val="clear" w:pos="720"/>
        </w:tabs>
        <w:ind w:left="641" w:hanging="357"/>
        <w:jc w:val="both"/>
        <w:rPr>
          <w:rStyle w:val="Charf"/>
        </w:rPr>
      </w:pPr>
      <w:r w:rsidRPr="0008534B">
        <w:rPr>
          <w:rStyle w:val="Charf"/>
          <w:rFonts w:hint="cs"/>
          <w:rtl/>
        </w:rPr>
        <w:t>جعفر صادق</w:t>
      </w:r>
      <w:r>
        <w:rPr>
          <w:rFonts w:cs="CTraditional Arabic" w:hint="cs"/>
          <w:sz w:val="30"/>
          <w:szCs w:val="28"/>
          <w:rtl/>
        </w:rPr>
        <w:t>س</w:t>
      </w:r>
      <w:r w:rsidRPr="0008534B">
        <w:rPr>
          <w:rStyle w:val="Charf"/>
          <w:rFonts w:hint="cs"/>
          <w:rtl/>
        </w:rPr>
        <w:t xml:space="preserve"> (ناووسیه).</w:t>
      </w:r>
    </w:p>
    <w:p w:rsidR="004C5EA7" w:rsidRPr="0008534B" w:rsidRDefault="004C5EA7" w:rsidP="004C5EA7">
      <w:pPr>
        <w:widowControl w:val="0"/>
        <w:numPr>
          <w:ilvl w:val="0"/>
          <w:numId w:val="5"/>
        </w:numPr>
        <w:tabs>
          <w:tab w:val="clear" w:pos="720"/>
        </w:tabs>
        <w:ind w:left="641" w:hanging="357"/>
        <w:jc w:val="both"/>
        <w:rPr>
          <w:rStyle w:val="Charf"/>
        </w:rPr>
      </w:pPr>
      <w:r w:rsidRPr="0008534B">
        <w:rPr>
          <w:rStyle w:val="Charf"/>
          <w:rFonts w:hint="cs"/>
          <w:rtl/>
        </w:rPr>
        <w:t>اسماعیل بن جعفر (و پیروانش) (اسماعیلیه).</w:t>
      </w:r>
    </w:p>
    <w:p w:rsidR="004C5EA7" w:rsidRPr="0008534B" w:rsidRDefault="004C5EA7" w:rsidP="004C5EA7">
      <w:pPr>
        <w:widowControl w:val="0"/>
        <w:numPr>
          <w:ilvl w:val="0"/>
          <w:numId w:val="5"/>
        </w:numPr>
        <w:tabs>
          <w:tab w:val="clear" w:pos="720"/>
        </w:tabs>
        <w:ind w:left="641" w:hanging="357"/>
        <w:jc w:val="both"/>
        <w:rPr>
          <w:rStyle w:val="Charf"/>
        </w:rPr>
      </w:pPr>
      <w:r w:rsidRPr="0008534B">
        <w:rPr>
          <w:rStyle w:val="Charf"/>
          <w:rFonts w:hint="cs"/>
          <w:rtl/>
        </w:rPr>
        <w:t>موسی بن جعفر (و پیروانش) (واقفیه).</w:t>
      </w:r>
    </w:p>
    <w:p w:rsidR="004C5EA7" w:rsidRPr="0008534B" w:rsidRDefault="004C5EA7" w:rsidP="004C5EA7">
      <w:pPr>
        <w:widowControl w:val="0"/>
        <w:numPr>
          <w:ilvl w:val="0"/>
          <w:numId w:val="5"/>
        </w:numPr>
        <w:tabs>
          <w:tab w:val="clear" w:pos="720"/>
        </w:tabs>
        <w:ind w:left="641" w:hanging="357"/>
        <w:jc w:val="both"/>
        <w:rPr>
          <w:rStyle w:val="Charf"/>
        </w:rPr>
      </w:pPr>
      <w:r w:rsidRPr="0008534B">
        <w:rPr>
          <w:rStyle w:val="Charf"/>
          <w:rFonts w:hint="cs"/>
          <w:rtl/>
        </w:rPr>
        <w:t>محمد بن علی هادی.</w:t>
      </w:r>
    </w:p>
    <w:p w:rsidR="004C5EA7" w:rsidRPr="0008534B" w:rsidRDefault="004C5EA7" w:rsidP="004C5EA7">
      <w:pPr>
        <w:widowControl w:val="0"/>
        <w:numPr>
          <w:ilvl w:val="0"/>
          <w:numId w:val="5"/>
        </w:numPr>
        <w:tabs>
          <w:tab w:val="clear" w:pos="720"/>
        </w:tabs>
        <w:ind w:left="641" w:hanging="357"/>
        <w:jc w:val="both"/>
        <w:rPr>
          <w:rStyle w:val="Charf"/>
        </w:rPr>
      </w:pPr>
      <w:r w:rsidRPr="0008534B">
        <w:rPr>
          <w:rStyle w:val="Charf"/>
          <w:rFonts w:hint="cs"/>
          <w:rtl/>
        </w:rPr>
        <w:t>حسن عسکری</w:t>
      </w:r>
    </w:p>
    <w:p w:rsidR="004C5EA7" w:rsidRPr="0008534B" w:rsidRDefault="004C5EA7" w:rsidP="004C5EA7">
      <w:pPr>
        <w:widowControl w:val="0"/>
        <w:numPr>
          <w:ilvl w:val="0"/>
          <w:numId w:val="5"/>
        </w:numPr>
        <w:tabs>
          <w:tab w:val="clear" w:pos="720"/>
        </w:tabs>
        <w:ind w:left="641" w:hanging="357"/>
        <w:jc w:val="both"/>
        <w:rPr>
          <w:rStyle w:val="Charf"/>
          <w:rtl/>
        </w:rPr>
      </w:pPr>
      <w:r w:rsidRPr="0008534B">
        <w:rPr>
          <w:rStyle w:val="Charf"/>
          <w:rFonts w:hint="cs"/>
          <w:rtl/>
        </w:rPr>
        <w:t>مهدی قائم غیر معین</w:t>
      </w:r>
      <w:r w:rsidRPr="0008534B">
        <w:rPr>
          <w:rStyle w:val="Charf"/>
          <w:vertAlign w:val="superscript"/>
          <w:rtl/>
        </w:rPr>
        <w:t>(</w:t>
      </w:r>
      <w:r w:rsidRPr="0008534B">
        <w:rPr>
          <w:rStyle w:val="Charf"/>
          <w:vertAlign w:val="superscript"/>
          <w:rtl/>
        </w:rPr>
        <w:footnoteReference w:id="195"/>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از تمام این فرقه‏ها و تمام این شیعیان نگفته</w:t>
      </w:r>
      <w:r w:rsidRPr="0008534B">
        <w:rPr>
          <w:rStyle w:val="Charf"/>
          <w:rFonts w:hint="cs"/>
          <w:cs/>
        </w:rPr>
        <w:t>‎</w:t>
      </w:r>
      <w:r w:rsidRPr="0008534B">
        <w:rPr>
          <w:rStyle w:val="Charf"/>
          <w:rFonts w:hint="cs"/>
          <w:rtl/>
        </w:rPr>
        <w:t>اند که محمد بن حسن عسکری همان مهدی و امام دوازدهم است و امامت به او منتهی می‏شود، بلکه بر این امر دلالت می‏کنند که نظریه مهدویت قدیمی است ولی منحصر کردن آن در شخص معینی که محمد بن حسن باشد متأخر است، که بعد از وفات حسن عسکری بوده است.</w:t>
      </w:r>
    </w:p>
    <w:p w:rsidR="00D05276" w:rsidRPr="0008534B" w:rsidRDefault="00D05276" w:rsidP="005E5078">
      <w:pPr>
        <w:widowControl w:val="0"/>
        <w:ind w:firstLine="284"/>
        <w:jc w:val="lowKashida"/>
        <w:rPr>
          <w:rStyle w:val="Charf"/>
          <w:rtl/>
        </w:rPr>
      </w:pPr>
      <w:r w:rsidRPr="0008534B">
        <w:rPr>
          <w:rStyle w:val="Charf"/>
          <w:rFonts w:hint="cs"/>
          <w:rtl/>
        </w:rPr>
        <w:t>بنابراین بسیاری از بزرگان شیعه از این مهدی غافل بودند از جمله: عمار ساباطی، جمیل بن دراج، ابان بن تغلب، هشا م بن حکم، عبدالله بن ابی یعفور، هشام بن سالم جوالیقی و محمد بن نعمان احول (مؤمن طاق). تمامی اینها با عبدالله افطح بن جعفر صادق بیعت کردند که از نسل مهدی نبود، پس منصوص بودن امامت آنها کجاست؟!</w:t>
      </w:r>
    </w:p>
    <w:p w:rsidR="00D05276" w:rsidRPr="0008534B" w:rsidRDefault="00D05276" w:rsidP="005E5078">
      <w:pPr>
        <w:widowControl w:val="0"/>
        <w:ind w:firstLine="284"/>
        <w:jc w:val="lowKashida"/>
        <w:rPr>
          <w:rStyle w:val="Charf"/>
          <w:rtl/>
        </w:rPr>
      </w:pPr>
      <w:r w:rsidRPr="0008534B">
        <w:rPr>
          <w:rStyle w:val="Charf"/>
          <w:rFonts w:hint="cs"/>
          <w:rtl/>
        </w:rPr>
        <w:t>تا جایی که نوبختی می‏گوید: غالب بزرگان شیعه فطحیه هستند یعنی پیرو عبدالله افطح بن جعفر صادق هستند</w:t>
      </w:r>
      <w:r w:rsidRPr="0008534B">
        <w:rPr>
          <w:rStyle w:val="Charf"/>
          <w:vertAlign w:val="superscript"/>
          <w:rtl/>
        </w:rPr>
        <w:t>(</w:t>
      </w:r>
      <w:r w:rsidRPr="0008534B">
        <w:rPr>
          <w:rStyle w:val="Charf"/>
          <w:vertAlign w:val="superscript"/>
          <w:rtl/>
        </w:rPr>
        <w:footnoteReference w:id="196"/>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بنابراین می</w:t>
      </w:r>
      <w:r w:rsidRPr="0008534B">
        <w:rPr>
          <w:rStyle w:val="Charf"/>
          <w:rFonts w:hint="cs"/>
          <w:cs/>
        </w:rPr>
        <w:t>‎</w:t>
      </w:r>
      <w:r w:rsidRPr="0008534B">
        <w:rPr>
          <w:rStyle w:val="Charf"/>
          <w:rFonts w:hint="cs"/>
          <w:rtl/>
        </w:rPr>
        <w:t>بینیم که بعضی از راویان شیعه امام خود را نمی‏شناسند مانند زراره بن اعین که مطمئن‏ترین راوی شیعه بود، مُرد و امام زمان خودش را نشناخت</w:t>
      </w:r>
      <w:r w:rsidRPr="0008534B">
        <w:rPr>
          <w:rStyle w:val="Charf"/>
          <w:vertAlign w:val="superscript"/>
          <w:rtl/>
        </w:rPr>
        <w:t>(</w:t>
      </w:r>
      <w:r w:rsidRPr="0008534B">
        <w:rPr>
          <w:rStyle w:val="Charf"/>
          <w:vertAlign w:val="superscript"/>
          <w:rtl/>
        </w:rPr>
        <w:footnoteReference w:id="197"/>
      </w:r>
      <w:r w:rsidRPr="0008534B">
        <w:rPr>
          <w:rStyle w:val="Charf"/>
          <w:vertAlign w:val="superscript"/>
          <w:rtl/>
        </w:rPr>
        <w:t>)</w:t>
      </w:r>
      <w:r w:rsidRPr="004125F3">
        <w:rPr>
          <w:rFonts w:cs="IRNazli" w:hint="cs"/>
          <w:rtl/>
        </w:rPr>
        <w:t>.</w:t>
      </w:r>
    </w:p>
    <w:p w:rsidR="00D05276" w:rsidRPr="0008534B" w:rsidRDefault="00D05276" w:rsidP="004C5EA7">
      <w:pPr>
        <w:widowControl w:val="0"/>
        <w:ind w:firstLine="284"/>
        <w:jc w:val="lowKashida"/>
        <w:rPr>
          <w:rStyle w:val="Charf"/>
          <w:rtl/>
        </w:rPr>
      </w:pPr>
      <w:r w:rsidRPr="0008534B">
        <w:rPr>
          <w:rStyle w:val="Charf"/>
          <w:rFonts w:hint="cs"/>
          <w:rtl/>
        </w:rPr>
        <w:t>همچنین فرقه واقف</w:t>
      </w:r>
      <w:r w:rsidR="004C5EA7" w:rsidRPr="0008534B">
        <w:rPr>
          <w:rStyle w:val="Charf"/>
          <w:rFonts w:hint="cs"/>
          <w:rtl/>
        </w:rPr>
        <w:t>ی</w:t>
      </w:r>
      <w:r w:rsidRPr="0008534B">
        <w:rPr>
          <w:rStyle w:val="Charf"/>
          <w:rFonts w:hint="cs"/>
          <w:rtl/>
        </w:rPr>
        <w:t>ه که در موسی کاظم متوقف شدند و امامت فرزندش علی را قبول نکردند، از صادق</w:t>
      </w:r>
      <w:r w:rsidR="004C5EA7">
        <w:rPr>
          <w:rFonts w:cs="CTraditional Arabic" w:hint="cs"/>
          <w:sz w:val="28"/>
          <w:szCs w:val="28"/>
          <w:rtl/>
        </w:rPr>
        <w:t>÷</w:t>
      </w:r>
      <w:r w:rsidRPr="0008534B">
        <w:rPr>
          <w:rStyle w:val="Charf"/>
          <w:rFonts w:hint="cs"/>
          <w:rtl/>
        </w:rPr>
        <w:t xml:space="preserve"> روایت کرده‏اند که</w:t>
      </w:r>
      <w:r w:rsidRPr="00372B0A">
        <w:rPr>
          <w:rFonts w:hint="cs"/>
          <w:sz w:val="30"/>
          <w:szCs w:val="30"/>
          <w:rtl/>
        </w:rPr>
        <w:t xml:space="preserve"> </w:t>
      </w:r>
      <w:r w:rsidRPr="0008534B">
        <w:rPr>
          <w:rStyle w:val="Charf"/>
          <w:rFonts w:hint="cs"/>
          <w:rtl/>
        </w:rPr>
        <w:t>گفت: اگر کسی به شما خبر داد که این پسرم مرده و کفن و دفن شده به او باور نکنید</w:t>
      </w:r>
      <w:r w:rsidRPr="0008534B">
        <w:rPr>
          <w:rStyle w:val="Charf"/>
          <w:vertAlign w:val="superscript"/>
          <w:rtl/>
        </w:rPr>
        <w:t>(</w:t>
      </w:r>
      <w:r w:rsidRPr="0008534B">
        <w:rPr>
          <w:rStyle w:val="Charf"/>
          <w:vertAlign w:val="superscript"/>
          <w:rtl/>
        </w:rPr>
        <w:footnoteReference w:id="198"/>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از ابوجعفر نقل شده که در مورد مهدی گفت: او را شکافنده دریا نامیده‏اند</w:t>
      </w:r>
      <w:r w:rsidRPr="0008534B">
        <w:rPr>
          <w:rStyle w:val="Charf"/>
          <w:vertAlign w:val="superscript"/>
          <w:rtl/>
        </w:rPr>
        <w:t>(</w:t>
      </w:r>
      <w:r w:rsidRPr="0008534B">
        <w:rPr>
          <w:rStyle w:val="Charf"/>
          <w:vertAlign w:val="superscript"/>
          <w:rtl/>
        </w:rPr>
        <w:footnoteReference w:id="199"/>
      </w:r>
      <w:r w:rsidRPr="0008534B">
        <w:rPr>
          <w:rStyle w:val="Charf"/>
          <w:vertAlign w:val="superscript"/>
          <w:rtl/>
        </w:rPr>
        <w:t>)</w:t>
      </w:r>
      <w:r w:rsidRPr="004125F3">
        <w:rPr>
          <w:rFonts w:cs="IRNazli" w:hint="cs"/>
          <w:rtl/>
        </w:rPr>
        <w:t>،</w:t>
      </w:r>
      <w:r w:rsidRPr="0008534B">
        <w:rPr>
          <w:rStyle w:val="Charf"/>
          <w:rFonts w:hint="cs"/>
          <w:rtl/>
        </w:rPr>
        <w:t xml:space="preserve"> در حالی که شکافنده دریا موسی بود.</w:t>
      </w:r>
    </w:p>
    <w:p w:rsidR="00D05276" w:rsidRPr="0008534B" w:rsidRDefault="00D05276" w:rsidP="005E5078">
      <w:pPr>
        <w:widowControl w:val="0"/>
        <w:ind w:firstLine="284"/>
        <w:jc w:val="lowKashida"/>
        <w:rPr>
          <w:rStyle w:val="Charf"/>
          <w:rtl/>
        </w:rPr>
      </w:pPr>
      <w:r w:rsidRPr="0008534B">
        <w:rPr>
          <w:rStyle w:val="Charf"/>
          <w:rFonts w:hint="cs"/>
          <w:rtl/>
        </w:rPr>
        <w:t>از علی بن حسین روایت کرده‏اند که گفت: اسم او اسم آهن</w:t>
      </w:r>
      <w:r w:rsidRPr="0008534B">
        <w:rPr>
          <w:rStyle w:val="Charf"/>
          <w:rFonts w:hint="cs"/>
          <w:cs/>
        </w:rPr>
        <w:t>‎</w:t>
      </w:r>
      <w:r w:rsidRPr="0008534B">
        <w:rPr>
          <w:rStyle w:val="Charf"/>
          <w:rFonts w:hint="cs"/>
          <w:rtl/>
        </w:rPr>
        <w:t>بُرنده است؟ پس موسی همان مهدی است</w:t>
      </w:r>
      <w:r w:rsidRPr="0008534B">
        <w:rPr>
          <w:rStyle w:val="Charf"/>
          <w:vertAlign w:val="superscript"/>
          <w:rtl/>
        </w:rPr>
        <w:t>(</w:t>
      </w:r>
      <w:r w:rsidRPr="0008534B">
        <w:rPr>
          <w:rStyle w:val="Charf"/>
          <w:vertAlign w:val="superscript"/>
          <w:rtl/>
        </w:rPr>
        <w:footnoteReference w:id="200"/>
      </w:r>
      <w:r w:rsidRPr="0008534B">
        <w:rPr>
          <w:rStyle w:val="Charf"/>
          <w:vertAlign w:val="superscript"/>
          <w:rtl/>
        </w:rPr>
        <w:t>)</w:t>
      </w:r>
      <w:r w:rsidRPr="004125F3">
        <w:rPr>
          <w:rFonts w:cs="IRNazli" w:hint="cs"/>
          <w:rtl/>
        </w:rPr>
        <w:t>.</w:t>
      </w:r>
      <w:r w:rsidRPr="0008534B">
        <w:rPr>
          <w:rStyle w:val="Charf"/>
          <w:rFonts w:hint="cs"/>
          <w:rtl/>
        </w:rPr>
        <w:t xml:space="preserve"> و روایت کرده‏اند که: هرگاه امامی مُرد فقط یک امام او را غسل می‏دهد</w:t>
      </w:r>
      <w:r w:rsidRPr="0008534B">
        <w:rPr>
          <w:rStyle w:val="Charf"/>
          <w:vertAlign w:val="superscript"/>
          <w:rtl/>
        </w:rPr>
        <w:t>(</w:t>
      </w:r>
      <w:r w:rsidRPr="0008534B">
        <w:rPr>
          <w:rStyle w:val="Charf"/>
          <w:vertAlign w:val="superscript"/>
          <w:rtl/>
        </w:rPr>
        <w:footnoteReference w:id="201"/>
      </w:r>
      <w:r w:rsidRPr="0008534B">
        <w:rPr>
          <w:rStyle w:val="Charf"/>
          <w:vertAlign w:val="superscript"/>
          <w:rtl/>
        </w:rPr>
        <w:t>)</w:t>
      </w:r>
      <w:r w:rsidRPr="0008534B">
        <w:rPr>
          <w:rStyle w:val="Charf"/>
          <w:rFonts w:hint="cs"/>
          <w:rtl/>
        </w:rPr>
        <w:t xml:space="preserve"> و کاظم در بغداد مُرد و رضا در مدینه</w:t>
      </w:r>
      <w:r w:rsidRPr="0008534B">
        <w:rPr>
          <w:rStyle w:val="Charf"/>
          <w:vertAlign w:val="superscript"/>
          <w:rtl/>
        </w:rPr>
        <w:t>(</w:t>
      </w:r>
      <w:r w:rsidRPr="0008534B">
        <w:rPr>
          <w:rStyle w:val="Charf"/>
          <w:vertAlign w:val="superscript"/>
          <w:rtl/>
        </w:rPr>
        <w:footnoteReference w:id="202"/>
      </w:r>
      <w:r w:rsidRPr="0008534B">
        <w:rPr>
          <w:rStyle w:val="Charf"/>
          <w:vertAlign w:val="superscript"/>
          <w:rtl/>
        </w:rPr>
        <w:t>)</w:t>
      </w:r>
      <w:r w:rsidRPr="004125F3">
        <w:rPr>
          <w:rFonts w:cs="IRNazli" w:hint="cs"/>
          <w:rtl/>
        </w:rPr>
        <w:t>.</w:t>
      </w:r>
      <w:r w:rsidRPr="0008534B">
        <w:rPr>
          <w:rStyle w:val="Charf"/>
          <w:rFonts w:hint="cs"/>
          <w:rtl/>
        </w:rPr>
        <w:t xml:space="preserve"> پس چگونه رضا بعد از کاظم امام شد؟! و چگونه کاظم امام شد؟! این دلالت می</w:t>
      </w:r>
      <w:r w:rsidRPr="0008534B">
        <w:rPr>
          <w:rStyle w:val="Charf"/>
          <w:rFonts w:hint="cs"/>
          <w:cs/>
        </w:rPr>
        <w:t>‎</w:t>
      </w:r>
      <w:r w:rsidR="004C5EA7" w:rsidRPr="0008534B">
        <w:rPr>
          <w:rStyle w:val="Charf"/>
          <w:rFonts w:hint="cs"/>
          <w:rtl/>
        </w:rPr>
        <w:t>ک</w:t>
      </w:r>
      <w:r w:rsidRPr="0008534B">
        <w:rPr>
          <w:rStyle w:val="Charf"/>
          <w:rFonts w:hint="cs"/>
          <w:rtl/>
        </w:rPr>
        <w:t>ند که این روایتها از</w:t>
      </w:r>
      <w:r w:rsidRPr="00372B0A">
        <w:rPr>
          <w:rFonts w:hint="cs"/>
          <w:sz w:val="30"/>
          <w:szCs w:val="30"/>
          <w:rtl/>
        </w:rPr>
        <w:t xml:space="preserve"> </w:t>
      </w:r>
      <w:r w:rsidRPr="0008534B">
        <w:rPr>
          <w:rStyle w:val="Charf"/>
          <w:rFonts w:hint="cs"/>
          <w:rtl/>
        </w:rPr>
        <w:t>جانب مردمان مختلفی که از لحاظ فکر و منطقه مختلف بوده</w:t>
      </w:r>
      <w:r w:rsidRPr="0008534B">
        <w:rPr>
          <w:rStyle w:val="Charf"/>
          <w:rFonts w:hint="cs"/>
          <w:cs/>
        </w:rPr>
        <w:t>‎</w:t>
      </w:r>
      <w:r w:rsidRPr="0008534B">
        <w:rPr>
          <w:rStyle w:val="Charf"/>
          <w:rFonts w:hint="cs"/>
          <w:rtl/>
        </w:rPr>
        <w:t>اند، جعل شده است.</w:t>
      </w:r>
    </w:p>
    <w:p w:rsidR="00D05276" w:rsidRDefault="00D05276" w:rsidP="005E5078">
      <w:pPr>
        <w:widowControl w:val="0"/>
        <w:ind w:firstLine="284"/>
        <w:jc w:val="lowKashida"/>
        <w:rPr>
          <w:rFonts w:cs="IRNazli"/>
          <w:rtl/>
        </w:rPr>
      </w:pPr>
      <w:r w:rsidRPr="0008534B">
        <w:rPr>
          <w:rStyle w:val="Charf"/>
          <w:rFonts w:hint="cs"/>
          <w:rtl/>
        </w:rPr>
        <w:t>محمد باقر بهبودی تعلیقی بر یکی از روایتهای منصوص بودن ائمه دوازده‏گانه آورده است: مبنی بر اینکه در بحث احادیث نادر و شاذ در مبحث امامت دانستیم که احادیثی را که بر منصوص بودن ائمه روایت شده</w:t>
      </w:r>
      <w:r w:rsidRPr="0008534B">
        <w:rPr>
          <w:rStyle w:val="Charf"/>
          <w:rFonts w:hint="cs"/>
          <w:cs/>
        </w:rPr>
        <w:t>‎</w:t>
      </w:r>
      <w:r w:rsidRPr="0008534B">
        <w:rPr>
          <w:rStyle w:val="Charf"/>
          <w:rFonts w:hint="cs"/>
          <w:rtl/>
        </w:rPr>
        <w:t>اند همگی از خبر لوح و... بوده است. که همه آنها در دروه غیبت و حیرت و اندکی قبل از آن ساخته شده</w:t>
      </w:r>
      <w:r w:rsidRPr="0008534B">
        <w:rPr>
          <w:rStyle w:val="Charf"/>
          <w:rFonts w:hint="cs"/>
          <w:cs/>
        </w:rPr>
        <w:t>‎</w:t>
      </w:r>
      <w:r w:rsidRPr="0008534B">
        <w:rPr>
          <w:rStyle w:val="Charf"/>
          <w:rFonts w:hint="cs"/>
          <w:rtl/>
        </w:rPr>
        <w:t>اند. پس اگر این نصوص فراوان نزد شیعه وجود دارد، چرا این همه اختلاف آشکار در مورد شناخت ائمه وجود دارد و چرا این همه سرگردانی و حیرت در مورد پایه</w:t>
      </w:r>
      <w:r w:rsidRPr="0008534B">
        <w:rPr>
          <w:rStyle w:val="Charf"/>
          <w:rFonts w:hint="cs"/>
          <w:cs/>
        </w:rPr>
        <w:t>‎</w:t>
      </w:r>
      <w:r w:rsidRPr="0008534B">
        <w:rPr>
          <w:rStyle w:val="Charf"/>
          <w:rFonts w:hint="cs"/>
          <w:rtl/>
        </w:rPr>
        <w:t>های مذهب و ارکان حدیث وجود دارد؟ و د</w:t>
      </w:r>
      <w:r w:rsidR="004C5EA7" w:rsidRPr="0008534B">
        <w:rPr>
          <w:rStyle w:val="Charf"/>
          <w:rFonts w:hint="cs"/>
          <w:rtl/>
        </w:rPr>
        <w:t>ی</w:t>
      </w:r>
      <w:r w:rsidRPr="0008534B">
        <w:rPr>
          <w:rStyle w:val="Charf"/>
          <w:rFonts w:hint="cs"/>
          <w:rtl/>
        </w:rPr>
        <w:t>گر نیازی به تالیف کتاب</w:t>
      </w:r>
      <w:r w:rsidRPr="0008534B">
        <w:rPr>
          <w:rStyle w:val="Charf"/>
          <w:rFonts w:hint="cs"/>
          <w:cs/>
        </w:rPr>
        <w:t>‎</w:t>
      </w:r>
      <w:r w:rsidRPr="0008534B">
        <w:rPr>
          <w:rStyle w:val="Charf"/>
          <w:rFonts w:hint="cs"/>
          <w:rtl/>
        </w:rPr>
        <w:t>های زیادی برای اثبات غیبت و زدودن سردرگمی و حیرت از قلب امت، نبود</w:t>
      </w:r>
      <w:r w:rsidRPr="0008534B">
        <w:rPr>
          <w:rStyle w:val="Charf"/>
          <w:vertAlign w:val="superscript"/>
          <w:rtl/>
        </w:rPr>
        <w:t>(</w:t>
      </w:r>
      <w:r w:rsidRPr="0008534B">
        <w:rPr>
          <w:rStyle w:val="Charf"/>
          <w:vertAlign w:val="superscript"/>
          <w:rtl/>
        </w:rPr>
        <w:footnoteReference w:id="203"/>
      </w:r>
      <w:r w:rsidRPr="0008534B">
        <w:rPr>
          <w:rStyle w:val="Charf"/>
          <w:vertAlign w:val="superscript"/>
          <w:rtl/>
        </w:rPr>
        <w:t>)</w:t>
      </w:r>
      <w:r w:rsidRPr="004125F3">
        <w:rPr>
          <w:rFonts w:cs="IRNazli" w:hint="cs"/>
          <w:rtl/>
        </w:rPr>
        <w:t>.</w:t>
      </w:r>
    </w:p>
    <w:p w:rsidR="004C5EA7" w:rsidRPr="0008534B" w:rsidRDefault="004C5EA7" w:rsidP="005E5078">
      <w:pPr>
        <w:widowControl w:val="0"/>
        <w:ind w:firstLine="284"/>
        <w:jc w:val="lowKashida"/>
        <w:rPr>
          <w:rStyle w:val="Charf"/>
          <w:rtl/>
        </w:rPr>
        <w:sectPr w:rsidR="004C5EA7" w:rsidRPr="0008534B" w:rsidSect="004C5EA7">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141" w:name="_Toc212045995"/>
      <w:bookmarkStart w:id="142" w:name="_Toc418104648"/>
      <w:bookmarkStart w:id="143" w:name="_Toc439841563"/>
      <w:r w:rsidRPr="005E5078">
        <w:rPr>
          <w:rFonts w:hint="cs"/>
          <w:rtl/>
        </w:rPr>
        <w:t>روایت</w:t>
      </w:r>
      <w:r w:rsidR="00D56523">
        <w:rPr>
          <w:rFonts w:hint="eastAsia"/>
          <w:rtl/>
        </w:rPr>
        <w:t>‌</w:t>
      </w:r>
      <w:r w:rsidRPr="005E5078">
        <w:rPr>
          <w:rFonts w:hint="cs"/>
          <w:rtl/>
        </w:rPr>
        <w:t>هایی که اخیراً اضافه شده</w:t>
      </w:r>
      <w:r w:rsidRPr="005E5078">
        <w:rPr>
          <w:rFonts w:hint="cs"/>
          <w:rtl/>
          <w:cs/>
        </w:rPr>
        <w:t>‎</w:t>
      </w:r>
      <w:r w:rsidRPr="005E5078">
        <w:rPr>
          <w:rFonts w:hint="cs"/>
          <w:rtl/>
        </w:rPr>
        <w:t>اند</w:t>
      </w:r>
      <w:bookmarkEnd w:id="141"/>
      <w:bookmarkEnd w:id="142"/>
      <w:bookmarkEnd w:id="143"/>
    </w:p>
    <w:p w:rsidR="00D05276" w:rsidRPr="004125F3" w:rsidRDefault="00D05276" w:rsidP="005E5078">
      <w:pPr>
        <w:widowControl w:val="0"/>
        <w:ind w:firstLine="284"/>
        <w:jc w:val="lowKashida"/>
        <w:rPr>
          <w:rFonts w:cs="IRNazli"/>
          <w:rtl/>
        </w:rPr>
      </w:pPr>
      <w:r w:rsidRPr="0008534B">
        <w:rPr>
          <w:rStyle w:val="Charf"/>
          <w:rFonts w:hint="cs"/>
          <w:rtl/>
        </w:rPr>
        <w:t xml:space="preserve">روایات دیگری بر این امر دلالت می‏کنند شیعیان از رسول الله </w:t>
      </w:r>
      <w:r w:rsidRPr="002D5961">
        <w:rPr>
          <w:rFonts w:cs="CTraditional Arabic" w:hint="cs"/>
          <w:sz w:val="28"/>
          <w:szCs w:val="28"/>
          <w:rtl/>
        </w:rPr>
        <w:t>ص</w:t>
      </w:r>
      <w:r w:rsidRPr="0008534B">
        <w:rPr>
          <w:rStyle w:val="Charf"/>
          <w:rFonts w:hint="cs"/>
          <w:rtl/>
        </w:rPr>
        <w:t xml:space="preserve"> روایت کرده‏اند که او به علی گفت: ای علی بعد از من 12 امام می‏آید که دوازده مهدی است</w:t>
      </w:r>
      <w:r w:rsidRPr="0008534B">
        <w:rPr>
          <w:rStyle w:val="Charf"/>
          <w:vertAlign w:val="superscript"/>
          <w:rtl/>
        </w:rPr>
        <w:t>(</w:t>
      </w:r>
      <w:r w:rsidRPr="0008534B">
        <w:rPr>
          <w:rStyle w:val="Charf"/>
          <w:vertAlign w:val="superscript"/>
          <w:rtl/>
        </w:rPr>
        <w:footnoteReference w:id="204"/>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پس مهدویت خاص محمد بن حسن عسکری نیست...!!</w:t>
      </w:r>
    </w:p>
    <w:p w:rsidR="00D05276" w:rsidRPr="0008534B" w:rsidRDefault="00D05276" w:rsidP="005E5078">
      <w:pPr>
        <w:widowControl w:val="0"/>
        <w:ind w:firstLine="284"/>
        <w:jc w:val="lowKashida"/>
        <w:rPr>
          <w:rStyle w:val="Charf"/>
          <w:rtl/>
        </w:rPr>
      </w:pPr>
      <w:r w:rsidRPr="0008534B">
        <w:rPr>
          <w:rStyle w:val="Charf"/>
          <w:rFonts w:hint="cs"/>
          <w:rtl/>
        </w:rPr>
        <w:t xml:space="preserve">شیعیان از رسول الله </w:t>
      </w:r>
      <w:r w:rsidRPr="002D5961">
        <w:rPr>
          <w:rFonts w:cs="CTraditional Arabic" w:hint="cs"/>
          <w:sz w:val="28"/>
          <w:szCs w:val="28"/>
          <w:rtl/>
        </w:rPr>
        <w:t>ص</w:t>
      </w:r>
      <w:r w:rsidRPr="0008534B">
        <w:rPr>
          <w:rStyle w:val="Charf"/>
          <w:rFonts w:hint="cs"/>
          <w:rtl/>
        </w:rPr>
        <w:t xml:space="preserve"> روایت کرده‏اند که گفت: من و دوازده فرزندم و تو ای علی پایه و میخ زمین هستیم</w:t>
      </w:r>
      <w:r w:rsidRPr="0008534B">
        <w:rPr>
          <w:rStyle w:val="Charf"/>
          <w:vertAlign w:val="superscript"/>
          <w:rtl/>
        </w:rPr>
        <w:t>(</w:t>
      </w:r>
      <w:r w:rsidRPr="0008534B">
        <w:rPr>
          <w:rStyle w:val="Charf"/>
          <w:vertAlign w:val="superscript"/>
          <w:rtl/>
        </w:rPr>
        <w:footnoteReference w:id="205"/>
      </w:r>
      <w:r w:rsidRPr="0008534B">
        <w:rPr>
          <w:rStyle w:val="Charf"/>
          <w:vertAlign w:val="superscript"/>
          <w:rtl/>
        </w:rPr>
        <w:t>)</w:t>
      </w:r>
      <w:r w:rsidRPr="004125F3">
        <w:rPr>
          <w:rFonts w:cs="IRNazli" w:hint="cs"/>
          <w:rtl/>
        </w:rPr>
        <w:t>.</w:t>
      </w:r>
      <w:r w:rsidRPr="0008534B">
        <w:rPr>
          <w:rStyle w:val="Charf"/>
          <w:rFonts w:hint="cs"/>
          <w:rtl/>
        </w:rPr>
        <w:t xml:space="preserve"> پس چند نفر می‏شوند؟ 13 امام!!</w:t>
      </w:r>
    </w:p>
    <w:p w:rsidR="00D05276" w:rsidRPr="0008534B" w:rsidRDefault="00D05276" w:rsidP="005E5078">
      <w:pPr>
        <w:widowControl w:val="0"/>
        <w:ind w:firstLine="284"/>
        <w:jc w:val="lowKashida"/>
        <w:rPr>
          <w:rStyle w:val="Charf"/>
          <w:rtl/>
        </w:rPr>
      </w:pPr>
      <w:r w:rsidRPr="0008534B">
        <w:rPr>
          <w:rStyle w:val="Charf"/>
          <w:rFonts w:hint="cs"/>
          <w:rtl/>
        </w:rPr>
        <w:t>صدوق می‏گوید: تعداد امامان 12 امام است که امام دوازدهم کسی است که زمین را مملو از عدل و داد می‏کند، پس بعد از او امامی می</w:t>
      </w:r>
      <w:r w:rsidRPr="0008534B">
        <w:rPr>
          <w:rStyle w:val="Charf"/>
          <w:rFonts w:hint="cs"/>
          <w:cs/>
        </w:rPr>
        <w:t>‎</w:t>
      </w:r>
      <w:r w:rsidRPr="0008534B">
        <w:rPr>
          <w:rStyle w:val="Charf"/>
          <w:rFonts w:hint="cs"/>
          <w:rtl/>
        </w:rPr>
        <w:t>آید که یا امام بعد از خود را معرفی می</w:t>
      </w:r>
      <w:r w:rsidRPr="0008534B">
        <w:rPr>
          <w:rStyle w:val="Charf"/>
          <w:rFonts w:hint="cs"/>
          <w:cs/>
        </w:rPr>
        <w:t>‎</w:t>
      </w:r>
      <w:r w:rsidRPr="0008534B">
        <w:rPr>
          <w:rStyle w:val="Charf"/>
          <w:rFonts w:hint="cs"/>
          <w:rtl/>
        </w:rPr>
        <w:t>کند یا قیامت برپا می</w:t>
      </w:r>
      <w:r w:rsidRPr="0008534B">
        <w:rPr>
          <w:rStyle w:val="Charf"/>
          <w:rFonts w:hint="cs"/>
          <w:cs/>
        </w:rPr>
        <w:t>‎</w:t>
      </w:r>
      <w:r w:rsidRPr="0008534B">
        <w:rPr>
          <w:rStyle w:val="Charf"/>
          <w:rFonts w:hint="cs"/>
          <w:rtl/>
        </w:rPr>
        <w:t>شود و ما مجبور نیستیم که از آن تبعیت کنیم جز اینکه به 12 امام اقرار کنیم و اعتقاد به اینکه بعد از او کسی می</w:t>
      </w:r>
      <w:r w:rsidRPr="0008534B">
        <w:rPr>
          <w:rStyle w:val="Charf"/>
          <w:rFonts w:hint="cs"/>
          <w:cs/>
        </w:rPr>
        <w:t>‎</w:t>
      </w:r>
      <w:r w:rsidRPr="0008534B">
        <w:rPr>
          <w:rStyle w:val="Charf"/>
          <w:rFonts w:hint="cs"/>
          <w:rtl/>
        </w:rPr>
        <w:t>آید</w:t>
      </w:r>
      <w:r w:rsidRPr="0008534B">
        <w:rPr>
          <w:rStyle w:val="Charf"/>
          <w:vertAlign w:val="superscript"/>
          <w:rtl/>
        </w:rPr>
        <w:t>(</w:t>
      </w:r>
      <w:r w:rsidRPr="0008534B">
        <w:rPr>
          <w:rStyle w:val="Charf"/>
          <w:vertAlign w:val="superscript"/>
          <w:rtl/>
        </w:rPr>
        <w:footnoteReference w:id="206"/>
      </w:r>
      <w:r w:rsidRPr="0008534B">
        <w:rPr>
          <w:rStyle w:val="Charf"/>
          <w:vertAlign w:val="superscript"/>
          <w:rtl/>
        </w:rPr>
        <w:t>)</w:t>
      </w:r>
      <w:r w:rsidRPr="0008534B">
        <w:rPr>
          <w:rStyle w:val="Charf"/>
          <w:rFonts w:hint="cs"/>
          <w:rtl/>
        </w:rPr>
        <w:t>.</w:t>
      </w:r>
    </w:p>
    <w:p w:rsidR="00D05276" w:rsidRPr="004125F3" w:rsidRDefault="00D05276" w:rsidP="005E5078">
      <w:pPr>
        <w:widowControl w:val="0"/>
        <w:ind w:firstLine="284"/>
        <w:jc w:val="lowKashida"/>
        <w:rPr>
          <w:rFonts w:cs="IRNazli"/>
          <w:rtl/>
        </w:rPr>
      </w:pPr>
      <w:r w:rsidRPr="0008534B">
        <w:rPr>
          <w:rStyle w:val="Charf"/>
          <w:rFonts w:hint="cs"/>
          <w:rtl/>
        </w:rPr>
        <w:t>کفعمی در المصباح در مورد مهدی می‏گوید: خداوند بر والیان زمان او و امامان بعد از او درود و سلام بفرست</w:t>
      </w:r>
      <w:r w:rsidRPr="0008534B">
        <w:rPr>
          <w:rStyle w:val="Charf"/>
          <w:vertAlign w:val="superscript"/>
          <w:rtl/>
        </w:rPr>
        <w:t>(</w:t>
      </w:r>
      <w:r w:rsidRPr="0008534B">
        <w:rPr>
          <w:rStyle w:val="Charf"/>
          <w:vertAlign w:val="superscript"/>
          <w:rtl/>
        </w:rPr>
        <w:footnoteReference w:id="207"/>
      </w:r>
      <w:r w:rsidRPr="0008534B">
        <w:rPr>
          <w:rStyle w:val="Charf"/>
          <w:vertAlign w:val="superscript"/>
          <w:rtl/>
        </w:rPr>
        <w:t>)</w:t>
      </w:r>
      <w:r w:rsidRPr="004125F3">
        <w:rPr>
          <w:rFonts w:cs="IRNazli" w:hint="cs"/>
          <w:rtl/>
        </w:rPr>
        <w:t>.</w:t>
      </w:r>
    </w:p>
    <w:p w:rsidR="00D05276" w:rsidRPr="004125F3" w:rsidRDefault="00D05276" w:rsidP="005E5078">
      <w:pPr>
        <w:widowControl w:val="0"/>
        <w:ind w:firstLine="284"/>
        <w:jc w:val="lowKashida"/>
        <w:rPr>
          <w:rFonts w:cs="IRNazli"/>
          <w:rtl/>
        </w:rPr>
      </w:pPr>
      <w:r w:rsidRPr="0008534B">
        <w:rPr>
          <w:rStyle w:val="Charf"/>
          <w:rFonts w:hint="cs"/>
          <w:rtl/>
        </w:rPr>
        <w:t>بنابراین او آخرین امام نیست و آنها 12 امام نیستند.</w:t>
      </w:r>
    </w:p>
    <w:p w:rsidR="00D05276" w:rsidRPr="005E5078" w:rsidRDefault="00D05276" w:rsidP="00F50E11">
      <w:pPr>
        <w:pStyle w:val="3-"/>
        <w:rPr>
          <w:rtl/>
        </w:rPr>
      </w:pPr>
      <w:bookmarkStart w:id="144" w:name="_Toc212045996"/>
      <w:bookmarkStart w:id="145" w:name="_Toc418104649"/>
      <w:bookmarkStart w:id="146" w:name="_Toc439841564"/>
      <w:r w:rsidRPr="005E5078">
        <w:rPr>
          <w:rFonts w:hint="cs"/>
          <w:rtl/>
        </w:rPr>
        <w:t>مهدی منتظر در حال حاضر چگونه زندگی می‏کند و آیا زن و بچه دارد یا نه؟</w:t>
      </w:r>
      <w:bookmarkEnd w:id="144"/>
      <w:bookmarkEnd w:id="145"/>
      <w:bookmarkEnd w:id="146"/>
    </w:p>
    <w:p w:rsidR="004C5EA7" w:rsidRPr="0008534B" w:rsidRDefault="00D05276" w:rsidP="004C5EA7">
      <w:pPr>
        <w:widowControl w:val="0"/>
        <w:ind w:firstLine="284"/>
        <w:jc w:val="lowKashida"/>
        <w:rPr>
          <w:rStyle w:val="Charf"/>
          <w:rtl/>
        </w:rPr>
      </w:pPr>
      <w:r w:rsidRPr="0008534B">
        <w:rPr>
          <w:rStyle w:val="Charf"/>
          <w:rFonts w:hint="cs"/>
          <w:rtl/>
        </w:rPr>
        <w:t xml:space="preserve">گفتیم که مهدی الان عمرش 1172 سال است. سؤال این است که آیا تا بحال ازدواج کرده یا همچنان مجرد است؟ و آیا برای او جایز است که تا این مدت (1172 سال) مجرد بماند؟! واگر ازدواج کرده آیا همسرش نیز هم سن او است یا هر 30 سال یک بار زن دیگری اختیار می‏کند؟ و آیا فرزند دارد؟ و آیا آنها نیز سالخورده هستند؟ و سؤالات دیگری که جواب آنها جز در کتاب </w:t>
      </w:r>
      <w:r w:rsidRPr="0008534B">
        <w:rPr>
          <w:rStyle w:val="Charf"/>
          <w:rtl/>
        </w:rPr>
        <w:t>«الجزیرة الخضراء وقضیه مثلث برمودا»</w:t>
      </w:r>
      <w:r w:rsidRPr="0008534B">
        <w:rPr>
          <w:rStyle w:val="Charf"/>
          <w:rFonts w:hint="cs"/>
          <w:rtl/>
        </w:rPr>
        <w:t xml:space="preserve"> نیست که می‏گوید: مهدی در جزیره سرسبزی است که زن و بچه دارد و آنها مالک آن جزیره هستند ولی کسی نمی‏داند که این جزیره کجاست. و بیان کرده که آن مثلث برمودا است...!!</w:t>
      </w:r>
      <w:r w:rsidRPr="0008534B">
        <w:rPr>
          <w:rStyle w:val="Charf"/>
          <w:vertAlign w:val="superscript"/>
          <w:rtl/>
        </w:rPr>
        <w:t>(</w:t>
      </w:r>
      <w:r w:rsidRPr="0008534B">
        <w:rPr>
          <w:rStyle w:val="Charf"/>
          <w:vertAlign w:val="superscript"/>
          <w:rtl/>
        </w:rPr>
        <w:footnoteReference w:id="208"/>
      </w:r>
      <w:r w:rsidRPr="0008534B">
        <w:rPr>
          <w:rStyle w:val="Charf"/>
          <w:vertAlign w:val="superscript"/>
          <w:rtl/>
        </w:rPr>
        <w:t>)(</w:t>
      </w:r>
      <w:r w:rsidRPr="0008534B">
        <w:rPr>
          <w:rStyle w:val="Charf"/>
          <w:vertAlign w:val="superscript"/>
          <w:rtl/>
        </w:rPr>
        <w:footnoteReference w:id="209"/>
      </w:r>
      <w:r w:rsidRPr="0008534B">
        <w:rPr>
          <w:rStyle w:val="Charf"/>
          <w:vertAlign w:val="superscript"/>
          <w:rtl/>
        </w:rPr>
        <w:t>)</w:t>
      </w:r>
      <w:r w:rsidRPr="0008534B">
        <w:rPr>
          <w:rStyle w:val="Charf"/>
          <w:rFonts w:hint="cs"/>
          <w:rtl/>
        </w:rPr>
        <w:t>.</w:t>
      </w:r>
    </w:p>
    <w:p w:rsidR="00D05276" w:rsidRPr="005E5078" w:rsidRDefault="00D05276" w:rsidP="00F50E11">
      <w:pPr>
        <w:pStyle w:val="3-"/>
        <w:rPr>
          <w:rtl/>
        </w:rPr>
      </w:pPr>
      <w:bookmarkStart w:id="147" w:name="_Toc212045997"/>
      <w:bookmarkStart w:id="148" w:name="_Toc418104650"/>
      <w:bookmarkStart w:id="149" w:name="_Toc439841565"/>
      <w:r w:rsidRPr="005E5078">
        <w:rPr>
          <w:rFonts w:hint="cs"/>
          <w:rtl/>
        </w:rPr>
        <w:t>مهدی و مسجد جمکران</w:t>
      </w:r>
      <w:bookmarkEnd w:id="147"/>
      <w:bookmarkEnd w:id="148"/>
      <w:bookmarkEnd w:id="149"/>
    </w:p>
    <w:p w:rsidR="00D05276" w:rsidRPr="0008534B" w:rsidRDefault="00D05276" w:rsidP="005E5078">
      <w:pPr>
        <w:widowControl w:val="0"/>
        <w:ind w:firstLine="284"/>
        <w:jc w:val="lowKashida"/>
        <w:rPr>
          <w:rStyle w:val="Charf"/>
          <w:rtl/>
        </w:rPr>
      </w:pPr>
      <w:r w:rsidRPr="0008534B">
        <w:rPr>
          <w:rStyle w:val="Charf"/>
          <w:rFonts w:hint="cs"/>
          <w:rtl/>
        </w:rPr>
        <w:t>[مسجد جمکران در 5 کیلومتری شهر قم در ایران واقع شده است. این مسجد داستان عجیبی دارد که قسمتی از آن را نقل می</w:t>
      </w:r>
      <w:r w:rsidRPr="0008534B">
        <w:rPr>
          <w:rStyle w:val="Charf"/>
          <w:rFonts w:hint="cs"/>
          <w:cs/>
        </w:rPr>
        <w:t>‎</w:t>
      </w:r>
      <w:r w:rsidRPr="0008534B">
        <w:rPr>
          <w:rStyle w:val="Charf"/>
          <w:rFonts w:hint="cs"/>
          <w:rtl/>
        </w:rPr>
        <w:t>کنیم.</w:t>
      </w:r>
    </w:p>
    <w:p w:rsidR="00D05276" w:rsidRPr="0008534B" w:rsidRDefault="00D05276" w:rsidP="004C5EA7">
      <w:pPr>
        <w:widowControl w:val="0"/>
        <w:ind w:firstLine="284"/>
        <w:jc w:val="lowKashida"/>
        <w:rPr>
          <w:rStyle w:val="Charf"/>
          <w:rtl/>
        </w:rPr>
      </w:pPr>
      <w:r w:rsidRPr="0008534B">
        <w:rPr>
          <w:rStyle w:val="Charf"/>
          <w:rFonts w:hint="cs"/>
          <w:rtl/>
        </w:rPr>
        <w:t>حسن بن مثله جمکرانی صاحب این داستان می</w:t>
      </w:r>
      <w:r w:rsidRPr="0008534B">
        <w:rPr>
          <w:rStyle w:val="Charf"/>
          <w:rFonts w:hint="cs"/>
          <w:cs/>
        </w:rPr>
        <w:t>‎</w:t>
      </w:r>
      <w:r w:rsidRPr="0008534B">
        <w:rPr>
          <w:rStyle w:val="Charf"/>
          <w:rFonts w:hint="cs"/>
          <w:rtl/>
        </w:rPr>
        <w:t>گوید: شب سه شنبه 17 رمضان سال 393هـ بود که من در خانه</w:t>
      </w:r>
      <w:r w:rsidRPr="0008534B">
        <w:rPr>
          <w:rStyle w:val="Charf"/>
          <w:rFonts w:hint="cs"/>
          <w:cs/>
        </w:rPr>
        <w:t>‎</w:t>
      </w:r>
      <w:r w:rsidRPr="0008534B">
        <w:rPr>
          <w:rStyle w:val="Charf"/>
          <w:rFonts w:hint="cs"/>
          <w:rtl/>
        </w:rPr>
        <w:t>ام خوابیده بودم، پاره</w:t>
      </w:r>
      <w:r w:rsidRPr="0008534B">
        <w:rPr>
          <w:rStyle w:val="Charf"/>
          <w:rFonts w:hint="cs"/>
          <w:cs/>
        </w:rPr>
        <w:t>‎</w:t>
      </w:r>
      <w:r w:rsidRPr="0008534B">
        <w:rPr>
          <w:rStyle w:val="Charf"/>
          <w:rFonts w:hint="cs"/>
          <w:rtl/>
        </w:rPr>
        <w:t>ای از شب گذشته بود که ناگهان صدایی از پشت دَر مرا بیدار کرد. ندایی شنیدم که می</w:t>
      </w:r>
      <w:r w:rsidRPr="0008534B">
        <w:rPr>
          <w:rStyle w:val="Charf"/>
          <w:rFonts w:hint="cs"/>
          <w:cs/>
        </w:rPr>
        <w:t>‎</w:t>
      </w:r>
      <w:r w:rsidRPr="0008534B">
        <w:rPr>
          <w:rStyle w:val="Charf"/>
          <w:rFonts w:hint="cs"/>
          <w:rtl/>
        </w:rPr>
        <w:t>گفت: برخیز و به امام مهدی (</w:t>
      </w:r>
      <w:r w:rsidR="004C5EA7">
        <w:rPr>
          <w:rFonts w:cs="CTraditional Arabic" w:hint="cs"/>
          <w:sz w:val="28"/>
          <w:szCs w:val="28"/>
          <w:rtl/>
        </w:rPr>
        <w:t>÷</w:t>
      </w:r>
      <w:r w:rsidRPr="0008534B">
        <w:rPr>
          <w:rStyle w:val="Charf"/>
          <w:rFonts w:hint="cs"/>
          <w:rtl/>
        </w:rPr>
        <w:t>) جواب بده، او تو را فرا می</w:t>
      </w:r>
      <w:r w:rsidRPr="0008534B">
        <w:rPr>
          <w:rStyle w:val="Charf"/>
          <w:rFonts w:hint="cs"/>
          <w:cs/>
        </w:rPr>
        <w:t>‎</w:t>
      </w:r>
      <w:r w:rsidRPr="0008534B">
        <w:rPr>
          <w:rStyle w:val="Charf"/>
          <w:rFonts w:hint="cs"/>
          <w:rtl/>
        </w:rPr>
        <w:t>خواند، با ترس برخاستم... وقتی که نزد دَر در آمدم، گروهی را دیدم که علامت سجده بر سیما و صورتشان پیدا بود که نشان از هیبت و وقار آنها بود، بر آنها سلام کردم، آنها جواب دادند و با مهربانی استقبال کردند و مرا به محل مسجد بردند که آنجا یک زمین زراعی در قسمت شرقی شهر بود و ما آن را جزو زمینهای حسن بن مسلم می</w:t>
      </w:r>
      <w:r w:rsidRPr="0008534B">
        <w:rPr>
          <w:rStyle w:val="Charf"/>
          <w:rFonts w:hint="cs"/>
          <w:cs/>
        </w:rPr>
        <w:t>‎</w:t>
      </w:r>
      <w:r w:rsidRPr="0008534B">
        <w:rPr>
          <w:rStyle w:val="Charf"/>
          <w:rFonts w:hint="cs"/>
          <w:rtl/>
        </w:rPr>
        <w:t>دانستیم که زیاد میان جمکران و قم رفت و آمد می</w:t>
      </w:r>
      <w:r w:rsidRPr="0008534B">
        <w:rPr>
          <w:rStyle w:val="Charf"/>
          <w:rFonts w:hint="cs"/>
          <w:cs/>
        </w:rPr>
        <w:t>‎</w:t>
      </w:r>
      <w:r w:rsidRPr="0008534B">
        <w:rPr>
          <w:rStyle w:val="Charf"/>
          <w:rFonts w:hint="cs"/>
          <w:rtl/>
        </w:rPr>
        <w:t>کرد.</w:t>
      </w:r>
    </w:p>
    <w:p w:rsidR="004C5EA7" w:rsidRPr="00D56523" w:rsidRDefault="00D05276" w:rsidP="004C5EA7">
      <w:pPr>
        <w:widowControl w:val="0"/>
        <w:ind w:firstLine="284"/>
        <w:jc w:val="lowKashida"/>
        <w:rPr>
          <w:rtl/>
        </w:rPr>
      </w:pPr>
      <w:r w:rsidRPr="0008534B">
        <w:rPr>
          <w:rStyle w:val="Charf"/>
          <w:rFonts w:hint="cs"/>
          <w:rtl/>
        </w:rPr>
        <w:t>وقتی که به آنجا رسیدیم، صاحب زمان (مهدی) را در شکل یک جوان 30 ساله دیدم که نور صورتش آنجا را پر کرده بود و گویی که ماه شب چهارده بود، بر تختی نشسته بود و بر تکیه</w:t>
      </w:r>
      <w:r w:rsidRPr="0008534B">
        <w:rPr>
          <w:rStyle w:val="Charf"/>
          <w:rFonts w:hint="cs"/>
          <w:cs/>
        </w:rPr>
        <w:t>‎</w:t>
      </w:r>
      <w:r w:rsidRPr="0008534B">
        <w:rPr>
          <w:rStyle w:val="Charf"/>
          <w:rFonts w:hint="cs"/>
          <w:rtl/>
        </w:rPr>
        <w:t>گاهی تکیه داده بود؛ و پیرمردی گرانقدر در کنار او بود که کتابی را برای او می</w:t>
      </w:r>
      <w:r w:rsidRPr="0008534B">
        <w:rPr>
          <w:rStyle w:val="Charf"/>
          <w:rFonts w:hint="cs"/>
          <w:cs/>
        </w:rPr>
        <w:t>‎</w:t>
      </w:r>
      <w:r w:rsidRPr="0008534B">
        <w:rPr>
          <w:rStyle w:val="Charf"/>
          <w:rFonts w:hint="cs"/>
          <w:rtl/>
        </w:rPr>
        <w:t>خواند و پیش از 60 نفر پیرامون او در آنجا نماز می</w:t>
      </w:r>
      <w:r w:rsidRPr="0008534B">
        <w:rPr>
          <w:rStyle w:val="Charf"/>
          <w:rFonts w:hint="cs"/>
          <w:cs/>
        </w:rPr>
        <w:t>‎</w:t>
      </w:r>
      <w:r w:rsidRPr="0008534B">
        <w:rPr>
          <w:rStyle w:val="Charf"/>
          <w:rFonts w:hint="cs"/>
          <w:rtl/>
        </w:rPr>
        <w:t>خواندند. که بعضی از آنها لباس سفید بر تن داشتند و بعضی دیگر لباس سبز پوشیده بودند. گویی که در یکی از باغهای بهشت هستم و این منظره قلبم را پر از نور کرد و عطری را در اعماق</w:t>
      </w:r>
      <w:r w:rsidRPr="00372B0A">
        <w:rPr>
          <w:rFonts w:hint="cs"/>
          <w:sz w:val="30"/>
          <w:szCs w:val="30"/>
          <w:rtl/>
        </w:rPr>
        <w:t xml:space="preserve"> </w:t>
      </w:r>
      <w:r w:rsidRPr="0008534B">
        <w:rPr>
          <w:rStyle w:val="Charf"/>
          <w:rFonts w:hint="cs"/>
          <w:rtl/>
        </w:rPr>
        <w:t>وجودم افشاند گویی که از عالم ملکوت بود! با حالت شگفت</w:t>
      </w:r>
      <w:r w:rsidRPr="0008534B">
        <w:rPr>
          <w:rStyle w:val="Charf"/>
          <w:rFonts w:hint="cs"/>
          <w:cs/>
        </w:rPr>
        <w:t>‎</w:t>
      </w:r>
      <w:r w:rsidRPr="0008534B">
        <w:rPr>
          <w:rStyle w:val="Charf"/>
          <w:rFonts w:hint="cs"/>
          <w:rtl/>
        </w:rPr>
        <w:t>زده نزدیک شدم و بر آنها سلام کردم. آن پیرمرد خضر (</w:t>
      </w:r>
      <w:r w:rsidR="004C5EA7">
        <w:rPr>
          <w:rFonts w:cs="CTraditional Arabic" w:hint="cs"/>
          <w:sz w:val="28"/>
          <w:szCs w:val="28"/>
          <w:rtl/>
        </w:rPr>
        <w:t>÷</w:t>
      </w:r>
      <w:r w:rsidRPr="0008534B">
        <w:rPr>
          <w:rStyle w:val="Charf"/>
          <w:rFonts w:hint="cs"/>
          <w:rtl/>
        </w:rPr>
        <w:t>) بود، جواب سلام مرا داد ومرا بر جایی نشاند. امام (</w:t>
      </w:r>
      <w:r w:rsidR="004C5EA7">
        <w:rPr>
          <w:rFonts w:cs="CTraditional Arabic" w:hint="cs"/>
          <w:sz w:val="28"/>
          <w:szCs w:val="28"/>
          <w:rtl/>
        </w:rPr>
        <w:t>÷</w:t>
      </w:r>
      <w:r w:rsidRPr="0008534B">
        <w:rPr>
          <w:rStyle w:val="Charf"/>
          <w:rFonts w:hint="cs"/>
          <w:rtl/>
        </w:rPr>
        <w:t>) مرا با نام خودم صدا زد و گفت: ای حسن بن مثله بدان، این زمین که ما در آن هستیم، مکان شریفی است، خداوند آن را از بقیه زمینها جدا کرده و به آن شرافت بخشیده است</w:t>
      </w:r>
      <w:r w:rsidRPr="0008534B">
        <w:rPr>
          <w:rStyle w:val="Charf"/>
          <w:vertAlign w:val="superscript"/>
          <w:rtl/>
        </w:rPr>
        <w:t>(</w:t>
      </w:r>
      <w:r w:rsidRPr="0008534B">
        <w:rPr>
          <w:rStyle w:val="Charf"/>
          <w:vertAlign w:val="superscript"/>
          <w:rtl/>
        </w:rPr>
        <w:footnoteReference w:id="210"/>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و می</w:t>
      </w:r>
      <w:r w:rsidRPr="0008534B">
        <w:rPr>
          <w:rStyle w:val="Charf"/>
          <w:rFonts w:hint="cs"/>
          <w:cs/>
        </w:rPr>
        <w:t>‎‎</w:t>
      </w:r>
      <w:r w:rsidRPr="0008534B">
        <w:rPr>
          <w:rStyle w:val="Charf"/>
          <w:rFonts w:hint="cs"/>
          <w:rtl/>
        </w:rPr>
        <w:t>خواهیم که در اینجا مسجدی بنا کنیم، نزد سیدابوالحسن برو و بگو که برود و حسن بن مسلم صاحب این زمین، را بیاورد. وقتی که حاضر شد، به او گفت: به مدت دو سال این زمین موقوفه را آباد کرده</w:t>
      </w:r>
      <w:r w:rsidRPr="0008534B">
        <w:rPr>
          <w:rStyle w:val="Charf"/>
          <w:rFonts w:hint="cs"/>
          <w:cs/>
        </w:rPr>
        <w:t>‎</w:t>
      </w:r>
      <w:r w:rsidRPr="0008534B">
        <w:rPr>
          <w:rStyle w:val="Charf"/>
          <w:rFonts w:hint="cs"/>
          <w:rtl/>
        </w:rPr>
        <w:t>ای و آن را غصب کردی و پنج سال در آن زراعت کرده</w:t>
      </w:r>
      <w:r w:rsidRPr="0008534B">
        <w:rPr>
          <w:rStyle w:val="Charf"/>
          <w:rFonts w:hint="cs"/>
          <w:cs/>
        </w:rPr>
        <w:t>‎</w:t>
      </w:r>
      <w:r w:rsidRPr="0008534B">
        <w:rPr>
          <w:rStyle w:val="Charf"/>
          <w:rFonts w:hint="cs"/>
          <w:rtl/>
        </w:rPr>
        <w:t>ای و تا به امروز بر این حال زراعت و عمارت هستی، در حالی که تو از فرمان خدا سرپیچی کردی و به حق ولی امر خود ظلم کردی و این زمین شریف را به زمینهای خودت اضافه کردی و خداوند تو، فرزند جوانت را از تو گرفت ولی تو متوجه غفلت نشدی، پس الان نباید سستی کنی و باید آن را به مردم بسپاری تا مسجدی بر آن بنا کنند، همچنین باید تمام منافعی را که از این زمین بدست آورده</w:t>
      </w:r>
      <w:r w:rsidRPr="0008534B">
        <w:rPr>
          <w:rStyle w:val="Charf"/>
          <w:rFonts w:hint="cs"/>
          <w:cs/>
        </w:rPr>
        <w:t>‎</w:t>
      </w:r>
      <w:r w:rsidRPr="0008534B">
        <w:rPr>
          <w:rStyle w:val="Charf"/>
          <w:rFonts w:hint="cs"/>
          <w:rtl/>
        </w:rPr>
        <w:t>ای، برگردانی تا در بنای مسجد صرف شود و اگر این کار را نکنی، خشم بی</w:t>
      </w:r>
      <w:r w:rsidRPr="0008534B">
        <w:rPr>
          <w:rStyle w:val="Charf"/>
          <w:rFonts w:hint="cs"/>
          <w:cs/>
        </w:rPr>
        <w:t>‎</w:t>
      </w:r>
      <w:r w:rsidRPr="0008534B">
        <w:rPr>
          <w:rStyle w:val="Charf"/>
          <w:rFonts w:hint="cs"/>
          <w:rtl/>
        </w:rPr>
        <w:t>نهایت خدا گریبانگیرت می</w:t>
      </w:r>
      <w:r w:rsidRPr="0008534B">
        <w:rPr>
          <w:rStyle w:val="Charf"/>
          <w:rFonts w:hint="cs"/>
          <w:cs/>
        </w:rPr>
        <w:t>‎</w:t>
      </w:r>
      <w:r w:rsidRPr="0008534B">
        <w:rPr>
          <w:rStyle w:val="Charf"/>
          <w:rFonts w:hint="cs"/>
          <w:rtl/>
        </w:rPr>
        <w:t>شود.</w:t>
      </w:r>
    </w:p>
    <w:p w:rsidR="00D05276" w:rsidRPr="0008534B" w:rsidRDefault="00D05276" w:rsidP="005E5078">
      <w:pPr>
        <w:widowControl w:val="0"/>
        <w:ind w:firstLine="284"/>
        <w:jc w:val="lowKashida"/>
        <w:rPr>
          <w:rStyle w:val="Charf"/>
          <w:rtl/>
        </w:rPr>
      </w:pPr>
      <w:r w:rsidRPr="0008534B">
        <w:rPr>
          <w:rStyle w:val="Charf"/>
          <w:rFonts w:hint="cs"/>
          <w:rtl/>
        </w:rPr>
        <w:t>گفتم: اطاعت می</w:t>
      </w:r>
      <w:r w:rsidRPr="0008534B">
        <w:rPr>
          <w:rStyle w:val="Charf"/>
          <w:rFonts w:hint="cs"/>
          <w:cs/>
        </w:rPr>
        <w:t>‎</w:t>
      </w:r>
      <w:r w:rsidRPr="0008534B">
        <w:rPr>
          <w:rStyle w:val="Charf"/>
          <w:rFonts w:hint="cs"/>
          <w:rtl/>
        </w:rPr>
        <w:t>کنم سرورم و مولایم.</w:t>
      </w:r>
    </w:p>
    <w:p w:rsidR="00D05276" w:rsidRPr="0008534B" w:rsidRDefault="00D05276" w:rsidP="004C5EA7">
      <w:pPr>
        <w:widowControl w:val="0"/>
        <w:ind w:firstLine="284"/>
        <w:jc w:val="lowKashida"/>
        <w:rPr>
          <w:rStyle w:val="Charf"/>
          <w:rtl/>
        </w:rPr>
      </w:pPr>
      <w:r w:rsidRPr="0008534B">
        <w:rPr>
          <w:rStyle w:val="Charf"/>
          <w:rFonts w:hint="cs"/>
          <w:rtl/>
        </w:rPr>
        <w:t>مهدی (</w:t>
      </w:r>
      <w:r w:rsidR="004C5EA7">
        <w:rPr>
          <w:rFonts w:cs="CTraditional Arabic" w:hint="cs"/>
          <w:sz w:val="28"/>
          <w:szCs w:val="28"/>
          <w:rtl/>
        </w:rPr>
        <w:t>÷</w:t>
      </w:r>
      <w:r w:rsidRPr="0008534B">
        <w:rPr>
          <w:rStyle w:val="Charf"/>
          <w:rFonts w:hint="cs"/>
          <w:rtl/>
        </w:rPr>
        <w:t>) گفت: ابوالحسن را مشرف بربنای مسجد قرار دادیم. به او بگو که تمام منافع زمین را که در طی آن سالها به</w:t>
      </w:r>
      <w:r w:rsidRPr="00372B0A">
        <w:rPr>
          <w:rFonts w:hint="cs"/>
          <w:sz w:val="30"/>
          <w:szCs w:val="30"/>
          <w:rtl/>
        </w:rPr>
        <w:t xml:space="preserve"> </w:t>
      </w:r>
      <w:r w:rsidRPr="0008534B">
        <w:rPr>
          <w:rStyle w:val="Charf"/>
          <w:rFonts w:hint="cs"/>
          <w:rtl/>
        </w:rPr>
        <w:t>دست آورده، از او مطالبه کن و به کسانی که در بنای مسجد مشارکت می</w:t>
      </w:r>
      <w:r w:rsidRPr="0008534B">
        <w:rPr>
          <w:rStyle w:val="Charf"/>
          <w:rFonts w:hint="cs"/>
          <w:cs/>
        </w:rPr>
        <w:t>‎</w:t>
      </w:r>
      <w:r w:rsidRPr="0008534B">
        <w:rPr>
          <w:rStyle w:val="Charf"/>
          <w:rFonts w:hint="cs"/>
          <w:rtl/>
        </w:rPr>
        <w:t>کنند، بپرداز و نقصان و کاستی آن را از مالیات ملک ما در منطقه (اردهال)جبران کن، تا مسجد کامل شود. نصف مالیات آن را برای این مسجد وقف کردیم، پس هر سال منافع آن را جمع کن و در عمارت این مسجد صرف کن و به مردم بگو: در زیارت این مکان شریف تأخیر نکنند و به آن اشتیاق داشته باشند!!</w:t>
      </w:r>
      <w:r w:rsidRPr="0008534B">
        <w:rPr>
          <w:rStyle w:val="Charf"/>
          <w:vertAlign w:val="superscript"/>
          <w:rtl/>
        </w:rPr>
        <w:t>(</w:t>
      </w:r>
      <w:r w:rsidRPr="0008534B">
        <w:rPr>
          <w:rStyle w:val="Charf"/>
          <w:vertAlign w:val="superscript"/>
          <w:rtl/>
        </w:rPr>
        <w:footnoteReference w:id="211"/>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گفتم: سرورم، من بایستی برای این کار نشانه</w:t>
      </w:r>
      <w:r w:rsidRPr="0008534B">
        <w:rPr>
          <w:rStyle w:val="Charf"/>
          <w:rFonts w:hint="cs"/>
          <w:cs/>
        </w:rPr>
        <w:t>‎</w:t>
      </w:r>
      <w:r w:rsidRPr="0008534B">
        <w:rPr>
          <w:rStyle w:val="Charf"/>
          <w:rFonts w:hint="cs"/>
          <w:rtl/>
        </w:rPr>
        <w:t>ای داشته باشم، چون مردم بدون داشتن نشانه و حجت به سخن من گوش فرا نمی</w:t>
      </w:r>
      <w:r w:rsidRPr="0008534B">
        <w:rPr>
          <w:rStyle w:val="Charf"/>
          <w:rFonts w:hint="cs"/>
          <w:cs/>
        </w:rPr>
        <w:t>‎</w:t>
      </w:r>
      <w:r w:rsidRPr="0008534B">
        <w:rPr>
          <w:rStyle w:val="Charf"/>
          <w:rFonts w:hint="cs"/>
          <w:rtl/>
        </w:rPr>
        <w:t>دهند و سخنم را باور نمی</w:t>
      </w:r>
      <w:r w:rsidRPr="0008534B">
        <w:rPr>
          <w:rStyle w:val="Charf"/>
          <w:rFonts w:hint="cs"/>
          <w:cs/>
        </w:rPr>
        <w:t>‎</w:t>
      </w:r>
      <w:r w:rsidRPr="0008534B">
        <w:rPr>
          <w:rStyle w:val="Charf"/>
          <w:rFonts w:hint="cs"/>
          <w:rtl/>
        </w:rPr>
        <w:t>کنند.</w:t>
      </w:r>
    </w:p>
    <w:p w:rsidR="00D05276" w:rsidRPr="0008534B" w:rsidRDefault="00D05276" w:rsidP="004C5EA7">
      <w:pPr>
        <w:widowControl w:val="0"/>
        <w:ind w:firstLine="284"/>
        <w:jc w:val="lowKashida"/>
        <w:rPr>
          <w:rStyle w:val="Charf"/>
          <w:rtl/>
        </w:rPr>
      </w:pPr>
      <w:r w:rsidRPr="0008534B">
        <w:rPr>
          <w:rStyle w:val="Charf"/>
          <w:rFonts w:hint="cs"/>
          <w:rtl/>
        </w:rPr>
        <w:t>مهدی (</w:t>
      </w:r>
      <w:r w:rsidR="004C5EA7">
        <w:rPr>
          <w:rFonts w:cs="CTraditional Arabic" w:hint="cs"/>
          <w:sz w:val="28"/>
          <w:szCs w:val="28"/>
          <w:rtl/>
        </w:rPr>
        <w:t>÷</w:t>
      </w:r>
      <w:r w:rsidRPr="0008534B">
        <w:rPr>
          <w:rStyle w:val="Charf"/>
          <w:rFonts w:hint="cs"/>
          <w:rtl/>
        </w:rPr>
        <w:t>) گفت: ما برای مسجد یک نشانه و برای تو نیز نشانه</w:t>
      </w:r>
      <w:r w:rsidRPr="0008534B">
        <w:rPr>
          <w:rStyle w:val="Charf"/>
          <w:rFonts w:hint="cs"/>
          <w:cs/>
        </w:rPr>
        <w:t>‎</w:t>
      </w:r>
      <w:r w:rsidRPr="0008534B">
        <w:rPr>
          <w:rStyle w:val="Charf"/>
          <w:rFonts w:hint="cs"/>
          <w:rtl/>
        </w:rPr>
        <w:t>ای قرار می</w:t>
      </w:r>
      <w:r w:rsidRPr="0008534B">
        <w:rPr>
          <w:rStyle w:val="Charf"/>
          <w:rFonts w:hint="cs"/>
          <w:cs/>
        </w:rPr>
        <w:t>‎</w:t>
      </w:r>
      <w:r w:rsidRPr="0008534B">
        <w:rPr>
          <w:rStyle w:val="Charf"/>
          <w:rFonts w:hint="cs"/>
          <w:rtl/>
        </w:rPr>
        <w:t>دهیم، برو و رسالت ما را برسان.</w:t>
      </w:r>
    </w:p>
    <w:p w:rsidR="00D05276" w:rsidRPr="0008534B" w:rsidRDefault="00D05276" w:rsidP="005E5078">
      <w:pPr>
        <w:widowControl w:val="0"/>
        <w:ind w:firstLine="284"/>
        <w:jc w:val="lowKashida"/>
        <w:rPr>
          <w:rStyle w:val="Charf"/>
          <w:rtl/>
        </w:rPr>
      </w:pPr>
      <w:r w:rsidRPr="0008534B">
        <w:rPr>
          <w:rStyle w:val="Charf"/>
          <w:rFonts w:hint="cs"/>
          <w:rtl/>
        </w:rPr>
        <w:t>پس من خداحافظی کردم و برخاستم، هنوز اندکی دور نشده بودم که مرا خواست و گفت: در میان گله حیوانات جعفر کاشانی گوسفندی هست، تو باید آن را بخری و او را به اینجا بیاوری و شب آینده آن را ذبح کنی و گوشتش را روز چهارشنبه 18 رمضان آن را در میان بیماران و کسانی که سخت مریض هستند، تقسیم کنی، خداوند همه آنها را شفا می</w:t>
      </w:r>
      <w:r w:rsidRPr="0008534B">
        <w:rPr>
          <w:rStyle w:val="Charf"/>
          <w:rFonts w:hint="cs"/>
          <w:cs/>
        </w:rPr>
        <w:t>‎</w:t>
      </w:r>
      <w:r w:rsidRPr="0008534B">
        <w:rPr>
          <w:rStyle w:val="Charf"/>
          <w:rFonts w:hint="cs"/>
          <w:rtl/>
        </w:rPr>
        <w:t>دهد، و آن گوسفند سیاه و سفید است که پشم زیادی دارد و هفت نشانه دارد: سه نشانه در یک سمت و چهار نشانه در سمت دیگر و سیاه و سفید مانند درهم است!</w:t>
      </w:r>
    </w:p>
    <w:p w:rsidR="00D05276" w:rsidRPr="00F50E11" w:rsidRDefault="00D05276" w:rsidP="004C5EA7">
      <w:pPr>
        <w:widowControl w:val="0"/>
        <w:ind w:firstLine="284"/>
        <w:jc w:val="both"/>
        <w:rPr>
          <w:rStyle w:val="Charf4"/>
          <w:rtl/>
        </w:rPr>
      </w:pPr>
      <w:r w:rsidRPr="0008534B">
        <w:rPr>
          <w:rStyle w:val="Charf"/>
          <w:rFonts w:hint="cs"/>
          <w:rtl/>
        </w:rPr>
        <w:t>لحظه</w:t>
      </w:r>
      <w:r w:rsidRPr="0008534B">
        <w:rPr>
          <w:rStyle w:val="Charf"/>
          <w:rFonts w:hint="cs"/>
          <w:cs/>
        </w:rPr>
        <w:t>‎</w:t>
      </w:r>
      <w:r w:rsidRPr="0008534B">
        <w:rPr>
          <w:rStyle w:val="Charf"/>
          <w:rFonts w:hint="cs"/>
          <w:rtl/>
        </w:rPr>
        <w:t>ای مکث کرد و او با مهربانی به اطرافش می</w:t>
      </w:r>
      <w:r w:rsidRPr="0008534B">
        <w:rPr>
          <w:rStyle w:val="Charf"/>
          <w:rFonts w:hint="cs"/>
          <w:cs/>
        </w:rPr>
        <w:t>‎</w:t>
      </w:r>
      <w:r w:rsidRPr="0008534B">
        <w:rPr>
          <w:rStyle w:val="Charf"/>
          <w:rFonts w:hint="cs"/>
          <w:rtl/>
        </w:rPr>
        <w:t>نگریست، در حالی که در میان نمازگذاران رکوع</w:t>
      </w:r>
      <w:r w:rsidRPr="0008534B">
        <w:rPr>
          <w:rStyle w:val="Charf"/>
          <w:rFonts w:hint="cs"/>
          <w:cs/>
        </w:rPr>
        <w:t>‎</w:t>
      </w:r>
      <w:r w:rsidRPr="0008534B">
        <w:rPr>
          <w:rStyle w:val="Charf"/>
          <w:rFonts w:hint="cs"/>
          <w:rtl/>
        </w:rPr>
        <w:t>کنان و سجده</w:t>
      </w:r>
      <w:r w:rsidRPr="0008534B">
        <w:rPr>
          <w:rStyle w:val="Charf"/>
          <w:rFonts w:hint="cs"/>
          <w:cs/>
        </w:rPr>
        <w:t>‎</w:t>
      </w:r>
      <w:r w:rsidRPr="0008534B">
        <w:rPr>
          <w:rStyle w:val="Charf"/>
          <w:rFonts w:hint="cs"/>
          <w:rtl/>
        </w:rPr>
        <w:t>کنان ایستاده بود. سرش را بلند کرد و به من نگاه کرد و گفت: هفت روز در اینجا بمان... و 4 رکعت نماز بخوان: دو رکعت تحیه المسجد که در هر رکعت یک بار سوره فاتحه و هفت بار سوره اخلاص می</w:t>
      </w:r>
      <w:r w:rsidRPr="0008534B">
        <w:rPr>
          <w:rStyle w:val="Charf"/>
          <w:rFonts w:hint="cs"/>
          <w:cs/>
        </w:rPr>
        <w:t>‎</w:t>
      </w:r>
      <w:r w:rsidRPr="0008534B">
        <w:rPr>
          <w:rStyle w:val="Charf"/>
          <w:rFonts w:hint="cs"/>
          <w:rtl/>
        </w:rPr>
        <w:t>خوانی و هفت بار در رکوع و سجود تسبیح می</w:t>
      </w:r>
      <w:r w:rsidRPr="0008534B">
        <w:rPr>
          <w:rStyle w:val="Charf"/>
          <w:rFonts w:hint="cs"/>
          <w:cs/>
        </w:rPr>
        <w:t>‎</w:t>
      </w:r>
      <w:r w:rsidRPr="0008534B">
        <w:rPr>
          <w:rStyle w:val="Charf"/>
          <w:rFonts w:hint="cs"/>
          <w:rtl/>
        </w:rPr>
        <w:t>خوانی. و دو رکعت نماز امام صاحب زمان (</w:t>
      </w:r>
      <w:r w:rsidR="004C5EA7">
        <w:rPr>
          <w:rFonts w:cs="CTraditional Arabic" w:hint="cs"/>
          <w:sz w:val="28"/>
          <w:szCs w:val="28"/>
          <w:rtl/>
        </w:rPr>
        <w:t>÷</w:t>
      </w:r>
      <w:r w:rsidRPr="0008534B">
        <w:rPr>
          <w:rStyle w:val="Charf"/>
          <w:rFonts w:hint="cs"/>
          <w:rtl/>
        </w:rPr>
        <w:t>)!! که در رکعت اول سوره فاتحه را می</w:t>
      </w:r>
      <w:r w:rsidRPr="0008534B">
        <w:rPr>
          <w:rStyle w:val="Charf"/>
          <w:rFonts w:hint="cs"/>
          <w:cs/>
        </w:rPr>
        <w:t>‎</w:t>
      </w:r>
      <w:r w:rsidRPr="0008534B">
        <w:rPr>
          <w:rStyle w:val="Charf"/>
          <w:rFonts w:hint="cs"/>
          <w:rtl/>
        </w:rPr>
        <w:t>خوانی وقتی که به</w:t>
      </w:r>
      <w:r w:rsidR="00747BF4" w:rsidRPr="0008534B">
        <w:rPr>
          <w:rStyle w:val="Charf"/>
          <w:rFonts w:hint="cs"/>
          <w:rtl/>
        </w:rPr>
        <w:t xml:space="preserve"> </w:t>
      </w:r>
      <w:r w:rsidR="00747BF4">
        <w:rPr>
          <w:rFonts w:ascii="Traditional Arabic" w:hAnsi="Traditional Arabic" w:cs="Traditional Arabic"/>
          <w:sz w:val="30"/>
          <w:szCs w:val="30"/>
          <w:rtl/>
        </w:rPr>
        <w:t>﴿</w:t>
      </w:r>
      <w:r w:rsidR="00747BF4" w:rsidRPr="00F50E11">
        <w:rPr>
          <w:rStyle w:val="Charf4"/>
          <w:rFonts w:hint="eastAsia"/>
          <w:rtl/>
        </w:rPr>
        <w:t>إِيَّاكَ</w:t>
      </w:r>
      <w:r w:rsidR="00747BF4" w:rsidRPr="00F50E11">
        <w:rPr>
          <w:rStyle w:val="Charf4"/>
          <w:rtl/>
        </w:rPr>
        <w:t xml:space="preserve"> نَعۡبُدُ وَإِيَّاكَ نَسۡتَعِينُ ٥</w:t>
      </w:r>
      <w:r w:rsidR="00747BF4">
        <w:rPr>
          <w:rFonts w:ascii="Traditional Arabic" w:hAnsi="Traditional Arabic" w:cs="Traditional Arabic"/>
          <w:sz w:val="30"/>
          <w:szCs w:val="30"/>
          <w:rtl/>
        </w:rPr>
        <w:t>﴾</w:t>
      </w:r>
      <w:r w:rsidR="00747BF4" w:rsidRPr="0008534B">
        <w:rPr>
          <w:rStyle w:val="Charf"/>
          <w:rFonts w:hint="cs"/>
          <w:rtl/>
        </w:rPr>
        <w:t xml:space="preserve"> </w:t>
      </w:r>
      <w:r w:rsidR="00747BF4" w:rsidRPr="004C5EA7">
        <w:rPr>
          <w:rStyle w:val="Charf0"/>
          <w:rtl/>
        </w:rPr>
        <w:t>[الفاتحة: 5]</w:t>
      </w:r>
      <w:r w:rsidRPr="0008534B">
        <w:rPr>
          <w:rStyle w:val="Charf"/>
          <w:rFonts w:hint="cs"/>
          <w:rtl/>
        </w:rPr>
        <w:t xml:space="preserve"> می</w:t>
      </w:r>
      <w:r w:rsidRPr="0008534B">
        <w:rPr>
          <w:rStyle w:val="Charf"/>
          <w:rFonts w:hint="cs"/>
          <w:cs/>
        </w:rPr>
        <w:t>‎</w:t>
      </w:r>
      <w:r w:rsidRPr="0008534B">
        <w:rPr>
          <w:rStyle w:val="Charf"/>
          <w:rFonts w:hint="cs"/>
          <w:rtl/>
        </w:rPr>
        <w:t>رسی صدبار این آیه را تکرار می</w:t>
      </w:r>
      <w:r w:rsidRPr="0008534B">
        <w:rPr>
          <w:rStyle w:val="Charf"/>
          <w:rFonts w:hint="cs"/>
          <w:cs/>
        </w:rPr>
        <w:t>‎</w:t>
      </w:r>
      <w:r w:rsidRPr="0008534B">
        <w:rPr>
          <w:rStyle w:val="Charf"/>
          <w:rFonts w:hint="cs"/>
          <w:rtl/>
        </w:rPr>
        <w:t>کنی!! سپس سوره حمد را کامل می</w:t>
      </w:r>
      <w:r w:rsidRPr="0008534B">
        <w:rPr>
          <w:rStyle w:val="Charf"/>
          <w:rFonts w:hint="cs"/>
          <w:cs/>
        </w:rPr>
        <w:t>‎</w:t>
      </w:r>
      <w:r w:rsidRPr="0008534B">
        <w:rPr>
          <w:rStyle w:val="Charf"/>
          <w:rFonts w:hint="cs"/>
          <w:rtl/>
        </w:rPr>
        <w:t>خوانی و یک بار سوره اخلاص می</w:t>
      </w:r>
      <w:r w:rsidRPr="0008534B">
        <w:rPr>
          <w:rStyle w:val="Charf"/>
          <w:rFonts w:hint="cs"/>
          <w:cs/>
        </w:rPr>
        <w:t>‎</w:t>
      </w:r>
      <w:r w:rsidRPr="0008534B">
        <w:rPr>
          <w:rStyle w:val="Charf"/>
          <w:rFonts w:hint="cs"/>
          <w:rtl/>
        </w:rPr>
        <w:t>خوانی و هفت بار در سجود و رکوع تسبیح می</w:t>
      </w:r>
      <w:r w:rsidRPr="0008534B">
        <w:rPr>
          <w:rStyle w:val="Charf"/>
          <w:rFonts w:hint="cs"/>
          <w:cs/>
        </w:rPr>
        <w:t>‎</w:t>
      </w:r>
      <w:r w:rsidRPr="0008534B">
        <w:rPr>
          <w:rStyle w:val="Charf"/>
          <w:rFonts w:hint="cs"/>
          <w:rtl/>
        </w:rPr>
        <w:t>خوانی!! و در رکعت دوم نیز این کار را انجام می</w:t>
      </w:r>
      <w:r w:rsidRPr="0008534B">
        <w:rPr>
          <w:rStyle w:val="Charf"/>
          <w:rFonts w:hint="cs"/>
          <w:cs/>
        </w:rPr>
        <w:t>‎</w:t>
      </w:r>
      <w:r w:rsidRPr="0008534B">
        <w:rPr>
          <w:rStyle w:val="Charf"/>
          <w:rFonts w:hint="cs"/>
          <w:rtl/>
        </w:rPr>
        <w:t>دهی، وقتی که نمازت را تمام کردی، یک بار «لا اله الا الله» می</w:t>
      </w:r>
      <w:r w:rsidRPr="0008534B">
        <w:rPr>
          <w:rStyle w:val="Charf"/>
          <w:rFonts w:hint="cs"/>
          <w:cs/>
        </w:rPr>
        <w:t>‎</w:t>
      </w:r>
      <w:r w:rsidRPr="0008534B">
        <w:rPr>
          <w:rStyle w:val="Charf"/>
          <w:rFonts w:hint="cs"/>
          <w:rtl/>
        </w:rPr>
        <w:t>خوانی و سپس تسبیحات فاطمه زهرا (</w:t>
      </w:r>
      <w:r>
        <w:rPr>
          <w:rFonts w:cs="CTraditional Arabic" w:hint="cs"/>
          <w:sz w:val="30"/>
          <w:szCs w:val="30"/>
          <w:rtl/>
        </w:rPr>
        <w:t>‘</w:t>
      </w:r>
      <w:r w:rsidRPr="0008534B">
        <w:rPr>
          <w:rStyle w:val="Charf"/>
          <w:rFonts w:hint="cs"/>
          <w:rtl/>
        </w:rPr>
        <w:t>) را می</w:t>
      </w:r>
      <w:r w:rsidRPr="0008534B">
        <w:rPr>
          <w:rStyle w:val="Charf"/>
          <w:rFonts w:hint="cs"/>
          <w:cs/>
        </w:rPr>
        <w:t>‎</w:t>
      </w:r>
      <w:r w:rsidRPr="0008534B">
        <w:rPr>
          <w:rStyle w:val="Charf"/>
          <w:rFonts w:hint="cs"/>
          <w:rtl/>
        </w:rPr>
        <w:t>خوانی! وقتی که آن را تمام کردی سجده می</w:t>
      </w:r>
      <w:r w:rsidRPr="0008534B">
        <w:rPr>
          <w:rStyle w:val="Charf"/>
          <w:rFonts w:hint="cs"/>
          <w:cs/>
        </w:rPr>
        <w:t>‎</w:t>
      </w:r>
      <w:r w:rsidRPr="0008534B">
        <w:rPr>
          <w:rStyle w:val="Charf"/>
          <w:rFonts w:hint="cs"/>
          <w:rtl/>
        </w:rPr>
        <w:t xml:space="preserve">کنی و صدبار بر پیامبر </w:t>
      </w:r>
      <w:r w:rsidRPr="00EE6A96">
        <w:rPr>
          <w:rFonts w:cs="CTraditional Arabic" w:hint="cs"/>
          <w:sz w:val="28"/>
          <w:szCs w:val="28"/>
          <w:rtl/>
        </w:rPr>
        <w:t>ص</w:t>
      </w:r>
      <w:r w:rsidRPr="0008534B">
        <w:rPr>
          <w:rStyle w:val="Charf"/>
          <w:rFonts w:hint="cs"/>
          <w:rtl/>
        </w:rPr>
        <w:t xml:space="preserve"> صلوات می</w:t>
      </w:r>
      <w:r w:rsidRPr="0008534B">
        <w:rPr>
          <w:rStyle w:val="Charf"/>
          <w:rFonts w:hint="cs"/>
          <w:cs/>
        </w:rPr>
        <w:t>‎</w:t>
      </w:r>
      <w:r w:rsidRPr="0008534B">
        <w:rPr>
          <w:rStyle w:val="Charf"/>
          <w:rFonts w:hint="cs"/>
          <w:rtl/>
        </w:rPr>
        <w:t>فرستی.</w:t>
      </w:r>
    </w:p>
    <w:p w:rsidR="00D05276" w:rsidRPr="0008534B" w:rsidRDefault="00D05276" w:rsidP="005E5078">
      <w:pPr>
        <w:widowControl w:val="0"/>
        <w:ind w:firstLine="284"/>
        <w:jc w:val="lowKashida"/>
        <w:rPr>
          <w:rStyle w:val="Charf"/>
          <w:rtl/>
        </w:rPr>
      </w:pPr>
      <w:r w:rsidRPr="0008534B">
        <w:rPr>
          <w:rStyle w:val="Charf"/>
          <w:rFonts w:hint="cs"/>
          <w:rtl/>
        </w:rPr>
        <w:t>سپس گفت: تو و تمام کسانی که در این مسجد حاضر می</w:t>
      </w:r>
      <w:r w:rsidRPr="0008534B">
        <w:rPr>
          <w:rStyle w:val="Charf"/>
          <w:rFonts w:hint="cs"/>
          <w:cs/>
        </w:rPr>
        <w:t>‎</w:t>
      </w:r>
      <w:r w:rsidRPr="0008534B">
        <w:rPr>
          <w:rStyle w:val="Charf"/>
          <w:rFonts w:hint="cs"/>
          <w:rtl/>
        </w:rPr>
        <w:t>شوند، باید این نماز را بخوانند و کسی که آن را بخواند، گویی که در خانه خدا نماز خوانده است!!</w:t>
      </w:r>
      <w:r w:rsidRPr="0008534B">
        <w:rPr>
          <w:rStyle w:val="Charf"/>
          <w:vertAlign w:val="superscript"/>
          <w:rtl/>
        </w:rPr>
        <w:t>(</w:t>
      </w:r>
      <w:r w:rsidRPr="0008534B">
        <w:rPr>
          <w:rStyle w:val="Charf"/>
          <w:vertAlign w:val="superscript"/>
          <w:rtl/>
        </w:rPr>
        <w:footnoteReference w:id="212"/>
      </w:r>
      <w:r w:rsidRPr="0008534B">
        <w:rPr>
          <w:rStyle w:val="Charf"/>
          <w:vertAlign w:val="superscript"/>
          <w:rtl/>
        </w:rPr>
        <w:t>)</w:t>
      </w:r>
      <w:r w:rsidRPr="0008534B">
        <w:rPr>
          <w:rStyle w:val="Charf"/>
          <w:rFonts w:hint="cs"/>
          <w:rtl/>
        </w:rPr>
        <w:t>.</w:t>
      </w:r>
    </w:p>
    <w:p w:rsidR="00D05276" w:rsidRPr="0008534B" w:rsidRDefault="00D05276" w:rsidP="004C5EA7">
      <w:pPr>
        <w:widowControl w:val="0"/>
        <w:ind w:firstLine="284"/>
        <w:jc w:val="lowKashida"/>
        <w:rPr>
          <w:rStyle w:val="Charf"/>
          <w:rtl/>
        </w:rPr>
      </w:pPr>
      <w:r w:rsidRPr="0008534B">
        <w:rPr>
          <w:rStyle w:val="Charf"/>
          <w:rFonts w:hint="cs"/>
          <w:rtl/>
        </w:rPr>
        <w:t>بعد از اینکه وضو گرفتم و آن نماز را خواندم به خانه</w:t>
      </w:r>
      <w:r w:rsidRPr="0008534B">
        <w:rPr>
          <w:rStyle w:val="Charf"/>
          <w:rFonts w:hint="cs"/>
          <w:cs/>
        </w:rPr>
        <w:t>‎</w:t>
      </w:r>
      <w:r w:rsidRPr="0008534B">
        <w:rPr>
          <w:rStyle w:val="Charf"/>
          <w:rFonts w:hint="cs"/>
          <w:rtl/>
        </w:rPr>
        <w:t>ام برگشتم و آن شب تا صبح به این سفر فکر می</w:t>
      </w:r>
      <w:r w:rsidRPr="0008534B">
        <w:rPr>
          <w:rStyle w:val="Charf"/>
          <w:rFonts w:hint="cs"/>
          <w:cs/>
        </w:rPr>
        <w:t>‎</w:t>
      </w:r>
      <w:r w:rsidRPr="0008534B">
        <w:rPr>
          <w:rStyle w:val="Charf"/>
          <w:rFonts w:hint="cs"/>
          <w:rtl/>
        </w:rPr>
        <w:t xml:space="preserve">کردم، پس نماز صبح را خواندم و نزد علی بن منذر </w:t>
      </w:r>
      <w:r w:rsidRPr="00EE6A96">
        <w:rPr>
          <w:rFonts w:hint="cs"/>
          <w:sz w:val="30"/>
          <w:szCs w:val="30"/>
          <w:rtl/>
        </w:rPr>
        <w:t>–</w:t>
      </w:r>
      <w:r w:rsidRPr="0008534B">
        <w:rPr>
          <w:rStyle w:val="Charf"/>
          <w:rFonts w:hint="cs"/>
          <w:rtl/>
        </w:rPr>
        <w:t xml:space="preserve"> از خویشانم- رفتم و داستان را برای</w:t>
      </w:r>
      <w:r w:rsidRPr="00372B0A">
        <w:rPr>
          <w:rFonts w:hint="cs"/>
          <w:sz w:val="30"/>
          <w:szCs w:val="30"/>
          <w:rtl/>
        </w:rPr>
        <w:t xml:space="preserve"> </w:t>
      </w:r>
      <w:r w:rsidRPr="0008534B">
        <w:rPr>
          <w:rStyle w:val="Charf"/>
          <w:rFonts w:hint="cs"/>
          <w:rtl/>
        </w:rPr>
        <w:t>او تعریف کردم. و او همراه من به جایی که دیشب در خواب رفته بودم، رفتیم، زنجیرها و میخهایی را دیدم که در کنار زمین کشیده شده بودند و مرز آن مشخص شده بود، گفتم: قسم بخدا یکی از نشانه</w:t>
      </w:r>
      <w:r w:rsidRPr="0008534B">
        <w:rPr>
          <w:rStyle w:val="Charf"/>
          <w:rFonts w:hint="cs"/>
          <w:cs/>
        </w:rPr>
        <w:t>‎</w:t>
      </w:r>
      <w:r w:rsidRPr="0008534B">
        <w:rPr>
          <w:rStyle w:val="Charf"/>
          <w:rFonts w:hint="cs"/>
          <w:rtl/>
        </w:rPr>
        <w:t>هایی که امام زمان (</w:t>
      </w:r>
      <w:r w:rsidR="004C5EA7">
        <w:rPr>
          <w:rFonts w:cs="CTraditional Arabic" w:hint="cs"/>
          <w:sz w:val="28"/>
          <w:szCs w:val="28"/>
          <w:rtl/>
        </w:rPr>
        <w:t>÷</w:t>
      </w:r>
      <w:r w:rsidRPr="0008534B">
        <w:rPr>
          <w:rStyle w:val="Charf"/>
          <w:rFonts w:hint="cs"/>
          <w:rtl/>
        </w:rPr>
        <w:t>) به من گفت: وجود همین زنجیرها و میخها بود. پس با هم نزد سید شریف ابوحسن رضا - از فقهای باتقوای شهر قم - رفتیم. وقتی که به درخانه</w:t>
      </w:r>
      <w:r w:rsidRPr="0008534B">
        <w:rPr>
          <w:rStyle w:val="Charf"/>
          <w:rFonts w:hint="cs"/>
          <w:cs/>
        </w:rPr>
        <w:t>‎</w:t>
      </w:r>
      <w:r w:rsidRPr="0008534B">
        <w:rPr>
          <w:rStyle w:val="Charf"/>
          <w:rFonts w:hint="cs"/>
          <w:rtl/>
        </w:rPr>
        <w:t>اش رسیدیم، خادمانش به استقبال ما آمدند و از ما سؤال کردند که: آیا از جمکران آمده</w:t>
      </w:r>
      <w:r w:rsidRPr="0008534B">
        <w:rPr>
          <w:rStyle w:val="Charf"/>
          <w:rFonts w:hint="cs"/>
          <w:cs/>
        </w:rPr>
        <w:t>‎</w:t>
      </w:r>
      <w:r w:rsidRPr="0008534B">
        <w:rPr>
          <w:rStyle w:val="Charf"/>
          <w:rFonts w:hint="cs"/>
          <w:rtl/>
        </w:rPr>
        <w:t>اید؟ گفتم: آری. گفتند: درود بر شما، سید ابوالحسن از سحر منتظر شماست! بر او وارد شدیم و سلام کردیم، به خوبی جواب ما را داد و اکرام کرد و مرا در مجلسش نشاند، و قبل از اینکه سخن بگویم. گفت: ای حسن بن مثله، من خواب دیدم که شخصی به من گفت: فردا صبح کسی از جمکران نزد تو می</w:t>
      </w:r>
      <w:r w:rsidRPr="0008534B">
        <w:rPr>
          <w:rStyle w:val="Charf"/>
          <w:rFonts w:hint="cs"/>
          <w:cs/>
        </w:rPr>
        <w:t>‎</w:t>
      </w:r>
      <w:r w:rsidRPr="0008534B">
        <w:rPr>
          <w:rStyle w:val="Charf"/>
          <w:rFonts w:hint="cs"/>
          <w:rtl/>
        </w:rPr>
        <w:t>آید که حسن بن مثله به او گفته می</w:t>
      </w:r>
      <w:r w:rsidRPr="0008534B">
        <w:rPr>
          <w:rStyle w:val="Charf"/>
          <w:rFonts w:hint="cs"/>
          <w:cs/>
        </w:rPr>
        <w:t>‎</w:t>
      </w:r>
      <w:r w:rsidRPr="0008534B">
        <w:rPr>
          <w:rStyle w:val="Charf"/>
          <w:rFonts w:hint="cs"/>
          <w:rtl/>
        </w:rPr>
        <w:t>شود، آنچه که می</w:t>
      </w:r>
      <w:r w:rsidRPr="0008534B">
        <w:rPr>
          <w:rStyle w:val="Charf"/>
          <w:rFonts w:hint="cs"/>
          <w:cs/>
        </w:rPr>
        <w:t>‎</w:t>
      </w:r>
      <w:r w:rsidRPr="0008534B">
        <w:rPr>
          <w:rStyle w:val="Charf"/>
          <w:rFonts w:hint="cs"/>
          <w:rtl/>
        </w:rPr>
        <w:t>گوید او را تصدیق کن و به سخنش باور کن، چرا که سخن او، سخن ماست و سخن او را رد نکن، ناگهان بیدار شدم و تا به حال منتظر تو هستم! من نیز داستان را به طور مفصل برای او بازگو کردم. پس امر کرد که اسبها را زین کنند، پس ما سوار شدیم و همراه بعضی از همراهان و دوستانش به راه افتادیم، وقتی که به آن روستا نزدیک شدیم، جعفر چوپان را دیدیم، وارد گله شدم و آن گوسفند با همان نشانه</w:t>
      </w:r>
      <w:r w:rsidRPr="0008534B">
        <w:rPr>
          <w:rStyle w:val="Charf"/>
          <w:rFonts w:hint="cs"/>
          <w:cs/>
        </w:rPr>
        <w:t>‎</w:t>
      </w:r>
      <w:r w:rsidRPr="0008534B">
        <w:rPr>
          <w:rStyle w:val="Charf"/>
          <w:rFonts w:hint="cs"/>
          <w:rtl/>
        </w:rPr>
        <w:t>هایی که امام (</w:t>
      </w:r>
      <w:r w:rsidRPr="004125F3">
        <w:rPr>
          <w:rFonts w:cs="IRNazli" w:hint="cs"/>
          <w:rtl/>
        </w:rPr>
        <w:t>؛</w:t>
      </w:r>
      <w:r w:rsidRPr="0008534B">
        <w:rPr>
          <w:rStyle w:val="Charf"/>
          <w:rFonts w:hint="cs"/>
          <w:rtl/>
        </w:rPr>
        <w:t>) ذکر کرده بود، در آخر گله بود، به طور طبیعی به سوی من آمد و من آن را گرفتم و خواستم که پولش را به چوپان بدهم ولی چوپان انکار کرد و قسم خورد که: این گوسفند قبلاً در گله او نبوده است و جز امروز آن را ندیده است و هر قدر خواست او را بگ</w:t>
      </w:r>
      <w:r w:rsidR="004C5EA7" w:rsidRPr="0008534B">
        <w:rPr>
          <w:rStyle w:val="Charf"/>
          <w:rFonts w:hint="cs"/>
          <w:rtl/>
        </w:rPr>
        <w:t>ی</w:t>
      </w:r>
      <w:r w:rsidRPr="0008534B">
        <w:rPr>
          <w:rStyle w:val="Charf"/>
          <w:rFonts w:hint="cs"/>
          <w:rtl/>
        </w:rPr>
        <w:t>رم نتوانستم. حال که این گوسفند خودش پیش شما آمده است، مال خود</w:t>
      </w:r>
      <w:r w:rsidRPr="007026AF">
        <w:rPr>
          <w:rFonts w:hint="cs"/>
          <w:spacing w:val="-4"/>
          <w:sz w:val="30"/>
          <w:szCs w:val="30"/>
          <w:rtl/>
        </w:rPr>
        <w:t xml:space="preserve"> </w:t>
      </w:r>
      <w:r w:rsidRPr="0008534B">
        <w:rPr>
          <w:rStyle w:val="Charf"/>
          <w:rFonts w:hint="cs"/>
          <w:rtl/>
        </w:rPr>
        <w:t>شماست، پس آن را برداشتیم و به محل مسجد رفتیم و شب آن را سر بریدیم و گوشتش را روز چهارشنبه همچنانکه امام فرموده بود، در میان بیماران پخش کردیم و الحمدلله همگی شفا یافتند.</w:t>
      </w:r>
    </w:p>
    <w:p w:rsidR="00D05276" w:rsidRPr="0008534B" w:rsidRDefault="00D05276" w:rsidP="005E5078">
      <w:pPr>
        <w:widowControl w:val="0"/>
        <w:ind w:firstLine="284"/>
        <w:jc w:val="lowKashida"/>
        <w:rPr>
          <w:rStyle w:val="Charf"/>
          <w:rtl/>
        </w:rPr>
      </w:pPr>
      <w:r w:rsidRPr="0008534B">
        <w:rPr>
          <w:rStyle w:val="Charf"/>
          <w:rFonts w:hint="cs"/>
          <w:rtl/>
        </w:rPr>
        <w:t>سید ابوالحسن رضا قمی با چند نفر از اهالی جمکران آمدند و حسن بن مسلم را احضار کردند و منافع زمین را از او گرفتند و آنها منافع زمین را آوردند و شروع به بنای مسجد کردند و چند روز نگذشته بود که مسجد را با شاخه درختان سقف گرفتند و شروع به رفت و آمد و نماز خواندن و تبرک جستن در آن کردند</w:t>
      </w:r>
      <w:r w:rsidRPr="0008534B">
        <w:rPr>
          <w:rStyle w:val="Charf"/>
          <w:vertAlign w:val="superscript"/>
          <w:rtl/>
        </w:rPr>
        <w:t>(</w:t>
      </w:r>
      <w:r w:rsidRPr="0008534B">
        <w:rPr>
          <w:rStyle w:val="Charf"/>
          <w:vertAlign w:val="superscript"/>
          <w:rtl/>
        </w:rPr>
        <w:footnoteReference w:id="213"/>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در مورد روایات مبنی بر ساخت این مسجد از سیدگلپایگانی سؤال شد که گفت: در اعتماد بر این روایان اشکالی نیست، والله عالم</w:t>
      </w:r>
      <w:r w:rsidRPr="0008534B">
        <w:rPr>
          <w:rStyle w:val="Charf"/>
          <w:vertAlign w:val="superscript"/>
          <w:rtl/>
        </w:rPr>
        <w:t>(</w:t>
      </w:r>
      <w:r w:rsidRPr="0008534B">
        <w:rPr>
          <w:rStyle w:val="Charf"/>
          <w:vertAlign w:val="superscript"/>
          <w:rtl/>
        </w:rPr>
        <w:footnoteReference w:id="214"/>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با وجود این، این روایت جز از طریق این فرد مجهول - حسن بن مثله جمکرانی- روایت نشده است!</w:t>
      </w:r>
    </w:p>
    <w:p w:rsidR="00D05276" w:rsidRPr="0008534B" w:rsidRDefault="00D05276" w:rsidP="005E5078">
      <w:pPr>
        <w:widowControl w:val="0"/>
        <w:ind w:firstLine="284"/>
        <w:jc w:val="lowKashida"/>
        <w:rPr>
          <w:rStyle w:val="Charf"/>
          <w:rtl/>
        </w:rPr>
      </w:pPr>
      <w:r w:rsidRPr="0008534B">
        <w:rPr>
          <w:rStyle w:val="Charf"/>
          <w:rFonts w:hint="cs"/>
          <w:rtl/>
        </w:rPr>
        <w:t>مگر مهدی بر عدم امکان رؤیت خودش در زمان غیبت کبری تاکید نکرده بود. در نامه</w:t>
      </w:r>
      <w:r w:rsidRPr="0008534B">
        <w:rPr>
          <w:rStyle w:val="Charf"/>
          <w:rFonts w:hint="cs"/>
          <w:cs/>
        </w:rPr>
        <w:t>‎</w:t>
      </w:r>
      <w:r w:rsidRPr="0008534B">
        <w:rPr>
          <w:rStyle w:val="Charf"/>
          <w:rFonts w:hint="cs"/>
          <w:rtl/>
        </w:rPr>
        <w:t>ای که نائب چهارم - علی بن محمد سیمری- آورده بود، گفت: کسانی از شیعیان من می</w:t>
      </w:r>
      <w:r w:rsidRPr="0008534B">
        <w:rPr>
          <w:rStyle w:val="Charf"/>
          <w:rFonts w:hint="cs"/>
          <w:cs/>
        </w:rPr>
        <w:t>‎</w:t>
      </w:r>
      <w:r w:rsidRPr="0008534B">
        <w:rPr>
          <w:rStyle w:val="Charf"/>
          <w:rFonts w:hint="cs"/>
          <w:rtl/>
        </w:rPr>
        <w:t>آیند که ادعای مشاهده مرا می</w:t>
      </w:r>
      <w:r w:rsidRPr="0008534B">
        <w:rPr>
          <w:rStyle w:val="Charf"/>
          <w:rFonts w:hint="cs"/>
          <w:cs/>
        </w:rPr>
        <w:t>‎</w:t>
      </w:r>
      <w:r w:rsidRPr="0008534B">
        <w:rPr>
          <w:rStyle w:val="Charf"/>
          <w:rFonts w:hint="cs"/>
          <w:rtl/>
        </w:rPr>
        <w:t>کنند، بدان که، کسی که قبل از خروج سفیانی و</w:t>
      </w:r>
      <w:r w:rsidRPr="00372B0A">
        <w:rPr>
          <w:rFonts w:hint="cs"/>
          <w:sz w:val="30"/>
          <w:szCs w:val="30"/>
          <w:rtl/>
        </w:rPr>
        <w:t xml:space="preserve"> </w:t>
      </w:r>
      <w:r w:rsidRPr="0008534B">
        <w:rPr>
          <w:rStyle w:val="Charf"/>
          <w:rFonts w:hint="cs"/>
          <w:rtl/>
        </w:rPr>
        <w:t xml:space="preserve">صیحه ادعای دیدن مرا داشته باشد، دروغگو است. </w:t>
      </w:r>
      <w:r w:rsidRPr="004C5EA7">
        <w:rPr>
          <w:rStyle w:val="Chare"/>
          <w:rtl/>
        </w:rPr>
        <w:t>ولا حول ولا قوة إلاَّ بالله العلي العظيم</w:t>
      </w:r>
      <w:r w:rsidRPr="0008534B">
        <w:rPr>
          <w:rStyle w:val="Charf"/>
          <w:vertAlign w:val="superscript"/>
          <w:rtl/>
        </w:rPr>
        <w:t>(</w:t>
      </w:r>
      <w:r w:rsidRPr="0008534B">
        <w:rPr>
          <w:rStyle w:val="Charf"/>
          <w:vertAlign w:val="superscript"/>
          <w:rtl/>
        </w:rPr>
        <w:footnoteReference w:id="215"/>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ف</w:t>
      </w:r>
      <w:r w:rsidR="004C5EA7" w:rsidRPr="0008534B">
        <w:rPr>
          <w:rStyle w:val="Charf"/>
          <w:rFonts w:hint="cs"/>
          <w:rtl/>
        </w:rPr>
        <w:t>ک</w:t>
      </w:r>
      <w:r w:rsidRPr="0008534B">
        <w:rPr>
          <w:rStyle w:val="Charf"/>
          <w:rFonts w:hint="cs"/>
          <w:rtl/>
        </w:rPr>
        <w:t>ر نکن که این داستان خرافاتی در عالم واقعیت جا</w:t>
      </w:r>
      <w:r w:rsidR="004C5EA7" w:rsidRPr="0008534B">
        <w:rPr>
          <w:rStyle w:val="Charf"/>
          <w:rFonts w:hint="cs"/>
          <w:rtl/>
        </w:rPr>
        <w:t>ی</w:t>
      </w:r>
      <w:r w:rsidRPr="0008534B">
        <w:rPr>
          <w:rStyle w:val="Charf"/>
          <w:rFonts w:hint="cs"/>
          <w:rtl/>
        </w:rPr>
        <w:t>ى براى خود بجا نگذاشته باشد، چون این مسجد در حال حاضر موجود است و به شکل نوینی بنا شده است و شیعیان از هر طرف برای نماز خواندن در آنجا می</w:t>
      </w:r>
      <w:r w:rsidRPr="0008534B">
        <w:rPr>
          <w:rStyle w:val="Charf"/>
          <w:rFonts w:hint="cs"/>
          <w:cs/>
        </w:rPr>
        <w:t>‎</w:t>
      </w:r>
      <w:r w:rsidRPr="0008534B">
        <w:rPr>
          <w:rStyle w:val="Charf"/>
          <w:rFonts w:hint="cs"/>
          <w:rtl/>
        </w:rPr>
        <w:t>آیند و قبل از آن، آنچه را که می</w:t>
      </w:r>
      <w:r w:rsidRPr="0008534B">
        <w:rPr>
          <w:rStyle w:val="Charf"/>
          <w:rFonts w:hint="cs"/>
          <w:cs/>
        </w:rPr>
        <w:t>‎</w:t>
      </w:r>
      <w:r w:rsidRPr="0008534B">
        <w:rPr>
          <w:rStyle w:val="Charf"/>
          <w:rFonts w:hint="cs"/>
          <w:rtl/>
        </w:rPr>
        <w:t>خواهند ببخشند در صندوقهایی که در داخل مسجد گذاشته شده می</w:t>
      </w:r>
      <w:r w:rsidRPr="0008534B">
        <w:rPr>
          <w:rStyle w:val="Charf"/>
          <w:rFonts w:hint="cs"/>
          <w:cs/>
        </w:rPr>
        <w:t>‎</w:t>
      </w:r>
      <w:r w:rsidRPr="0008534B">
        <w:rPr>
          <w:rStyle w:val="Charf"/>
          <w:rFonts w:hint="cs"/>
          <w:rtl/>
        </w:rPr>
        <w:t>اندازند!</w:t>
      </w:r>
    </w:p>
    <w:p w:rsidR="00D05276" w:rsidRPr="0008534B" w:rsidRDefault="00D05276" w:rsidP="005E5078">
      <w:pPr>
        <w:widowControl w:val="0"/>
        <w:ind w:firstLine="284"/>
        <w:jc w:val="lowKashida"/>
        <w:rPr>
          <w:rStyle w:val="Charf"/>
          <w:rtl/>
        </w:rPr>
      </w:pPr>
      <w:r w:rsidRPr="0008534B">
        <w:rPr>
          <w:rStyle w:val="Charf"/>
          <w:rFonts w:hint="cs"/>
          <w:rtl/>
        </w:rPr>
        <w:t>چگونه شیعیان به خود اجازه می</w:t>
      </w:r>
      <w:r w:rsidRPr="0008534B">
        <w:rPr>
          <w:rStyle w:val="Charf"/>
          <w:rFonts w:hint="cs"/>
          <w:cs/>
        </w:rPr>
        <w:t>‎</w:t>
      </w:r>
      <w:r w:rsidRPr="0008534B">
        <w:rPr>
          <w:rStyle w:val="Charf"/>
          <w:rFonts w:hint="cs"/>
          <w:rtl/>
        </w:rPr>
        <w:t xml:space="preserve">دهند </w:t>
      </w:r>
      <w:r w:rsidR="004C5EA7" w:rsidRPr="0008534B">
        <w:rPr>
          <w:rStyle w:val="Charf"/>
          <w:rFonts w:hint="cs"/>
          <w:rtl/>
        </w:rPr>
        <w:t>ک</w:t>
      </w:r>
      <w:r w:rsidRPr="0008534B">
        <w:rPr>
          <w:rStyle w:val="Charf"/>
          <w:rFonts w:hint="cs"/>
          <w:rtl/>
        </w:rPr>
        <w:t>ه نمازی با صفات و ویژگیهای جدید بخوانند و مطمئن شوند که این مکان فضل</w:t>
      </w:r>
      <w:r w:rsidR="004C5EA7" w:rsidRPr="0008534B">
        <w:rPr>
          <w:rStyle w:val="Charf"/>
          <w:rFonts w:hint="cs"/>
          <w:rtl/>
        </w:rPr>
        <w:t>ی</w:t>
      </w:r>
      <w:r w:rsidRPr="0008534B">
        <w:rPr>
          <w:rStyle w:val="Charf"/>
          <w:rFonts w:hint="cs"/>
          <w:rtl/>
        </w:rPr>
        <w:t>ت دارد و گمان برند که نماز خواندن در آن برابر با نماز خواندن در کعبه و مسجد الحرام است! در حالی که منبع تمام این امور، مردی مجهول است؟!</w:t>
      </w:r>
    </w:p>
    <w:p w:rsidR="00D05276" w:rsidRDefault="00D05276" w:rsidP="005E5078">
      <w:pPr>
        <w:widowControl w:val="0"/>
        <w:ind w:firstLine="284"/>
        <w:jc w:val="lowKashida"/>
        <w:rPr>
          <w:rFonts w:cs="IRNazli"/>
          <w:rtl/>
        </w:rPr>
      </w:pPr>
      <w:r w:rsidRPr="0008534B">
        <w:rPr>
          <w:rStyle w:val="Charf"/>
          <w:rFonts w:hint="cs"/>
          <w:rtl/>
        </w:rPr>
        <w:t>وقتی که تصدیق ادعای این فرد ممکن باشد، پس چرا ادعای مشابه آن را از بعضی افراد تکذیب می</w:t>
      </w:r>
      <w:r w:rsidRPr="0008534B">
        <w:rPr>
          <w:rStyle w:val="Charf"/>
          <w:rFonts w:hint="cs"/>
          <w:cs/>
        </w:rPr>
        <w:t>‎</w:t>
      </w:r>
      <w:r w:rsidRPr="0008534B">
        <w:rPr>
          <w:rStyle w:val="Charf"/>
          <w:rFonts w:hint="cs"/>
          <w:rtl/>
        </w:rPr>
        <w:t>کنند؟!]</w:t>
      </w:r>
      <w:r w:rsidRPr="004125F3">
        <w:rPr>
          <w:rFonts w:cs="IRNazli" w:hint="cs"/>
          <w:rtl/>
        </w:rPr>
        <w:t>.</w:t>
      </w:r>
    </w:p>
    <w:p w:rsidR="00D05276" w:rsidRPr="00FC366B" w:rsidRDefault="00D05276" w:rsidP="00F50E11">
      <w:pPr>
        <w:pStyle w:val="3-"/>
        <w:rPr>
          <w:rtl/>
        </w:rPr>
      </w:pPr>
      <w:bookmarkStart w:id="150" w:name="_Toc212045998"/>
      <w:bookmarkStart w:id="151" w:name="_Toc418104651"/>
      <w:bookmarkStart w:id="152" w:name="_Toc439841566"/>
      <w:r w:rsidRPr="00FC366B">
        <w:rPr>
          <w:rFonts w:hint="cs"/>
          <w:rtl/>
        </w:rPr>
        <w:t>وقتی مهدی ظهور کند، چکار می‏کند؟</w:t>
      </w:r>
      <w:bookmarkEnd w:id="150"/>
      <w:bookmarkEnd w:id="151"/>
      <w:bookmarkEnd w:id="152"/>
    </w:p>
    <w:p w:rsidR="00D05276" w:rsidRPr="0008534B" w:rsidRDefault="00D05276" w:rsidP="005E5078">
      <w:pPr>
        <w:widowControl w:val="0"/>
        <w:ind w:firstLine="284"/>
        <w:jc w:val="lowKashida"/>
        <w:rPr>
          <w:rStyle w:val="Charf"/>
          <w:rtl/>
        </w:rPr>
      </w:pPr>
      <w:r w:rsidRPr="004C5EA7">
        <w:rPr>
          <w:rStyle w:val="4-Char"/>
          <w:rtl/>
        </w:rPr>
        <w:t>نخست:</w:t>
      </w:r>
      <w:r w:rsidRPr="007B53FF">
        <w:rPr>
          <w:rFonts w:cs="B Titr" w:hint="cs"/>
          <w:sz w:val="30"/>
          <w:szCs w:val="30"/>
          <w:rtl/>
        </w:rPr>
        <w:t xml:space="preserve"> </w:t>
      </w:r>
      <w:r w:rsidRPr="0008534B">
        <w:rPr>
          <w:rStyle w:val="Charf"/>
          <w:rFonts w:hint="cs"/>
          <w:rtl/>
        </w:rPr>
        <w:t>قرآن جدید می‏آورد، چرا قرآن جدید می</w:t>
      </w:r>
      <w:r w:rsidRPr="0008534B">
        <w:rPr>
          <w:rStyle w:val="Charf"/>
          <w:rFonts w:hint="cs"/>
          <w:cs/>
        </w:rPr>
        <w:t>‎</w:t>
      </w:r>
      <w:r w:rsidRPr="0008534B">
        <w:rPr>
          <w:rStyle w:val="Charf"/>
          <w:rFonts w:hint="cs"/>
          <w:rtl/>
        </w:rPr>
        <w:t xml:space="preserve">آورد؟! از ابوعبدالله </w:t>
      </w:r>
      <w:r w:rsidRPr="004125F3">
        <w:rPr>
          <w:rFonts w:cs="IRNazli" w:hint="cs"/>
          <w:rtl/>
        </w:rPr>
        <w:t>؛</w:t>
      </w:r>
      <w:r w:rsidRPr="0008534B">
        <w:rPr>
          <w:rStyle w:val="Charf"/>
          <w:rFonts w:hint="cs"/>
          <w:rtl/>
        </w:rPr>
        <w:t xml:space="preserve"> نقل شده که گفت. گویی که به میان ستون و محراب می‏نگرم و مردم را می‏بینم که بر کتاب جدید و علیه عرب بیعت می‏کنند</w:t>
      </w:r>
      <w:r w:rsidRPr="0008534B">
        <w:rPr>
          <w:rStyle w:val="Charf"/>
          <w:vertAlign w:val="superscript"/>
          <w:rtl/>
        </w:rPr>
        <w:t>(</w:t>
      </w:r>
      <w:r w:rsidRPr="0008534B">
        <w:rPr>
          <w:rStyle w:val="Charf"/>
          <w:vertAlign w:val="superscript"/>
          <w:rtl/>
        </w:rPr>
        <w:footnoteReference w:id="216"/>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محمد صدر می‏گوید: تفسیر جدید و باطنی گسترده‏ای را برای مردم بارز می‏کند...و این امر صحیحی است که نیاز به بررسی ندارد و نماد و مصداق حقیقتی است باطنی که وجدان بشری آن را توصیف کرده است و این فهم جدید عمیقتر از تمام فهمهای پیشین است</w:t>
      </w:r>
      <w:r w:rsidRPr="0008534B">
        <w:rPr>
          <w:rStyle w:val="Charf"/>
          <w:vertAlign w:val="superscript"/>
          <w:rtl/>
        </w:rPr>
        <w:t>(</w:t>
      </w:r>
      <w:r w:rsidRPr="0008534B">
        <w:rPr>
          <w:rStyle w:val="Charf"/>
          <w:vertAlign w:val="superscript"/>
          <w:rtl/>
        </w:rPr>
        <w:footnoteReference w:id="217"/>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گفتم: آیا فهم او عمیقتر از فهم امامان قبل مثل علی و باقر و صادق و... است؟!</w:t>
      </w:r>
    </w:p>
    <w:p w:rsidR="00D05276" w:rsidRPr="0008534B" w:rsidRDefault="00D05276" w:rsidP="004C5EA7">
      <w:pPr>
        <w:widowControl w:val="0"/>
        <w:ind w:firstLine="284"/>
        <w:jc w:val="lowKashida"/>
        <w:rPr>
          <w:rStyle w:val="Charf"/>
          <w:rtl/>
        </w:rPr>
      </w:pPr>
      <w:r w:rsidRPr="0008534B">
        <w:rPr>
          <w:rStyle w:val="Charf"/>
          <w:rFonts w:hint="cs"/>
          <w:rtl/>
        </w:rPr>
        <w:t>از علی</w:t>
      </w:r>
      <w:r w:rsidR="004C5EA7">
        <w:rPr>
          <w:rFonts w:cs="CTraditional Arabic" w:hint="cs"/>
          <w:sz w:val="28"/>
          <w:szCs w:val="28"/>
          <w:rtl/>
        </w:rPr>
        <w:t>÷</w:t>
      </w:r>
      <w:r w:rsidRPr="0008534B">
        <w:rPr>
          <w:rStyle w:val="Charf"/>
          <w:rFonts w:hint="cs"/>
          <w:rtl/>
        </w:rPr>
        <w:t xml:space="preserve"> نقل شده که گفت: مانند ا</w:t>
      </w:r>
      <w:r w:rsidR="004C5EA7" w:rsidRPr="0008534B">
        <w:rPr>
          <w:rStyle w:val="Charf"/>
          <w:rFonts w:hint="cs"/>
          <w:rtl/>
        </w:rPr>
        <w:t>ی</w:t>
      </w:r>
      <w:r w:rsidRPr="0008534B">
        <w:rPr>
          <w:rStyle w:val="Charf"/>
          <w:rFonts w:hint="cs"/>
          <w:rtl/>
        </w:rPr>
        <w:t>ن</w:t>
      </w:r>
      <w:r w:rsidR="004C5EA7" w:rsidRPr="0008534B">
        <w:rPr>
          <w:rStyle w:val="Charf"/>
          <w:rFonts w:hint="cs"/>
          <w:rtl/>
        </w:rPr>
        <w:t>ک</w:t>
      </w:r>
      <w:r w:rsidRPr="0008534B">
        <w:rPr>
          <w:rStyle w:val="Charf"/>
          <w:rFonts w:hint="cs"/>
          <w:rtl/>
        </w:rPr>
        <w:t>ه به شیعیان می‏نگرم، که چادرها را در مسجد کوفه برپا کرده</w:t>
      </w:r>
      <w:r w:rsidRPr="0008534B">
        <w:rPr>
          <w:rStyle w:val="Charf"/>
          <w:rFonts w:hint="cs"/>
          <w:cs/>
        </w:rPr>
        <w:t>‎</w:t>
      </w:r>
      <w:r w:rsidRPr="0008534B">
        <w:rPr>
          <w:rStyle w:val="Charf"/>
          <w:rFonts w:hint="cs"/>
          <w:rtl/>
        </w:rPr>
        <w:t>اند و نشسته و قرآن جدید را به مردم می‏آموزند</w:t>
      </w:r>
      <w:r w:rsidRPr="0008534B">
        <w:rPr>
          <w:rStyle w:val="Charf"/>
          <w:vertAlign w:val="superscript"/>
          <w:rtl/>
        </w:rPr>
        <w:t>(</w:t>
      </w:r>
      <w:r w:rsidRPr="0008534B">
        <w:rPr>
          <w:rStyle w:val="Charf"/>
          <w:vertAlign w:val="superscript"/>
          <w:rtl/>
        </w:rPr>
        <w:footnoteReference w:id="218"/>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مفید در المسائل السرویه می‏گوید: بدون شک قرآن، کلام خداوند متعال است و کلام بشر نیست و این قرآن اکثر کلام خدا</w:t>
      </w:r>
      <w:r w:rsidRPr="00372B0A">
        <w:rPr>
          <w:rFonts w:hint="cs"/>
          <w:sz w:val="30"/>
          <w:szCs w:val="30"/>
          <w:rtl/>
        </w:rPr>
        <w:t xml:space="preserve"> </w:t>
      </w:r>
      <w:r w:rsidRPr="0008534B">
        <w:rPr>
          <w:rStyle w:val="Charf"/>
          <w:rFonts w:hint="cs"/>
          <w:rtl/>
        </w:rPr>
        <w:t>است [نه همه آن] و باقیمانده آن نزد نگهدارنده شر</w:t>
      </w:r>
      <w:r w:rsidR="004C5EA7" w:rsidRPr="0008534B">
        <w:rPr>
          <w:rStyle w:val="Charf"/>
          <w:rFonts w:hint="cs"/>
          <w:rtl/>
        </w:rPr>
        <w:t>ی</w:t>
      </w:r>
      <w:r w:rsidRPr="0008534B">
        <w:rPr>
          <w:rStyle w:val="Charf"/>
          <w:rFonts w:hint="cs"/>
          <w:rtl/>
        </w:rPr>
        <w:t>عت گذاشته است، برای احکامی که چیزی از آنها وضع نشده است</w:t>
      </w:r>
      <w:r w:rsidRPr="0008534B">
        <w:rPr>
          <w:rStyle w:val="Charf"/>
          <w:vertAlign w:val="superscript"/>
          <w:rtl/>
        </w:rPr>
        <w:t>(</w:t>
      </w:r>
      <w:r w:rsidRPr="0008534B">
        <w:rPr>
          <w:rStyle w:val="Charf"/>
          <w:vertAlign w:val="superscript"/>
          <w:rtl/>
        </w:rPr>
        <w:footnoteReference w:id="219"/>
      </w:r>
      <w:r w:rsidRPr="0008534B">
        <w:rPr>
          <w:rStyle w:val="Charf"/>
          <w:vertAlign w:val="superscript"/>
          <w:rtl/>
        </w:rPr>
        <w:t>)(</w:t>
      </w:r>
      <w:r w:rsidRPr="0008534B">
        <w:rPr>
          <w:rStyle w:val="Charf"/>
          <w:vertAlign w:val="superscript"/>
          <w:rtl/>
        </w:rPr>
        <w:footnoteReference w:id="220"/>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4C5EA7">
        <w:rPr>
          <w:rStyle w:val="4-Char"/>
          <w:rtl/>
        </w:rPr>
        <w:t>دوم:</w:t>
      </w:r>
      <w:r w:rsidRPr="007B53FF">
        <w:rPr>
          <w:rFonts w:cs="B Titr" w:hint="cs"/>
          <w:spacing w:val="-6"/>
          <w:sz w:val="30"/>
          <w:szCs w:val="30"/>
          <w:rtl/>
        </w:rPr>
        <w:t xml:space="preserve"> </w:t>
      </w:r>
      <w:r w:rsidRPr="0008534B">
        <w:rPr>
          <w:rStyle w:val="Charf"/>
          <w:rFonts w:hint="cs"/>
          <w:rtl/>
        </w:rPr>
        <w:t>مساجد را نابود می‏کند. از ابوجعفر نقل شده که گفت: وقتی که قائم ظهور کند، به کوفه می‏رود و 4 مسجد را نابود می‏کند</w:t>
      </w:r>
      <w:r w:rsidRPr="0008534B">
        <w:rPr>
          <w:rStyle w:val="Charf"/>
          <w:vertAlign w:val="superscript"/>
          <w:rtl/>
        </w:rPr>
        <w:t>(</w:t>
      </w:r>
      <w:r w:rsidRPr="0008534B">
        <w:rPr>
          <w:rStyle w:val="Charf"/>
          <w:vertAlign w:val="superscript"/>
          <w:rtl/>
        </w:rPr>
        <w:footnoteReference w:id="221"/>
      </w:r>
      <w:r w:rsidRPr="0008534B">
        <w:rPr>
          <w:rStyle w:val="Charf"/>
          <w:vertAlign w:val="superscript"/>
          <w:rtl/>
        </w:rPr>
        <w:t>)</w:t>
      </w:r>
      <w:r w:rsidRPr="004125F3">
        <w:rPr>
          <w:rFonts w:cs="IRNazli" w:hint="cs"/>
          <w:spacing w:val="-6"/>
          <w:rtl/>
        </w:rPr>
        <w:t>.</w:t>
      </w:r>
    </w:p>
    <w:p w:rsidR="00D05276" w:rsidRPr="0008534B" w:rsidRDefault="00D05276" w:rsidP="005E5078">
      <w:pPr>
        <w:widowControl w:val="0"/>
        <w:ind w:firstLine="284"/>
        <w:jc w:val="lowKashida"/>
        <w:rPr>
          <w:rStyle w:val="Charf"/>
          <w:rtl/>
        </w:rPr>
      </w:pPr>
      <w:r w:rsidRPr="0008534B">
        <w:rPr>
          <w:rStyle w:val="Charf"/>
          <w:rFonts w:hint="cs"/>
          <w:rtl/>
        </w:rPr>
        <w:t>از ابوجعفر نقل شده که گفت: هیچ مسجد برپا</w:t>
      </w:r>
      <w:r w:rsidR="004C5EA7" w:rsidRPr="0008534B">
        <w:rPr>
          <w:rStyle w:val="Charf"/>
          <w:rFonts w:hint="cs"/>
          <w:rtl/>
        </w:rPr>
        <w:t>ی</w:t>
      </w:r>
      <w:r w:rsidRPr="0008534B">
        <w:rPr>
          <w:rStyle w:val="Charf"/>
          <w:rFonts w:hint="cs"/>
          <w:rtl/>
        </w:rPr>
        <w:t>ى بر روی زمین ن</w:t>
      </w:r>
      <w:r w:rsidR="004C5EA7" w:rsidRPr="0008534B">
        <w:rPr>
          <w:rStyle w:val="Charf"/>
          <w:rFonts w:hint="cs"/>
          <w:rtl/>
        </w:rPr>
        <w:t>ی</w:t>
      </w:r>
      <w:r w:rsidRPr="0008534B">
        <w:rPr>
          <w:rStyle w:val="Charf"/>
          <w:rFonts w:hint="cs"/>
          <w:rtl/>
        </w:rPr>
        <w:t>ست مگر اینکه که امام زمان آن را نابود می</w:t>
      </w:r>
      <w:r w:rsidRPr="0008534B">
        <w:rPr>
          <w:rStyle w:val="Charf"/>
          <w:rFonts w:hint="cs"/>
          <w:cs/>
        </w:rPr>
        <w:t>‎</w:t>
      </w:r>
      <w:r w:rsidRPr="0008534B">
        <w:rPr>
          <w:rStyle w:val="Charf"/>
          <w:rFonts w:hint="cs"/>
          <w:rtl/>
        </w:rPr>
        <w:t>کند و هموار می</w:t>
      </w:r>
      <w:r w:rsidRPr="0008534B">
        <w:rPr>
          <w:rStyle w:val="Charf"/>
          <w:rFonts w:hint="cs"/>
          <w:cs/>
        </w:rPr>
        <w:t>‎</w:t>
      </w:r>
      <w:r w:rsidRPr="0008534B">
        <w:rPr>
          <w:rStyle w:val="Charf"/>
          <w:rFonts w:hint="cs"/>
          <w:rtl/>
        </w:rPr>
        <w:t>نماید</w:t>
      </w:r>
      <w:r w:rsidRPr="0008534B">
        <w:rPr>
          <w:rStyle w:val="Charf"/>
          <w:vertAlign w:val="superscript"/>
          <w:rtl/>
        </w:rPr>
        <w:t>(</w:t>
      </w:r>
      <w:r w:rsidRPr="0008534B">
        <w:rPr>
          <w:rStyle w:val="Charf"/>
          <w:vertAlign w:val="superscript"/>
          <w:rtl/>
        </w:rPr>
        <w:footnoteReference w:id="222"/>
      </w:r>
      <w:r w:rsidRPr="0008534B">
        <w:rPr>
          <w:rStyle w:val="Charf"/>
          <w:vertAlign w:val="superscript"/>
          <w:rtl/>
        </w:rPr>
        <w:t>)</w:t>
      </w:r>
      <w:r w:rsidRPr="004125F3">
        <w:rPr>
          <w:rFonts w:cs="IRNazli" w:hint="cs"/>
          <w:spacing w:val="-4"/>
          <w:rtl/>
        </w:rPr>
        <w:t>.</w:t>
      </w:r>
    </w:p>
    <w:p w:rsidR="00D05276" w:rsidRPr="0008534B" w:rsidRDefault="00D05276" w:rsidP="004C5EA7">
      <w:pPr>
        <w:widowControl w:val="0"/>
        <w:ind w:firstLine="284"/>
        <w:jc w:val="lowKashida"/>
        <w:rPr>
          <w:rStyle w:val="Charf"/>
          <w:rtl/>
        </w:rPr>
      </w:pPr>
      <w:r w:rsidRPr="004C5EA7">
        <w:rPr>
          <w:rStyle w:val="4-Char"/>
          <w:rFonts w:hint="cs"/>
          <w:rtl/>
        </w:rPr>
        <w:t>سوم:</w:t>
      </w:r>
      <w:r w:rsidR="007B53FF">
        <w:rPr>
          <w:rFonts w:cs="B Titr" w:hint="cs"/>
          <w:sz w:val="30"/>
          <w:szCs w:val="30"/>
          <w:rtl/>
        </w:rPr>
        <w:t xml:space="preserve"> </w:t>
      </w:r>
      <w:r w:rsidRPr="0008534B">
        <w:rPr>
          <w:rStyle w:val="Charf"/>
          <w:rFonts w:hint="cs"/>
          <w:rtl/>
        </w:rPr>
        <w:t>به حکم داود حکم می</w:t>
      </w:r>
      <w:r w:rsidRPr="0008534B">
        <w:rPr>
          <w:rStyle w:val="Charf"/>
          <w:rFonts w:hint="cs"/>
          <w:cs/>
        </w:rPr>
        <w:t>‎</w:t>
      </w:r>
      <w:r w:rsidRPr="0008534B">
        <w:rPr>
          <w:rStyle w:val="Charf"/>
          <w:rFonts w:hint="cs"/>
          <w:rtl/>
        </w:rPr>
        <w:t>کند. از ابوجعفر نقل است که گفت: وقتی که قائم آل محمد بیاید به حکم داود و سلیمان حکم می</w:t>
      </w:r>
      <w:r w:rsidRPr="0008534B">
        <w:rPr>
          <w:rStyle w:val="Charf"/>
          <w:rFonts w:hint="cs"/>
          <w:cs/>
        </w:rPr>
        <w:t>‎</w:t>
      </w:r>
      <w:r w:rsidRPr="0008534B">
        <w:rPr>
          <w:rStyle w:val="Charf"/>
          <w:rFonts w:hint="cs"/>
          <w:rtl/>
        </w:rPr>
        <w:t>کند و دلیلی از مردم خواسته نمی</w:t>
      </w:r>
      <w:r w:rsidRPr="0008534B">
        <w:rPr>
          <w:rStyle w:val="Charf"/>
          <w:rFonts w:hint="cs"/>
          <w:cs/>
        </w:rPr>
        <w:t>‎</w:t>
      </w:r>
      <w:r w:rsidRPr="0008534B">
        <w:rPr>
          <w:rStyle w:val="Charf"/>
          <w:rFonts w:hint="cs"/>
          <w:rtl/>
        </w:rPr>
        <w:t>شود،</w:t>
      </w:r>
      <w:r w:rsidRPr="0008534B">
        <w:rPr>
          <w:rStyle w:val="Charf"/>
          <w:vertAlign w:val="superscript"/>
          <w:rtl/>
        </w:rPr>
        <w:t>(</w:t>
      </w:r>
      <w:r w:rsidRPr="0008534B">
        <w:rPr>
          <w:rStyle w:val="Charf"/>
          <w:vertAlign w:val="superscript"/>
          <w:rtl/>
        </w:rPr>
        <w:footnoteReference w:id="223"/>
      </w:r>
      <w:r w:rsidRPr="0008534B">
        <w:rPr>
          <w:rStyle w:val="Charf"/>
          <w:vertAlign w:val="superscript"/>
          <w:rtl/>
        </w:rPr>
        <w:t>)</w:t>
      </w:r>
      <w:r w:rsidRPr="0008534B">
        <w:rPr>
          <w:rStyle w:val="Charf"/>
          <w:rFonts w:hint="cs"/>
          <w:rtl/>
        </w:rPr>
        <w:t xml:space="preserve"> از ابوعبدالله (</w:t>
      </w:r>
      <w:r w:rsidR="004C5EA7">
        <w:rPr>
          <w:rFonts w:cs="CTraditional Arabic" w:hint="cs"/>
          <w:sz w:val="28"/>
          <w:szCs w:val="28"/>
          <w:rtl/>
        </w:rPr>
        <w:t>÷</w:t>
      </w:r>
      <w:r w:rsidRPr="0008534B">
        <w:rPr>
          <w:rStyle w:val="Charf"/>
          <w:rFonts w:hint="cs"/>
          <w:rtl/>
        </w:rPr>
        <w:t>) نقل شده که گفت: دنیا از بین نمی</w:t>
      </w:r>
      <w:r w:rsidRPr="0008534B">
        <w:rPr>
          <w:rStyle w:val="Charf"/>
          <w:rFonts w:hint="cs"/>
          <w:cs/>
        </w:rPr>
        <w:t>‎</w:t>
      </w:r>
      <w:r w:rsidRPr="0008534B">
        <w:rPr>
          <w:rStyle w:val="Charf"/>
          <w:rFonts w:hint="cs"/>
          <w:rtl/>
        </w:rPr>
        <w:t>رود تا ا</w:t>
      </w:r>
      <w:r w:rsidR="004C5EA7" w:rsidRPr="0008534B">
        <w:rPr>
          <w:rStyle w:val="Charf"/>
          <w:rFonts w:hint="cs"/>
          <w:rtl/>
        </w:rPr>
        <w:t>ی</w:t>
      </w:r>
      <w:r w:rsidRPr="0008534B">
        <w:rPr>
          <w:rStyle w:val="Charf"/>
          <w:rFonts w:hint="cs"/>
          <w:rtl/>
        </w:rPr>
        <w:t>ن که مردی از من ب</w:t>
      </w:r>
      <w:r w:rsidR="004C5EA7" w:rsidRPr="0008534B">
        <w:rPr>
          <w:rStyle w:val="Charf"/>
          <w:rFonts w:hint="cs"/>
          <w:rtl/>
        </w:rPr>
        <w:t>ی</w:t>
      </w:r>
      <w:r w:rsidRPr="0008534B">
        <w:rPr>
          <w:rStyle w:val="Charf"/>
          <w:rFonts w:hint="cs"/>
          <w:rtl/>
        </w:rPr>
        <w:t>ا</w:t>
      </w:r>
      <w:r w:rsidR="004C5EA7" w:rsidRPr="0008534B">
        <w:rPr>
          <w:rStyle w:val="Charf"/>
          <w:rFonts w:hint="cs"/>
          <w:rtl/>
        </w:rPr>
        <w:t>ی</w:t>
      </w:r>
      <w:r w:rsidRPr="0008534B">
        <w:rPr>
          <w:rStyle w:val="Charf"/>
          <w:rFonts w:hint="cs"/>
          <w:rtl/>
        </w:rPr>
        <w:t>د و به حکم آل داود حکم کند</w:t>
      </w:r>
      <w:r w:rsidRPr="0008534B">
        <w:rPr>
          <w:rStyle w:val="Charf"/>
          <w:vertAlign w:val="superscript"/>
          <w:rtl/>
        </w:rPr>
        <w:t>(</w:t>
      </w:r>
      <w:r w:rsidRPr="0008534B">
        <w:rPr>
          <w:rStyle w:val="Charf"/>
          <w:vertAlign w:val="superscript"/>
          <w:rtl/>
        </w:rPr>
        <w:footnoteReference w:id="224"/>
      </w:r>
      <w:r w:rsidRPr="0008534B">
        <w:rPr>
          <w:rStyle w:val="Charf"/>
          <w:vertAlign w:val="superscript"/>
          <w:rtl/>
        </w:rPr>
        <w:t>)</w:t>
      </w:r>
      <w:r w:rsidRPr="004125F3">
        <w:rPr>
          <w:rFonts w:cs="IRNazli" w:hint="cs"/>
          <w:rtl/>
        </w:rPr>
        <w:t>.</w:t>
      </w:r>
    </w:p>
    <w:p w:rsidR="00D05276" w:rsidRPr="0008534B" w:rsidRDefault="00D05276" w:rsidP="004C5EA7">
      <w:pPr>
        <w:widowControl w:val="0"/>
        <w:ind w:firstLine="284"/>
        <w:jc w:val="lowKashida"/>
        <w:rPr>
          <w:rStyle w:val="Charf"/>
          <w:rtl/>
        </w:rPr>
      </w:pPr>
      <w:r w:rsidRPr="004C5EA7">
        <w:rPr>
          <w:rStyle w:val="4-Char"/>
          <w:rFonts w:hint="cs"/>
          <w:rtl/>
        </w:rPr>
        <w:t>چهارم:</w:t>
      </w:r>
      <w:r w:rsidR="007B53FF">
        <w:rPr>
          <w:rFonts w:cs="B Titr" w:hint="cs"/>
          <w:sz w:val="30"/>
          <w:szCs w:val="30"/>
          <w:rtl/>
        </w:rPr>
        <w:t xml:space="preserve"> </w:t>
      </w:r>
      <w:r w:rsidRPr="0008534B">
        <w:rPr>
          <w:rStyle w:val="Charf"/>
          <w:rFonts w:hint="cs"/>
          <w:rtl/>
        </w:rPr>
        <w:t>بر ام المؤمنین عایشه (</w:t>
      </w:r>
      <w:r w:rsidR="004C5EA7">
        <w:rPr>
          <w:rFonts w:cs="CTraditional Arabic" w:hint="cs"/>
          <w:sz w:val="28"/>
          <w:szCs w:val="28"/>
          <w:rtl/>
        </w:rPr>
        <w:t>ل</w:t>
      </w:r>
      <w:r w:rsidRPr="0008534B">
        <w:rPr>
          <w:rStyle w:val="Charf"/>
          <w:rFonts w:hint="cs"/>
          <w:rtl/>
        </w:rPr>
        <w:t xml:space="preserve">) حد شرعی جاری می‏کند. از ابو جعفر نقل شده که: وقتی که قائم ما ظهور کند، عایشه را نزد او می‏آورند تا او را حد شرعی بزند و تا انتقام فاطمه دختر محمد </w:t>
      </w:r>
      <w:r w:rsidRPr="00717994">
        <w:rPr>
          <w:rFonts w:cs="CTraditional Arabic" w:hint="cs"/>
          <w:sz w:val="28"/>
          <w:szCs w:val="28"/>
          <w:rtl/>
        </w:rPr>
        <w:t>ص</w:t>
      </w:r>
      <w:r w:rsidRPr="0008534B">
        <w:rPr>
          <w:rStyle w:val="Charf"/>
          <w:rFonts w:hint="cs"/>
          <w:rtl/>
        </w:rPr>
        <w:t xml:space="preserve"> را از او بگیرد</w:t>
      </w:r>
      <w:r w:rsidRPr="0008534B">
        <w:rPr>
          <w:rStyle w:val="Charf"/>
          <w:vertAlign w:val="superscript"/>
          <w:rtl/>
        </w:rPr>
        <w:t>(</w:t>
      </w:r>
      <w:r w:rsidRPr="0008534B">
        <w:rPr>
          <w:rStyle w:val="Charf"/>
          <w:vertAlign w:val="superscript"/>
          <w:rtl/>
        </w:rPr>
        <w:footnoteReference w:id="225"/>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4C5EA7">
        <w:rPr>
          <w:rStyle w:val="4-Char"/>
          <w:rFonts w:hint="cs"/>
          <w:rtl/>
        </w:rPr>
        <w:t>پنجم:</w:t>
      </w:r>
      <w:r w:rsidRPr="007B53FF">
        <w:rPr>
          <w:rFonts w:cs="B Titr" w:hint="cs"/>
          <w:sz w:val="30"/>
          <w:szCs w:val="30"/>
          <w:rtl/>
        </w:rPr>
        <w:t xml:space="preserve"> </w:t>
      </w:r>
      <w:r w:rsidRPr="0008534B">
        <w:rPr>
          <w:rStyle w:val="Charf"/>
          <w:rFonts w:hint="cs"/>
          <w:rtl/>
        </w:rPr>
        <w:t>ابوبکر و عمر را از قبرهایشان بیرون می‏آورد و آنها را به صلیب می‏کشد و می‏سوزاند</w:t>
      </w:r>
      <w:r w:rsidRPr="0008534B">
        <w:rPr>
          <w:rStyle w:val="Charf"/>
          <w:vertAlign w:val="superscript"/>
          <w:rtl/>
        </w:rPr>
        <w:t>(</w:t>
      </w:r>
      <w:r w:rsidRPr="0008534B">
        <w:rPr>
          <w:rStyle w:val="Charf"/>
          <w:vertAlign w:val="superscript"/>
          <w:rtl/>
        </w:rPr>
        <w:footnoteReference w:id="226"/>
      </w:r>
      <w:r w:rsidRPr="0008534B">
        <w:rPr>
          <w:rStyle w:val="Charf"/>
          <w:vertAlign w:val="superscript"/>
          <w:rtl/>
        </w:rPr>
        <w:t>)</w:t>
      </w:r>
      <w:r w:rsidRPr="0008534B">
        <w:rPr>
          <w:rStyle w:val="Charf"/>
          <w:rFonts w:hint="cs"/>
          <w:rtl/>
        </w:rPr>
        <w:t>.</w:t>
      </w:r>
    </w:p>
    <w:p w:rsidR="00D05276" w:rsidRPr="0008534B" w:rsidRDefault="00D05276" w:rsidP="004C5EA7">
      <w:pPr>
        <w:widowControl w:val="0"/>
        <w:ind w:firstLine="284"/>
        <w:jc w:val="lowKashida"/>
        <w:rPr>
          <w:rStyle w:val="Charf"/>
          <w:rtl/>
        </w:rPr>
      </w:pPr>
      <w:r w:rsidRPr="004C5EA7">
        <w:rPr>
          <w:rStyle w:val="4-Char"/>
          <w:rFonts w:hint="cs"/>
          <w:rtl/>
        </w:rPr>
        <w:t>ششم:</w:t>
      </w:r>
      <w:r w:rsidR="007B53FF">
        <w:rPr>
          <w:rFonts w:cs="B Titr" w:hint="cs"/>
          <w:sz w:val="30"/>
          <w:szCs w:val="30"/>
          <w:rtl/>
        </w:rPr>
        <w:t xml:space="preserve"> </w:t>
      </w:r>
      <w:r w:rsidRPr="0008534B">
        <w:rPr>
          <w:rStyle w:val="Charf"/>
          <w:rFonts w:hint="cs"/>
          <w:rtl/>
        </w:rPr>
        <w:t>وقتی که خروج می</w:t>
      </w:r>
      <w:r w:rsidRPr="0008534B">
        <w:rPr>
          <w:rStyle w:val="Charf"/>
          <w:rFonts w:hint="cs"/>
          <w:cs/>
        </w:rPr>
        <w:t>‎</w:t>
      </w:r>
      <w:r w:rsidRPr="0008534B">
        <w:rPr>
          <w:rStyle w:val="Charf"/>
          <w:rFonts w:hint="cs"/>
          <w:rtl/>
        </w:rPr>
        <w:t>کند خداوند او را به اسم عبرانی</w:t>
      </w:r>
      <w:r w:rsidRPr="0008534B">
        <w:rPr>
          <w:rStyle w:val="Charf"/>
          <w:rFonts w:hint="cs"/>
          <w:cs/>
        </w:rPr>
        <w:t>‎</w:t>
      </w:r>
      <w:r w:rsidRPr="0008534B">
        <w:rPr>
          <w:rStyle w:val="Charf"/>
          <w:rFonts w:hint="cs"/>
          <w:rtl/>
        </w:rPr>
        <w:t>اش صدا می</w:t>
      </w:r>
      <w:r w:rsidRPr="0008534B">
        <w:rPr>
          <w:rStyle w:val="Charf"/>
          <w:rFonts w:hint="cs"/>
          <w:cs/>
        </w:rPr>
        <w:t>‎</w:t>
      </w:r>
      <w:r w:rsidRPr="0008534B">
        <w:rPr>
          <w:rStyle w:val="Charf"/>
          <w:rFonts w:hint="cs"/>
          <w:rtl/>
        </w:rPr>
        <w:t>زند. ابوعبدالله (</w:t>
      </w:r>
      <w:r w:rsidR="004C5EA7">
        <w:rPr>
          <w:rFonts w:cs="CTraditional Arabic" w:hint="cs"/>
          <w:sz w:val="28"/>
          <w:szCs w:val="28"/>
          <w:rtl/>
        </w:rPr>
        <w:t>÷</w:t>
      </w:r>
      <w:r w:rsidRPr="0008534B">
        <w:rPr>
          <w:rStyle w:val="Charf"/>
          <w:rFonts w:hint="cs"/>
          <w:rtl/>
        </w:rPr>
        <w:t>) می</w:t>
      </w:r>
      <w:r w:rsidRPr="0008534B">
        <w:rPr>
          <w:rStyle w:val="Charf"/>
          <w:rFonts w:hint="cs"/>
          <w:cs/>
        </w:rPr>
        <w:t>‎</w:t>
      </w:r>
      <w:r w:rsidRPr="0008534B">
        <w:rPr>
          <w:rStyle w:val="Charf"/>
          <w:rFonts w:hint="cs"/>
          <w:rtl/>
        </w:rPr>
        <w:t>گوید: وقتی که به امام اجازه داده شد، خداوند او را به نام عبرانی</w:t>
      </w:r>
      <w:r w:rsidRPr="0008534B">
        <w:rPr>
          <w:rStyle w:val="Charf"/>
          <w:rFonts w:hint="cs"/>
          <w:cs/>
        </w:rPr>
        <w:t>‎</w:t>
      </w:r>
      <w:r w:rsidRPr="0008534B">
        <w:rPr>
          <w:rStyle w:val="Charf"/>
          <w:rFonts w:hint="cs"/>
          <w:rtl/>
        </w:rPr>
        <w:t>اش صدا می</w:t>
      </w:r>
      <w:r w:rsidRPr="0008534B">
        <w:rPr>
          <w:rStyle w:val="Charf"/>
          <w:rFonts w:hint="cs"/>
          <w:cs/>
        </w:rPr>
        <w:t>‎</w:t>
      </w:r>
      <w:r w:rsidRPr="0008534B">
        <w:rPr>
          <w:rStyle w:val="Charf"/>
          <w:rFonts w:hint="cs"/>
          <w:rtl/>
        </w:rPr>
        <w:t>زند و 313 یار دارد، ابرى</w:t>
      </w:r>
      <w:r>
        <w:rPr>
          <w:rFonts w:hint="cs"/>
          <w:sz w:val="30"/>
          <w:szCs w:val="30"/>
          <w:rtl/>
        </w:rPr>
        <w:t xml:space="preserve"> </w:t>
      </w:r>
      <w:r w:rsidRPr="0008534B">
        <w:rPr>
          <w:rStyle w:val="Charf"/>
          <w:rFonts w:hint="cs"/>
          <w:rtl/>
        </w:rPr>
        <w:t>است مانند ابرهاى پاییزی و آنها پرچمداران هستند، بعضی از آنها شب در رختخوابش می</w:t>
      </w:r>
      <w:r w:rsidRPr="0008534B">
        <w:rPr>
          <w:rStyle w:val="Charf"/>
          <w:rFonts w:hint="cs"/>
          <w:cs/>
        </w:rPr>
        <w:t>‎</w:t>
      </w:r>
      <w:r w:rsidRPr="0008534B">
        <w:rPr>
          <w:rStyle w:val="Charf"/>
          <w:rFonts w:hint="cs"/>
          <w:rtl/>
        </w:rPr>
        <w:t>خوابد و صبح در مکه است</w:t>
      </w:r>
      <w:r w:rsidRPr="0008534B">
        <w:rPr>
          <w:rStyle w:val="Charf"/>
          <w:vertAlign w:val="superscript"/>
          <w:rtl/>
        </w:rPr>
        <w:t>(</w:t>
      </w:r>
      <w:r w:rsidRPr="0008534B">
        <w:rPr>
          <w:rStyle w:val="Charf"/>
          <w:vertAlign w:val="superscript"/>
          <w:rtl/>
        </w:rPr>
        <w:footnoteReference w:id="227"/>
      </w:r>
      <w:r w:rsidRPr="0008534B">
        <w:rPr>
          <w:rStyle w:val="Charf"/>
          <w:vertAlign w:val="superscript"/>
          <w:rtl/>
        </w:rPr>
        <w:t>)</w:t>
      </w:r>
      <w:r w:rsidRPr="0008534B">
        <w:rPr>
          <w:rStyle w:val="Charf"/>
          <w:rFonts w:hint="cs"/>
          <w:rtl/>
        </w:rPr>
        <w:t>.</w:t>
      </w:r>
    </w:p>
    <w:p w:rsidR="00D05276" w:rsidRPr="0008534B" w:rsidRDefault="00D05276" w:rsidP="004C5EA7">
      <w:pPr>
        <w:widowControl w:val="0"/>
        <w:ind w:firstLine="284"/>
        <w:jc w:val="lowKashida"/>
        <w:rPr>
          <w:rStyle w:val="Charf"/>
          <w:rtl/>
        </w:rPr>
      </w:pPr>
      <w:r w:rsidRPr="004C5EA7">
        <w:rPr>
          <w:rStyle w:val="4-Char"/>
          <w:rFonts w:hint="cs"/>
          <w:rtl/>
        </w:rPr>
        <w:t>هفتم:</w:t>
      </w:r>
      <w:r w:rsidR="007B53FF">
        <w:rPr>
          <w:rFonts w:cs="B Titr" w:hint="cs"/>
          <w:sz w:val="30"/>
          <w:szCs w:val="30"/>
          <w:rtl/>
        </w:rPr>
        <w:t xml:space="preserve"> </w:t>
      </w:r>
      <w:r w:rsidRPr="0008534B">
        <w:rPr>
          <w:rStyle w:val="Charf"/>
          <w:rFonts w:hint="cs"/>
          <w:rtl/>
        </w:rPr>
        <w:t xml:space="preserve">کعبه و مسجد رسول الله </w:t>
      </w:r>
      <w:r w:rsidRPr="00717994">
        <w:rPr>
          <w:rFonts w:cs="CTraditional Arabic" w:hint="cs"/>
          <w:sz w:val="28"/>
          <w:szCs w:val="28"/>
          <w:rtl/>
        </w:rPr>
        <w:t>ص</w:t>
      </w:r>
      <w:r w:rsidRPr="0008534B">
        <w:rPr>
          <w:rStyle w:val="Charf"/>
          <w:rFonts w:hint="cs"/>
          <w:rtl/>
        </w:rPr>
        <w:t xml:space="preserve"> را ویران می</w:t>
      </w:r>
      <w:r w:rsidRPr="0008534B">
        <w:rPr>
          <w:rStyle w:val="Charf"/>
          <w:rFonts w:hint="cs"/>
          <w:cs/>
        </w:rPr>
        <w:t>‎</w:t>
      </w:r>
      <w:r w:rsidRPr="0008534B">
        <w:rPr>
          <w:rStyle w:val="Charf"/>
          <w:rFonts w:hint="cs"/>
          <w:rtl/>
        </w:rPr>
        <w:t>کند. از مفضل بن عمر نقل شده که او از جعفر بن محمد سؤالهایی را در مورد مهدی و احوال او می</w:t>
      </w:r>
      <w:r w:rsidRPr="0008534B">
        <w:rPr>
          <w:rStyle w:val="Charf"/>
          <w:rFonts w:hint="cs"/>
          <w:cs/>
        </w:rPr>
        <w:t>‎</w:t>
      </w:r>
      <w:r w:rsidRPr="0008534B">
        <w:rPr>
          <w:rStyle w:val="Charf"/>
          <w:rFonts w:hint="cs"/>
          <w:rtl/>
        </w:rPr>
        <w:t>پرسد. از جمله: سرورم او با خانه خدا چکار می</w:t>
      </w:r>
      <w:r w:rsidRPr="0008534B">
        <w:rPr>
          <w:rStyle w:val="Charf"/>
          <w:rFonts w:hint="cs"/>
          <w:cs/>
        </w:rPr>
        <w:t>‎</w:t>
      </w:r>
      <w:r w:rsidRPr="0008534B">
        <w:rPr>
          <w:rStyle w:val="Charf"/>
          <w:rFonts w:hint="cs"/>
          <w:rtl/>
        </w:rPr>
        <w:t>کند؟ گفت: آن را نابود می</w:t>
      </w:r>
      <w:r w:rsidRPr="0008534B">
        <w:rPr>
          <w:rStyle w:val="Charf"/>
          <w:rFonts w:hint="cs"/>
          <w:cs/>
        </w:rPr>
        <w:t>‎</w:t>
      </w:r>
      <w:r w:rsidRPr="0008534B">
        <w:rPr>
          <w:rStyle w:val="Charf"/>
          <w:rFonts w:hint="cs"/>
          <w:rtl/>
        </w:rPr>
        <w:t>کند و جز ستونهای آن چیزی باقی نمی</w:t>
      </w:r>
      <w:r w:rsidRPr="0008534B">
        <w:rPr>
          <w:rStyle w:val="Charf"/>
          <w:rFonts w:hint="cs"/>
          <w:cs/>
        </w:rPr>
        <w:t>‎</w:t>
      </w:r>
      <w:r w:rsidRPr="0008534B">
        <w:rPr>
          <w:rStyle w:val="Charf"/>
          <w:rFonts w:hint="cs"/>
          <w:rtl/>
        </w:rPr>
        <w:t>گذارد که اولین خانه</w:t>
      </w:r>
      <w:r w:rsidRPr="0008534B">
        <w:rPr>
          <w:rStyle w:val="Charf"/>
          <w:rFonts w:hint="cs"/>
          <w:cs/>
        </w:rPr>
        <w:t>‎</w:t>
      </w:r>
      <w:r w:rsidRPr="0008534B">
        <w:rPr>
          <w:rStyle w:val="Charf"/>
          <w:rFonts w:hint="cs"/>
          <w:rtl/>
        </w:rPr>
        <w:t>ای بود که در مکه و در زمان آدم (</w:t>
      </w:r>
      <w:r w:rsidR="004C5EA7">
        <w:rPr>
          <w:rFonts w:cs="CTraditional Arabic" w:hint="cs"/>
          <w:sz w:val="28"/>
          <w:szCs w:val="28"/>
          <w:rtl/>
        </w:rPr>
        <w:t>÷</w:t>
      </w:r>
      <w:r w:rsidRPr="0008534B">
        <w:rPr>
          <w:rStyle w:val="Charf"/>
          <w:rFonts w:hint="cs"/>
          <w:rtl/>
        </w:rPr>
        <w:t>) ساخته شد، و بوسیله ابراهیم و اسماعیل اوج گرفت</w:t>
      </w:r>
      <w:r w:rsidRPr="0008534B">
        <w:rPr>
          <w:rStyle w:val="Charf"/>
          <w:vertAlign w:val="superscript"/>
          <w:rtl/>
        </w:rPr>
        <w:t>(</w:t>
      </w:r>
      <w:r w:rsidRPr="0008534B">
        <w:rPr>
          <w:rStyle w:val="Charf"/>
          <w:vertAlign w:val="superscript"/>
          <w:rtl/>
        </w:rPr>
        <w:footnoteReference w:id="228"/>
      </w:r>
      <w:r w:rsidRPr="0008534B">
        <w:rPr>
          <w:rStyle w:val="Charf"/>
          <w:vertAlign w:val="superscript"/>
          <w:rtl/>
        </w:rPr>
        <w:t>)</w:t>
      </w:r>
      <w:r w:rsidRPr="004125F3">
        <w:rPr>
          <w:rFonts w:cs="IRNazli" w:hint="cs"/>
          <w:rtl/>
        </w:rPr>
        <w:t>.</w:t>
      </w:r>
    </w:p>
    <w:p w:rsidR="00D05276" w:rsidRPr="0008534B" w:rsidRDefault="00D05276" w:rsidP="004C5EA7">
      <w:pPr>
        <w:widowControl w:val="0"/>
        <w:ind w:firstLine="284"/>
        <w:jc w:val="lowKashida"/>
        <w:rPr>
          <w:rStyle w:val="Charf"/>
          <w:rtl/>
        </w:rPr>
      </w:pPr>
      <w:r w:rsidRPr="0008534B">
        <w:rPr>
          <w:rStyle w:val="Charf"/>
          <w:rFonts w:hint="cs"/>
          <w:rtl/>
        </w:rPr>
        <w:t>و از ابوبصیر از ابوعبدالله</w:t>
      </w:r>
      <w:r w:rsidR="004C5EA7">
        <w:rPr>
          <w:rFonts w:cs="CTraditional Arabic" w:hint="cs"/>
          <w:sz w:val="28"/>
          <w:szCs w:val="28"/>
          <w:rtl/>
        </w:rPr>
        <w:t>÷</w:t>
      </w:r>
      <w:r w:rsidRPr="0008534B">
        <w:rPr>
          <w:rStyle w:val="Charf"/>
          <w:rFonts w:hint="cs"/>
          <w:rtl/>
        </w:rPr>
        <w:t xml:space="preserve"> نقل شده که گفت: وقتی که قائم بیاید، خانه خدا و مسجد پیامبر </w:t>
      </w:r>
      <w:r w:rsidRPr="00717994">
        <w:rPr>
          <w:rFonts w:cs="CTraditional Arabic" w:hint="cs"/>
          <w:sz w:val="28"/>
          <w:szCs w:val="28"/>
          <w:rtl/>
        </w:rPr>
        <w:t>ص</w:t>
      </w:r>
      <w:r w:rsidRPr="0008534B">
        <w:rPr>
          <w:rStyle w:val="Charf"/>
          <w:rFonts w:hint="cs"/>
          <w:rtl/>
        </w:rPr>
        <w:t xml:space="preserve"> و مسجد کوفه را به روز اولش بر می</w:t>
      </w:r>
      <w:r w:rsidRPr="0008534B">
        <w:rPr>
          <w:rStyle w:val="Charf"/>
          <w:rFonts w:hint="cs"/>
          <w:cs/>
        </w:rPr>
        <w:t>‎</w:t>
      </w:r>
      <w:r w:rsidRPr="0008534B">
        <w:rPr>
          <w:rStyle w:val="Charf"/>
          <w:rFonts w:hint="cs"/>
          <w:rtl/>
        </w:rPr>
        <w:t>گرداند</w:t>
      </w:r>
      <w:r w:rsidRPr="0008534B">
        <w:rPr>
          <w:rStyle w:val="Charf"/>
          <w:vertAlign w:val="superscript"/>
          <w:rtl/>
        </w:rPr>
        <w:t>(</w:t>
      </w:r>
      <w:r w:rsidRPr="0008534B">
        <w:rPr>
          <w:rStyle w:val="Charf"/>
          <w:vertAlign w:val="superscript"/>
          <w:rtl/>
        </w:rPr>
        <w:footnoteReference w:id="229"/>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4C5EA7">
        <w:rPr>
          <w:rStyle w:val="4-Char"/>
          <w:rtl/>
        </w:rPr>
        <w:t>هشتم:</w:t>
      </w:r>
      <w:r w:rsidRPr="007B53FF">
        <w:rPr>
          <w:rFonts w:cs="B Titr" w:hint="cs"/>
          <w:sz w:val="30"/>
          <w:szCs w:val="30"/>
          <w:rtl/>
        </w:rPr>
        <w:t xml:space="preserve"> </w:t>
      </w:r>
      <w:r w:rsidRPr="0008534B">
        <w:rPr>
          <w:rStyle w:val="Charf"/>
          <w:rFonts w:hint="cs"/>
          <w:rtl/>
        </w:rPr>
        <w:t xml:space="preserve">خداوند او را برای انتقام مبعوث می‏کند از ابو جعفر نقل شده که: خداوند محمد </w:t>
      </w:r>
      <w:r w:rsidRPr="00717994">
        <w:rPr>
          <w:rFonts w:cs="CTraditional Arabic" w:hint="cs"/>
          <w:sz w:val="28"/>
          <w:szCs w:val="28"/>
          <w:rtl/>
        </w:rPr>
        <w:t>ص</w:t>
      </w:r>
      <w:r w:rsidRPr="0008534B">
        <w:rPr>
          <w:rStyle w:val="Charf"/>
          <w:rFonts w:hint="cs"/>
          <w:rtl/>
        </w:rPr>
        <w:t xml:space="preserve"> را برای رحمت، و مهدی را برای انتقام مبعوث می‏کند</w:t>
      </w:r>
      <w:r w:rsidRPr="0008534B">
        <w:rPr>
          <w:rStyle w:val="Charf"/>
          <w:vertAlign w:val="superscript"/>
          <w:rtl/>
        </w:rPr>
        <w:t>(</w:t>
      </w:r>
      <w:r w:rsidRPr="0008534B">
        <w:rPr>
          <w:rStyle w:val="Charf"/>
          <w:vertAlign w:val="superscript"/>
          <w:rtl/>
        </w:rPr>
        <w:footnoteReference w:id="230"/>
      </w:r>
      <w:r w:rsidRPr="0008534B">
        <w:rPr>
          <w:rStyle w:val="Charf"/>
          <w:vertAlign w:val="superscript"/>
          <w:rtl/>
        </w:rPr>
        <w:t>)</w:t>
      </w:r>
      <w:r w:rsidRPr="004125F3">
        <w:rPr>
          <w:rFonts w:cs="IRNazli" w:hint="cs"/>
          <w:rtl/>
        </w:rPr>
        <w:t>.</w:t>
      </w:r>
    </w:p>
    <w:p w:rsidR="00D05276" w:rsidRPr="00F50E11" w:rsidRDefault="00D05276" w:rsidP="004C5EA7">
      <w:pPr>
        <w:widowControl w:val="0"/>
        <w:ind w:firstLine="284"/>
        <w:jc w:val="both"/>
        <w:rPr>
          <w:rStyle w:val="Charf4"/>
          <w:rtl/>
        </w:rPr>
      </w:pPr>
      <w:r w:rsidRPr="004C5EA7">
        <w:rPr>
          <w:rStyle w:val="4-Char"/>
          <w:rFonts w:hint="cs"/>
          <w:rtl/>
        </w:rPr>
        <w:t>نهم:</w:t>
      </w:r>
      <w:r w:rsidR="007B53FF">
        <w:rPr>
          <w:rFonts w:cs="B Titr" w:hint="cs"/>
          <w:sz w:val="30"/>
          <w:szCs w:val="30"/>
          <w:rtl/>
        </w:rPr>
        <w:t xml:space="preserve"> </w:t>
      </w:r>
      <w:r w:rsidRPr="0008534B">
        <w:rPr>
          <w:rStyle w:val="Charf"/>
          <w:rFonts w:hint="cs"/>
          <w:rtl/>
        </w:rPr>
        <w:t>نوادگان قاتلان حسین را می‏کشد. به رضا گفته شد: ای پسر رسول خدا در مورد حدیثی که از صادق</w:t>
      </w:r>
      <w:r w:rsidR="004C5EA7">
        <w:rPr>
          <w:rFonts w:cs="CTraditional Arabic" w:hint="cs"/>
          <w:sz w:val="28"/>
          <w:szCs w:val="28"/>
          <w:rtl/>
        </w:rPr>
        <w:t>÷</w:t>
      </w:r>
      <w:r w:rsidRPr="0008534B">
        <w:rPr>
          <w:rStyle w:val="Charf"/>
          <w:rFonts w:hint="cs"/>
          <w:rtl/>
        </w:rPr>
        <w:t xml:space="preserve"> روایت شده چه نظری داری که گفت: وقتی مهدی قائم خروج کند، نوادگان قاتلان حسین را به جرم پدرانشان می‏کشد. گفت: چنین است. گفتم: پس این کلام خداوند چه می‏شود که می‏فرماید:</w:t>
      </w:r>
      <w:r w:rsidR="00913587" w:rsidRPr="0008534B">
        <w:rPr>
          <w:rStyle w:val="Charf"/>
          <w:rFonts w:hint="cs"/>
          <w:rtl/>
        </w:rPr>
        <w:t xml:space="preserve"> </w:t>
      </w:r>
      <w:r w:rsidR="00913587">
        <w:rPr>
          <w:rFonts w:ascii="Traditional Arabic" w:hAnsi="Traditional Arabic" w:cs="Traditional Arabic"/>
          <w:sz w:val="30"/>
          <w:szCs w:val="30"/>
          <w:rtl/>
        </w:rPr>
        <w:t>﴿</w:t>
      </w:r>
      <w:r w:rsidR="00913587" w:rsidRPr="00F50E11">
        <w:rPr>
          <w:rStyle w:val="Charf4"/>
          <w:rFonts w:hint="eastAsia"/>
          <w:rtl/>
        </w:rPr>
        <w:t>وَلَا</w:t>
      </w:r>
      <w:r w:rsidR="00913587" w:rsidRPr="00F50E11">
        <w:rPr>
          <w:rStyle w:val="Charf4"/>
          <w:rtl/>
        </w:rPr>
        <w:t xml:space="preserve"> تَزِرُ وَازِرَةٞ وِزۡرَ أُخۡرَىٰۚ</w:t>
      </w:r>
      <w:r w:rsidR="00913587">
        <w:rPr>
          <w:rFonts w:ascii="Traditional Arabic" w:hAnsi="Traditional Arabic" w:cs="Traditional Arabic"/>
          <w:sz w:val="30"/>
          <w:szCs w:val="30"/>
          <w:rtl/>
        </w:rPr>
        <w:t>﴾</w:t>
      </w:r>
      <w:r w:rsidR="00913587" w:rsidRPr="0008534B">
        <w:rPr>
          <w:rStyle w:val="Charf"/>
          <w:rFonts w:hint="cs"/>
          <w:rtl/>
        </w:rPr>
        <w:t xml:space="preserve"> </w:t>
      </w:r>
      <w:r w:rsidR="00913587" w:rsidRPr="004C5EA7">
        <w:rPr>
          <w:rStyle w:val="Charf0"/>
          <w:rtl/>
        </w:rPr>
        <w:t>[فاطر: 18]</w:t>
      </w:r>
      <w:r w:rsidR="00913587" w:rsidRPr="0008534B">
        <w:rPr>
          <w:rStyle w:val="Charf"/>
          <w:rFonts w:hint="cs"/>
          <w:rtl/>
        </w:rPr>
        <w:t>.</w:t>
      </w:r>
      <w:r w:rsidRPr="0008534B">
        <w:rPr>
          <w:rStyle w:val="Charf"/>
          <w:rFonts w:hint="cs"/>
          <w:rtl/>
        </w:rPr>
        <w:t xml:space="preserve"> «</w:t>
      </w:r>
      <w:r w:rsidRPr="0008534B">
        <w:rPr>
          <w:rStyle w:val="Charf"/>
          <w:rtl/>
        </w:rPr>
        <w:t>ه</w:t>
      </w:r>
      <w:r w:rsidR="004C5EA7" w:rsidRPr="0008534B">
        <w:rPr>
          <w:rStyle w:val="Charf"/>
          <w:rtl/>
        </w:rPr>
        <w:t>ی</w:t>
      </w:r>
      <w:r w:rsidRPr="0008534B">
        <w:rPr>
          <w:rStyle w:val="Charf"/>
          <w:rtl/>
        </w:rPr>
        <w:t>چ گناه</w:t>
      </w:r>
      <w:r w:rsidR="004C5EA7" w:rsidRPr="0008534B">
        <w:rPr>
          <w:rStyle w:val="Charf"/>
          <w:rtl/>
        </w:rPr>
        <w:t>ک</w:t>
      </w:r>
      <w:r w:rsidRPr="0008534B">
        <w:rPr>
          <w:rStyle w:val="Charf"/>
          <w:rtl/>
        </w:rPr>
        <w:t>ار</w:t>
      </w:r>
      <w:r w:rsidR="00E4474D" w:rsidRPr="0008534B">
        <w:rPr>
          <w:rStyle w:val="Charf"/>
          <w:rtl/>
        </w:rPr>
        <w:t xml:space="preserve">ی </w:t>
      </w:r>
      <w:r w:rsidRPr="0008534B">
        <w:rPr>
          <w:rStyle w:val="Charf"/>
          <w:rtl/>
        </w:rPr>
        <w:t>بار گناه د</w:t>
      </w:r>
      <w:r w:rsidR="004C5EA7" w:rsidRPr="0008534B">
        <w:rPr>
          <w:rStyle w:val="Charf"/>
          <w:rtl/>
        </w:rPr>
        <w:t>ی</w:t>
      </w:r>
      <w:r w:rsidRPr="0008534B">
        <w:rPr>
          <w:rStyle w:val="Charf"/>
          <w:rtl/>
        </w:rPr>
        <w:t>گر</w:t>
      </w:r>
      <w:r w:rsidR="00E4474D" w:rsidRPr="0008534B">
        <w:rPr>
          <w:rStyle w:val="Charf"/>
          <w:rtl/>
        </w:rPr>
        <w:t xml:space="preserve">ی </w:t>
      </w:r>
      <w:r w:rsidRPr="0008534B">
        <w:rPr>
          <w:rStyle w:val="Charf"/>
          <w:rtl/>
        </w:rPr>
        <w:t>را به دوش نم</w:t>
      </w:r>
      <w:r w:rsidR="004C5EA7" w:rsidRPr="0008534B">
        <w:rPr>
          <w:rStyle w:val="Charf"/>
          <w:rtl/>
        </w:rPr>
        <w:t>ی</w:t>
      </w:r>
      <w:r w:rsidRPr="0008534B">
        <w:rPr>
          <w:rStyle w:val="Charf"/>
          <w:rtl/>
        </w:rPr>
        <w:t>‌</w:t>
      </w:r>
      <w:r w:rsidR="004C5EA7" w:rsidRPr="0008534B">
        <w:rPr>
          <w:rStyle w:val="Charf"/>
          <w:rtl/>
        </w:rPr>
        <w:t>ک</w:t>
      </w:r>
      <w:r w:rsidRPr="0008534B">
        <w:rPr>
          <w:rStyle w:val="Charf"/>
          <w:rtl/>
        </w:rPr>
        <w:t>شد</w:t>
      </w:r>
      <w:r w:rsidRPr="0008534B">
        <w:rPr>
          <w:rStyle w:val="Charf"/>
          <w:rFonts w:hint="cs"/>
          <w:rtl/>
        </w:rPr>
        <w:t>» گفت: تمام اقوال خداوند راست است اما نوادگان قاتلان حسین</w:t>
      </w:r>
      <w:r w:rsidR="004C5EA7">
        <w:rPr>
          <w:rFonts w:cs="CTraditional Arabic" w:hint="cs"/>
          <w:sz w:val="28"/>
          <w:szCs w:val="28"/>
          <w:rtl/>
        </w:rPr>
        <w:t>÷</w:t>
      </w:r>
      <w:r w:rsidRPr="0008534B">
        <w:rPr>
          <w:rStyle w:val="Charf"/>
          <w:rFonts w:hint="cs"/>
          <w:rtl/>
        </w:rPr>
        <w:t xml:space="preserve"> به کار پدرانشان راضی هستند و به آن افتخار می‏کنند</w:t>
      </w:r>
      <w:r w:rsidRPr="0008534B">
        <w:rPr>
          <w:rStyle w:val="Charf"/>
          <w:vertAlign w:val="superscript"/>
          <w:rtl/>
        </w:rPr>
        <w:t>(</w:t>
      </w:r>
      <w:r w:rsidRPr="0008534B">
        <w:rPr>
          <w:rStyle w:val="Charf"/>
          <w:vertAlign w:val="superscript"/>
          <w:rtl/>
        </w:rPr>
        <w:footnoteReference w:id="231"/>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4C5EA7">
        <w:rPr>
          <w:rStyle w:val="4-Char"/>
          <w:rFonts w:hint="cs"/>
          <w:rtl/>
        </w:rPr>
        <w:t>دهم:</w:t>
      </w:r>
      <w:r w:rsidRPr="007B53FF">
        <w:rPr>
          <w:rFonts w:cs="B Titr" w:hint="cs"/>
          <w:sz w:val="30"/>
          <w:szCs w:val="30"/>
          <w:rtl/>
        </w:rPr>
        <w:t xml:space="preserve"> </w:t>
      </w:r>
      <w:r w:rsidRPr="0008534B">
        <w:rPr>
          <w:rStyle w:val="Charf"/>
          <w:rFonts w:hint="cs"/>
          <w:rtl/>
        </w:rPr>
        <w:t>مهدی بر قتل عربها و مخصوصاً قریش اصرار و پافشاری می‏کند. از ابو عبدالله نقل شده که گفت: «میان ما و اعراب بجز قتل و کشتار چیز دیگری باقی نمانده است»</w:t>
      </w:r>
      <w:r w:rsidRPr="0008534B">
        <w:rPr>
          <w:rStyle w:val="Charf"/>
          <w:vertAlign w:val="superscript"/>
          <w:rtl/>
        </w:rPr>
        <w:t>(</w:t>
      </w:r>
      <w:r w:rsidRPr="0008534B">
        <w:rPr>
          <w:rStyle w:val="Charf"/>
          <w:vertAlign w:val="superscript"/>
          <w:rtl/>
        </w:rPr>
        <w:footnoteReference w:id="232"/>
      </w:r>
      <w:r w:rsidRPr="0008534B">
        <w:rPr>
          <w:rStyle w:val="Charf"/>
          <w:vertAlign w:val="superscript"/>
          <w:rtl/>
        </w:rPr>
        <w:t>)</w:t>
      </w:r>
      <w:r w:rsidRPr="004125F3">
        <w:rPr>
          <w:rFonts w:cs="IRNazli" w:hint="cs"/>
          <w:rtl/>
        </w:rPr>
        <w:t>.</w:t>
      </w:r>
      <w:r w:rsidRPr="0008534B">
        <w:rPr>
          <w:rStyle w:val="Charf"/>
          <w:rFonts w:hint="cs"/>
          <w:rtl/>
        </w:rPr>
        <w:t xml:space="preserve"> چرا عربها؟!</w:t>
      </w:r>
    </w:p>
    <w:p w:rsidR="00D05276" w:rsidRPr="0008534B" w:rsidRDefault="00D05276" w:rsidP="005E5078">
      <w:pPr>
        <w:widowControl w:val="0"/>
        <w:ind w:firstLine="284"/>
        <w:jc w:val="lowKashida"/>
        <w:rPr>
          <w:rStyle w:val="Charf"/>
          <w:rtl/>
        </w:rPr>
      </w:pPr>
      <w:r w:rsidRPr="0008534B">
        <w:rPr>
          <w:rStyle w:val="Charf"/>
          <w:rFonts w:hint="cs"/>
          <w:rtl/>
        </w:rPr>
        <w:t>از ابو عبدالله نقل شده که گفت: از اعراب بپرهیز، چون خبر بدی در مورد آنها وجود دارد و هیچ کدام از آنها با مهدی قائم خروج نمی‏کنند</w:t>
      </w:r>
      <w:r w:rsidRPr="0008534B">
        <w:rPr>
          <w:rStyle w:val="Charf"/>
          <w:vertAlign w:val="superscript"/>
          <w:rtl/>
        </w:rPr>
        <w:t>(</w:t>
      </w:r>
      <w:r w:rsidRPr="0008534B">
        <w:rPr>
          <w:rStyle w:val="Charf"/>
          <w:vertAlign w:val="superscript"/>
          <w:rtl/>
        </w:rPr>
        <w:footnoteReference w:id="233"/>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از ابو عبدالله نقل شده که گفت: وقتی که قائم آل محمد </w:t>
      </w:r>
      <w:r w:rsidRPr="004125F3">
        <w:rPr>
          <w:rFonts w:cs="IRNazli" w:hint="cs"/>
          <w:rtl/>
        </w:rPr>
        <w:t>ص</w:t>
      </w:r>
      <w:r w:rsidRPr="0008534B">
        <w:rPr>
          <w:rStyle w:val="Charf"/>
          <w:rFonts w:hint="cs"/>
          <w:rtl/>
        </w:rPr>
        <w:t xml:space="preserve"> خروج کند500 نفر از قریشیان را جمع می‏کند و گردن آنها را</w:t>
      </w:r>
      <w:r w:rsidRPr="00372B0A">
        <w:rPr>
          <w:rFonts w:hint="cs"/>
          <w:sz w:val="30"/>
          <w:szCs w:val="30"/>
          <w:rtl/>
        </w:rPr>
        <w:t xml:space="preserve"> </w:t>
      </w:r>
      <w:r w:rsidRPr="0008534B">
        <w:rPr>
          <w:rStyle w:val="Charf"/>
          <w:rFonts w:hint="cs"/>
          <w:rtl/>
        </w:rPr>
        <w:t xml:space="preserve">می‏زند و سپس 500 نفر دیگر را نیز جمع می‏کند و گردن آنها را نیز می‏زند و این کار را شش بار تکرار می‏کند (یعنی 3000 نفر) و گفته شده که تعداد قریشیان 3000 نفر بوده است؟ (چون این روایت در آن زمان بوده و آن زمان تعداد قریشی‏ها اندک بوده به این دلیل تعجب </w:t>
      </w:r>
      <w:r w:rsidR="004C5EA7" w:rsidRPr="0008534B">
        <w:rPr>
          <w:rStyle w:val="Charf"/>
          <w:rFonts w:hint="cs"/>
          <w:rtl/>
        </w:rPr>
        <w:t>ک</w:t>
      </w:r>
      <w:r w:rsidRPr="0008534B">
        <w:rPr>
          <w:rStyle w:val="Charf"/>
          <w:rFonts w:hint="cs"/>
          <w:rtl/>
        </w:rPr>
        <w:t>رد) گفت: آری خود و موالی آنها این تعداد هستند</w:t>
      </w:r>
      <w:r w:rsidRPr="0008534B">
        <w:rPr>
          <w:rStyle w:val="Charf"/>
          <w:vertAlign w:val="superscript"/>
          <w:rtl/>
        </w:rPr>
        <w:t>(</w:t>
      </w:r>
      <w:r w:rsidRPr="0008534B">
        <w:rPr>
          <w:rStyle w:val="Charf"/>
          <w:vertAlign w:val="superscript"/>
          <w:rtl/>
        </w:rPr>
        <w:footnoteReference w:id="234"/>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می‏گویم که آنچه که بر جعلی بودن این روایت دلالت می‏کند این است که جاعل آن مطمئن نبوده که قریشی‏ها از 3000 نفر بیشتر هستند بنابراین تعجب کرده، پس برای اینکه دروغش را محکم کند بیان می‏کند که این تعداد اعراب و موالی آنها می‏باشد.</w:t>
      </w:r>
    </w:p>
    <w:p w:rsidR="00D05276" w:rsidRPr="0008534B" w:rsidRDefault="00D05276" w:rsidP="004C5EA7">
      <w:pPr>
        <w:widowControl w:val="0"/>
        <w:ind w:firstLine="284"/>
        <w:jc w:val="lowKashida"/>
        <w:rPr>
          <w:rStyle w:val="Charf"/>
          <w:rtl/>
        </w:rPr>
      </w:pPr>
      <w:r w:rsidRPr="0008534B">
        <w:rPr>
          <w:rStyle w:val="Charf"/>
          <w:rFonts w:hint="cs"/>
          <w:rtl/>
        </w:rPr>
        <w:t>از ابو جعفر</w:t>
      </w:r>
      <w:r w:rsidR="004C5EA7">
        <w:rPr>
          <w:rFonts w:cs="CTraditional Arabic" w:hint="cs"/>
          <w:sz w:val="28"/>
          <w:szCs w:val="28"/>
          <w:rtl/>
        </w:rPr>
        <w:t>÷</w:t>
      </w:r>
      <w:r w:rsidRPr="0008534B">
        <w:rPr>
          <w:rStyle w:val="Charf"/>
          <w:rFonts w:hint="cs"/>
          <w:rtl/>
        </w:rPr>
        <w:t xml:space="preserve"> نقل شده که گفت: اگر مردم می‏دانستند که قائم هنگام خروج چکار خواهد کرد، بیشترشان دوست نداشتند او را ببینند، از مردمانی که می‏کشد و او با کشتن قریش شروع می‏کند و جز شمشیر چیزی رد و بدل نمی</w:t>
      </w:r>
      <w:r w:rsidRPr="0008534B">
        <w:rPr>
          <w:rStyle w:val="Charf"/>
          <w:rFonts w:hint="cs"/>
          <w:cs/>
        </w:rPr>
        <w:t>‎</w:t>
      </w:r>
      <w:r w:rsidRPr="0008534B">
        <w:rPr>
          <w:rStyle w:val="Charf"/>
          <w:rFonts w:hint="cs"/>
          <w:rtl/>
        </w:rPr>
        <w:t>شود، تا جایی که بسیاری می‏گویند که این از آل محمد نیست و گرنه مهربان می‏بود</w:t>
      </w:r>
      <w:r w:rsidRPr="0008534B">
        <w:rPr>
          <w:rStyle w:val="Charf"/>
          <w:vertAlign w:val="superscript"/>
          <w:rtl/>
        </w:rPr>
        <w:t>(</w:t>
      </w:r>
      <w:r w:rsidRPr="0008534B">
        <w:rPr>
          <w:rStyle w:val="Charf"/>
          <w:vertAlign w:val="superscript"/>
          <w:rtl/>
        </w:rPr>
        <w:footnoteReference w:id="235"/>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 xml:space="preserve">جای تعجب است که آیا این کار موافق کلام پیامبر </w:t>
      </w:r>
      <w:r w:rsidRPr="00717994">
        <w:rPr>
          <w:rFonts w:cs="CTraditional Arabic" w:hint="cs"/>
          <w:sz w:val="28"/>
          <w:szCs w:val="28"/>
          <w:rtl/>
        </w:rPr>
        <w:t>ص</w:t>
      </w:r>
      <w:r w:rsidRPr="0008534B">
        <w:rPr>
          <w:rStyle w:val="Charf"/>
          <w:rFonts w:hint="cs"/>
          <w:rtl/>
        </w:rPr>
        <w:t xml:space="preserve"> است که فرمود: «خداوند را در مورد اهل بیتم به یاد داشته باشید»</w:t>
      </w:r>
      <w:r w:rsidRPr="0008534B">
        <w:rPr>
          <w:rStyle w:val="Charf"/>
          <w:vertAlign w:val="superscript"/>
          <w:rtl/>
        </w:rPr>
        <w:t>(</w:t>
      </w:r>
      <w:r w:rsidRPr="0008534B">
        <w:rPr>
          <w:rStyle w:val="Charf"/>
          <w:vertAlign w:val="superscript"/>
          <w:rtl/>
        </w:rPr>
        <w:footnoteReference w:id="236"/>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مگر بنی هاشم از قریش نیستند؟ پس چرا آنها را نیز می‏کشد؟!</w:t>
      </w:r>
    </w:p>
    <w:p w:rsidR="00913587" w:rsidRPr="00F50E11" w:rsidRDefault="00913587" w:rsidP="005E5078">
      <w:pPr>
        <w:widowControl w:val="0"/>
        <w:ind w:firstLine="284"/>
        <w:jc w:val="both"/>
        <w:rPr>
          <w:rStyle w:val="Charf4"/>
          <w:rtl/>
        </w:rPr>
      </w:pPr>
      <w:r>
        <w:rPr>
          <w:rFonts w:ascii="Traditional Arabic" w:hAnsi="Traditional Arabic" w:cs="Traditional Arabic"/>
          <w:sz w:val="30"/>
          <w:szCs w:val="30"/>
          <w:rtl/>
        </w:rPr>
        <w:t>﴿</w:t>
      </w:r>
      <w:r w:rsidRPr="00F50E11">
        <w:rPr>
          <w:rStyle w:val="Charf4"/>
          <w:rtl/>
        </w:rPr>
        <w:t>كَبُرَتۡ كَلِمَةٗ تَخۡرُجُ مِنۡ أَفۡوَٰهِهِمۡۚ إِن يَقُولُونَ إِلَّا كَذِبٗا ٥</w:t>
      </w:r>
      <w:r>
        <w:rPr>
          <w:rFonts w:ascii="Traditional Arabic" w:hAnsi="Traditional Arabic" w:cs="Traditional Arabic"/>
          <w:sz w:val="30"/>
          <w:szCs w:val="30"/>
          <w:rtl/>
        </w:rPr>
        <w:t>﴾</w:t>
      </w:r>
      <w:r w:rsidRPr="004C5EA7">
        <w:rPr>
          <w:rStyle w:val="Charf0"/>
          <w:rFonts w:hint="cs"/>
          <w:rtl/>
        </w:rPr>
        <w:t xml:space="preserve"> </w:t>
      </w:r>
      <w:r w:rsidRPr="004C5EA7">
        <w:rPr>
          <w:rStyle w:val="Charf0"/>
          <w:rtl/>
        </w:rPr>
        <w:t>[الکهف: 5]</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w:t>
      </w:r>
      <w:r w:rsidR="007B53FF" w:rsidRPr="0008534B">
        <w:rPr>
          <w:rStyle w:val="Charf"/>
          <w:rtl/>
        </w:rPr>
        <w:t>سخن بزرگى از دهانشان خارج مى‏شود! آنها فقط دروغ مى‏گو</w:t>
      </w:r>
      <w:r w:rsidR="004C5EA7" w:rsidRPr="0008534B">
        <w:rPr>
          <w:rStyle w:val="Charf"/>
          <w:rtl/>
        </w:rPr>
        <w:t>ی</w:t>
      </w:r>
      <w:r w:rsidR="007B53FF" w:rsidRPr="0008534B">
        <w:rPr>
          <w:rStyle w:val="Charf"/>
          <w:rtl/>
        </w:rPr>
        <w:t>ند</w:t>
      </w:r>
      <w:r w:rsidRPr="0008534B">
        <w:rPr>
          <w:rStyle w:val="Charf"/>
          <w:rFonts w:hint="cs"/>
          <w:rtl/>
        </w:rPr>
        <w:t>».</w:t>
      </w:r>
    </w:p>
    <w:p w:rsidR="004C5EA7" w:rsidRPr="0008534B" w:rsidRDefault="004C5EA7" w:rsidP="005E5078">
      <w:pPr>
        <w:widowControl w:val="0"/>
        <w:ind w:firstLine="284"/>
        <w:jc w:val="lowKashida"/>
        <w:rPr>
          <w:rStyle w:val="Charf"/>
          <w:rtl/>
        </w:rPr>
        <w:sectPr w:rsidR="004C5EA7" w:rsidRPr="0008534B" w:rsidSect="004C5EA7">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5E5078" w:rsidRDefault="00D05276" w:rsidP="00F50E11">
      <w:pPr>
        <w:pStyle w:val="2-"/>
        <w:rPr>
          <w:rtl/>
        </w:rPr>
      </w:pPr>
      <w:bookmarkStart w:id="153" w:name="_Toc212045999"/>
      <w:bookmarkStart w:id="154" w:name="_Toc418104652"/>
      <w:bookmarkStart w:id="155" w:name="_Toc439841567"/>
      <w:r w:rsidRPr="005E5078">
        <w:rPr>
          <w:rFonts w:hint="cs"/>
          <w:rtl/>
        </w:rPr>
        <w:t>پایان</w:t>
      </w:r>
      <w:bookmarkEnd w:id="153"/>
      <w:bookmarkEnd w:id="154"/>
      <w:bookmarkEnd w:id="155"/>
    </w:p>
    <w:p w:rsidR="00D05276" w:rsidRPr="00F50E11" w:rsidRDefault="00D05276" w:rsidP="005E5078">
      <w:pPr>
        <w:widowControl w:val="0"/>
        <w:ind w:firstLine="284"/>
        <w:jc w:val="both"/>
        <w:rPr>
          <w:rStyle w:val="Charf4"/>
          <w:rtl/>
        </w:rPr>
      </w:pPr>
      <w:r w:rsidRPr="0008534B">
        <w:rPr>
          <w:rStyle w:val="Charf"/>
          <w:rFonts w:hint="cs"/>
          <w:rtl/>
        </w:rPr>
        <w:t>خداوند متعال راست گفته است که می‏فرماید:</w:t>
      </w:r>
      <w:r w:rsidR="00913587" w:rsidRPr="0008534B">
        <w:rPr>
          <w:rStyle w:val="Charf"/>
          <w:rFonts w:hint="cs"/>
          <w:rtl/>
        </w:rPr>
        <w:t xml:space="preserve"> </w:t>
      </w:r>
      <w:r w:rsidR="00913587">
        <w:rPr>
          <w:rFonts w:ascii="Traditional Arabic" w:hAnsi="Traditional Arabic" w:cs="Traditional Arabic"/>
          <w:sz w:val="30"/>
          <w:szCs w:val="30"/>
          <w:rtl/>
        </w:rPr>
        <w:t>﴿</w:t>
      </w:r>
      <w:r w:rsidR="00913587" w:rsidRPr="00F50E11">
        <w:rPr>
          <w:rStyle w:val="Charf4"/>
          <w:rtl/>
        </w:rPr>
        <w:t xml:space="preserve">وَلَوۡ كَانَ مِنۡ عِندِ غَيۡرِ </w:t>
      </w:r>
      <w:r w:rsidR="00913587" w:rsidRPr="00F50E11">
        <w:rPr>
          <w:rStyle w:val="Charf4"/>
          <w:rFonts w:hint="cs"/>
          <w:rtl/>
        </w:rPr>
        <w:t>ٱ</w:t>
      </w:r>
      <w:r w:rsidR="00913587" w:rsidRPr="00F50E11">
        <w:rPr>
          <w:rStyle w:val="Charf4"/>
          <w:rFonts w:hint="eastAsia"/>
          <w:rtl/>
        </w:rPr>
        <w:t>للَّهِ</w:t>
      </w:r>
      <w:r w:rsidR="00913587" w:rsidRPr="00F50E11">
        <w:rPr>
          <w:rStyle w:val="Charf4"/>
          <w:rtl/>
        </w:rPr>
        <w:t xml:space="preserve"> لَوَجَدُواْ فِيهِ </w:t>
      </w:r>
      <w:r w:rsidR="00913587" w:rsidRPr="00F50E11">
        <w:rPr>
          <w:rStyle w:val="Charf4"/>
          <w:rFonts w:hint="cs"/>
          <w:rtl/>
        </w:rPr>
        <w:t>ٱ</w:t>
      </w:r>
      <w:r w:rsidR="00913587" w:rsidRPr="00F50E11">
        <w:rPr>
          <w:rStyle w:val="Charf4"/>
          <w:rFonts w:hint="eastAsia"/>
          <w:rtl/>
        </w:rPr>
        <w:t>خۡتِلَٰفٗا</w:t>
      </w:r>
      <w:r w:rsidR="00913587" w:rsidRPr="00F50E11">
        <w:rPr>
          <w:rStyle w:val="Charf4"/>
          <w:rtl/>
        </w:rPr>
        <w:t xml:space="preserve"> كَثِيرٗا ٨٢</w:t>
      </w:r>
      <w:r w:rsidR="00913587">
        <w:rPr>
          <w:rFonts w:ascii="Traditional Arabic" w:hAnsi="Traditional Arabic" w:cs="Traditional Arabic"/>
          <w:sz w:val="30"/>
          <w:szCs w:val="30"/>
          <w:rtl/>
        </w:rPr>
        <w:t>﴾</w:t>
      </w:r>
      <w:r w:rsidR="00913587" w:rsidRPr="0008534B">
        <w:rPr>
          <w:rStyle w:val="Charf"/>
          <w:rFonts w:hint="cs"/>
          <w:rtl/>
        </w:rPr>
        <w:t xml:space="preserve"> </w:t>
      </w:r>
      <w:r w:rsidR="00913587" w:rsidRPr="004C5EA7">
        <w:rPr>
          <w:rStyle w:val="Charf0"/>
          <w:rtl/>
        </w:rPr>
        <w:t>[النساء: 82]</w:t>
      </w:r>
      <w:r w:rsidR="00913587" w:rsidRPr="0008534B">
        <w:rPr>
          <w:rStyle w:val="Charf"/>
          <w:rFonts w:hint="cs"/>
          <w:rtl/>
        </w:rPr>
        <w:t>.</w:t>
      </w:r>
      <w:r w:rsidRPr="0008534B">
        <w:rPr>
          <w:rStyle w:val="Charf"/>
          <w:rFonts w:hint="cs"/>
          <w:rtl/>
        </w:rPr>
        <w:t xml:space="preserve"> </w:t>
      </w:r>
    </w:p>
    <w:p w:rsidR="00D05276" w:rsidRPr="0008534B" w:rsidRDefault="00D05276" w:rsidP="005E5078">
      <w:pPr>
        <w:widowControl w:val="0"/>
        <w:ind w:firstLine="284"/>
        <w:jc w:val="lowKashida"/>
        <w:rPr>
          <w:rStyle w:val="Charf"/>
          <w:rtl/>
        </w:rPr>
      </w:pPr>
      <w:r w:rsidRPr="0008534B">
        <w:rPr>
          <w:rStyle w:val="Charf"/>
          <w:rFonts w:hint="cs"/>
          <w:rtl/>
        </w:rPr>
        <w:t>«</w:t>
      </w:r>
      <w:r w:rsidR="007B53FF" w:rsidRPr="0008534B">
        <w:rPr>
          <w:rStyle w:val="Charf"/>
          <w:rtl/>
        </w:rPr>
        <w:t>اگر از سوى غ</w:t>
      </w:r>
      <w:r w:rsidR="004C5EA7" w:rsidRPr="0008534B">
        <w:rPr>
          <w:rStyle w:val="Charf"/>
          <w:rtl/>
        </w:rPr>
        <w:t>ی</w:t>
      </w:r>
      <w:r w:rsidR="007B53FF" w:rsidRPr="0008534B">
        <w:rPr>
          <w:rStyle w:val="Charf"/>
          <w:rtl/>
        </w:rPr>
        <w:t>ر خدا بود، اختلاف فراوانى در آن مى‏</w:t>
      </w:r>
      <w:r w:rsidR="004C5EA7" w:rsidRPr="0008534B">
        <w:rPr>
          <w:rStyle w:val="Charf"/>
          <w:rtl/>
        </w:rPr>
        <w:t>ی</w:t>
      </w:r>
      <w:r w:rsidR="007B53FF" w:rsidRPr="0008534B">
        <w:rPr>
          <w:rStyle w:val="Charf"/>
          <w:rtl/>
        </w:rPr>
        <w:t>افتند</w:t>
      </w:r>
      <w:r w:rsidRPr="0008534B">
        <w:rPr>
          <w:rStyle w:val="Charf"/>
          <w:rFonts w:hint="cs"/>
          <w:rtl/>
        </w:rPr>
        <w:t>»</w:t>
      </w:r>
      <w:r w:rsidRPr="0008534B">
        <w:rPr>
          <w:rStyle w:val="Charf"/>
          <w:rtl/>
        </w:rPr>
        <w:t>. ‏</w:t>
      </w:r>
    </w:p>
    <w:p w:rsidR="00D05276" w:rsidRPr="0008534B" w:rsidRDefault="00D05276" w:rsidP="005E5078">
      <w:pPr>
        <w:widowControl w:val="0"/>
        <w:ind w:firstLine="284"/>
        <w:jc w:val="lowKashida"/>
        <w:rPr>
          <w:rStyle w:val="Charf"/>
          <w:rtl/>
        </w:rPr>
      </w:pPr>
      <w:r w:rsidRPr="0008534B">
        <w:rPr>
          <w:rStyle w:val="Charf"/>
          <w:rFonts w:hint="cs"/>
          <w:rtl/>
        </w:rPr>
        <w:t>پیرامون شخصیت محمد بن حسن عسکری و معین بودن مادرش که آیا کنیز بوده یا آزاده؟ و چگونگی حمل او و ولادت او و سال تولد و حکم هم اسم بودن با او و کیفیت رشد او و محل اقامت او و بازگشت او به شکل پیر یا جوان و مدت حکومت او و مدت غیبتش و علت غیبتش سپس در امکان رؤیت او در زمان پدرش و شک و تردیدهای پیرامون نائبانش و ضعیف بودن روایاتی که بر ولادتش دلالت می‏کند و بی</w:t>
      </w:r>
      <w:r w:rsidRPr="0008534B">
        <w:rPr>
          <w:rStyle w:val="Charf"/>
          <w:rFonts w:hint="cs"/>
          <w:cs/>
        </w:rPr>
        <w:t>‎</w:t>
      </w:r>
      <w:r w:rsidRPr="0008534B">
        <w:rPr>
          <w:rStyle w:val="Charf"/>
          <w:rFonts w:hint="cs"/>
          <w:rtl/>
        </w:rPr>
        <w:t>خبری بسیاری از شیعیان گذشته از او و کارهایی که هنگام خروج انجام می‏دهد و بالاخره غایب بودن او برای مدت طولانی و اقدام شیعیان به انتقال صلاحیتهای او به علمای مجتهد، اختلاف و کشمکش زیادی وجود دارد.</w:t>
      </w:r>
    </w:p>
    <w:p w:rsidR="00D05276" w:rsidRPr="0008534B" w:rsidRDefault="00D05276" w:rsidP="004C5EA7">
      <w:pPr>
        <w:widowControl w:val="0"/>
        <w:ind w:firstLine="284"/>
        <w:jc w:val="lowKashida"/>
        <w:rPr>
          <w:rStyle w:val="Charf"/>
          <w:rtl/>
        </w:rPr>
      </w:pPr>
      <w:r w:rsidRPr="0008534B">
        <w:rPr>
          <w:rStyle w:val="Charf"/>
          <w:rFonts w:hint="cs"/>
          <w:rtl/>
        </w:rPr>
        <w:t>محمد رضا مظفر می</w:t>
      </w:r>
      <w:r w:rsidRPr="0008534B">
        <w:rPr>
          <w:rStyle w:val="Charf"/>
          <w:rFonts w:hint="cs"/>
          <w:cs/>
        </w:rPr>
        <w:t>‎</w:t>
      </w:r>
      <w:r w:rsidRPr="0008534B">
        <w:rPr>
          <w:rStyle w:val="Charf"/>
          <w:rFonts w:hint="cs"/>
          <w:rtl/>
        </w:rPr>
        <w:t>گوید: عقیده ما در مورد مجتهد جامع الشرایط این است که در زمان غیبت نائب امام</w:t>
      </w:r>
      <w:r w:rsidR="004C5EA7">
        <w:rPr>
          <w:rFonts w:cs="CTraditional Arabic" w:hint="cs"/>
          <w:sz w:val="28"/>
          <w:szCs w:val="28"/>
          <w:rtl/>
        </w:rPr>
        <w:t>÷</w:t>
      </w:r>
      <w:r w:rsidRPr="0008534B">
        <w:rPr>
          <w:rStyle w:val="Charf"/>
          <w:rFonts w:hint="cs"/>
          <w:rtl/>
        </w:rPr>
        <w:t xml:space="preserve"> باشد، پس مجتهد حاکم و رئیس مطلق است و در قضاوتها و رفع اختلافات میان مردم مثل امام است و کسی که او را رد کند مانند این است که امام را رد کرده باشد، و رد امام مثل رد خداوند متعال است، و این در حد شرک به خدا است!! همچنانکه در حدیث از صادق اهل</w:t>
      </w:r>
      <w:r w:rsidRPr="00372B0A">
        <w:rPr>
          <w:rFonts w:hint="cs"/>
          <w:sz w:val="30"/>
          <w:szCs w:val="30"/>
          <w:rtl/>
        </w:rPr>
        <w:t xml:space="preserve"> </w:t>
      </w:r>
      <w:r w:rsidRPr="0008534B">
        <w:rPr>
          <w:rStyle w:val="Charf"/>
          <w:rFonts w:hint="cs"/>
          <w:rtl/>
        </w:rPr>
        <w:t>بیت</w:t>
      </w:r>
      <w:r w:rsidR="004C5EA7">
        <w:rPr>
          <w:rFonts w:cs="CTraditional Arabic" w:hint="cs"/>
          <w:sz w:val="30"/>
          <w:szCs w:val="30"/>
          <w:rtl/>
        </w:rPr>
        <w:t>†</w:t>
      </w:r>
      <w:r w:rsidRPr="0008534B">
        <w:rPr>
          <w:rStyle w:val="Charf"/>
          <w:rFonts w:hint="cs"/>
          <w:rtl/>
        </w:rPr>
        <w:t xml:space="preserve"> نقل شده است که: مجتهد جامع الشرایط تنها در فتوا مرجع نیست بلکه ولایت عام دارد، و حق حکم و قضاوت و فصل میان مردم را دارد، و این از ویژگیهای او است و جز با اجازه او کسی حق ندارد، همچنانکه اجرای حد و تعزیرات جز با امر و حکم او انجام نمی</w:t>
      </w:r>
      <w:r w:rsidRPr="0008534B">
        <w:rPr>
          <w:rStyle w:val="Charf"/>
          <w:rFonts w:hint="cs"/>
          <w:cs/>
        </w:rPr>
        <w:t>‎</w:t>
      </w:r>
      <w:r w:rsidRPr="0008534B">
        <w:rPr>
          <w:rStyle w:val="Charf"/>
          <w:rFonts w:hint="cs"/>
          <w:rtl/>
        </w:rPr>
        <w:t>شود، و در اموالی که حق امام است، حق دارد و این منزلت و ریاست را امام</w:t>
      </w:r>
      <w:r w:rsidR="004C5EA7">
        <w:rPr>
          <w:rFonts w:cs="CTraditional Arabic" w:hint="cs"/>
          <w:sz w:val="28"/>
          <w:szCs w:val="28"/>
          <w:rtl/>
        </w:rPr>
        <w:t>÷</w:t>
      </w:r>
      <w:r w:rsidRPr="0008534B">
        <w:rPr>
          <w:rStyle w:val="Charf"/>
          <w:rFonts w:hint="cs"/>
          <w:rtl/>
        </w:rPr>
        <w:t xml:space="preserve"> به مجتهد جامع الشرایط داده است تا در زمان غیبت نائب او باشد. بنابراین نائب امام نامیده می</w:t>
      </w:r>
      <w:r w:rsidRPr="0008534B">
        <w:rPr>
          <w:rStyle w:val="Charf"/>
          <w:rFonts w:hint="cs"/>
          <w:cs/>
        </w:rPr>
        <w:t>‎</w:t>
      </w:r>
      <w:r w:rsidRPr="0008534B">
        <w:rPr>
          <w:rStyle w:val="Charf"/>
          <w:rFonts w:hint="cs"/>
          <w:rtl/>
        </w:rPr>
        <w:t>شود</w:t>
      </w:r>
      <w:r w:rsidRPr="0008534B">
        <w:rPr>
          <w:rStyle w:val="Charf"/>
          <w:vertAlign w:val="superscript"/>
          <w:rtl/>
        </w:rPr>
        <w:t>(</w:t>
      </w:r>
      <w:r w:rsidRPr="0008534B">
        <w:rPr>
          <w:rStyle w:val="Charf"/>
          <w:vertAlign w:val="superscript"/>
          <w:rtl/>
        </w:rPr>
        <w:footnoteReference w:id="237"/>
      </w:r>
      <w:r w:rsidRPr="0008534B">
        <w:rPr>
          <w:rStyle w:val="Charf"/>
          <w:vertAlign w:val="superscript"/>
          <w:rtl/>
        </w:rPr>
        <w:t>)</w:t>
      </w:r>
      <w:r w:rsidRPr="004125F3">
        <w:rPr>
          <w:rFonts w:cs="IRNazli" w:hint="cs"/>
          <w:rtl/>
        </w:rPr>
        <w:t>.</w:t>
      </w:r>
    </w:p>
    <w:p w:rsidR="00D05276" w:rsidRPr="0008534B" w:rsidRDefault="00D05276" w:rsidP="005E5078">
      <w:pPr>
        <w:widowControl w:val="0"/>
        <w:ind w:firstLine="284"/>
        <w:jc w:val="lowKashida"/>
        <w:rPr>
          <w:rStyle w:val="Charf"/>
          <w:rtl/>
        </w:rPr>
      </w:pPr>
      <w:r w:rsidRPr="0008534B">
        <w:rPr>
          <w:rStyle w:val="Charf"/>
          <w:rFonts w:hint="cs"/>
          <w:rtl/>
        </w:rPr>
        <w:t>پس امت چه نیازی به امام دوازدهم، محمد بن حسن عسکری، دارند در حالی که مجتهد این صلاحیت را دارد! آیا مجتهد از او بی</w:t>
      </w:r>
      <w:r w:rsidRPr="0008534B">
        <w:rPr>
          <w:rStyle w:val="Charf"/>
          <w:rFonts w:hint="cs"/>
          <w:cs/>
        </w:rPr>
        <w:t>‎</w:t>
      </w:r>
      <w:r w:rsidRPr="0008534B">
        <w:rPr>
          <w:rStyle w:val="Charf"/>
          <w:rFonts w:hint="cs"/>
          <w:rtl/>
        </w:rPr>
        <w:t>نیاز نیست؟!</w:t>
      </w:r>
    </w:p>
    <w:p w:rsidR="00D05276" w:rsidRPr="0008534B" w:rsidRDefault="00D05276" w:rsidP="005E5078">
      <w:pPr>
        <w:widowControl w:val="0"/>
        <w:ind w:firstLine="284"/>
        <w:jc w:val="lowKashida"/>
        <w:rPr>
          <w:rStyle w:val="Charf"/>
          <w:rtl/>
        </w:rPr>
      </w:pPr>
      <w:r w:rsidRPr="0008534B">
        <w:rPr>
          <w:rStyle w:val="Charf"/>
          <w:rFonts w:hint="cs"/>
          <w:rtl/>
        </w:rPr>
        <w:t>بنابراین شیعیان به تشکیل دولت و برپایی جمعه و جهادی اقدام کردند که در نظر بسیاری از شیعیان جز از طرف مهدی منتظر اجرای آنها درست نیست.</w:t>
      </w:r>
    </w:p>
    <w:p w:rsidR="00D05276" w:rsidRPr="0008534B" w:rsidRDefault="00D05276" w:rsidP="005E5078">
      <w:pPr>
        <w:widowControl w:val="0"/>
        <w:ind w:firstLine="284"/>
        <w:jc w:val="lowKashida"/>
        <w:rPr>
          <w:rStyle w:val="Charf"/>
          <w:rFonts w:eastAsia="MS Mincho"/>
          <w:rtl/>
        </w:rPr>
      </w:pPr>
      <w:r w:rsidRPr="0008534B">
        <w:rPr>
          <w:rStyle w:val="Charf"/>
          <w:rFonts w:hint="cs"/>
          <w:rtl/>
        </w:rPr>
        <w:t>و در مورد سخن آیت</w:t>
      </w:r>
      <w:r w:rsidRPr="0008534B">
        <w:rPr>
          <w:rStyle w:val="Charf"/>
          <w:rFonts w:hint="cs"/>
          <w:cs/>
        </w:rPr>
        <w:t>‎</w:t>
      </w:r>
      <w:r w:rsidRPr="0008534B">
        <w:rPr>
          <w:rStyle w:val="Charf"/>
          <w:rFonts w:hint="cs"/>
          <w:rtl/>
        </w:rPr>
        <w:t>الله محمد آصف محسنی تأمل کن که می</w:t>
      </w:r>
      <w:r w:rsidRPr="0008534B">
        <w:rPr>
          <w:rStyle w:val="Charf"/>
          <w:rFonts w:hint="cs"/>
          <w:cs/>
        </w:rPr>
        <w:t>‎</w:t>
      </w:r>
      <w:r w:rsidRPr="0008534B">
        <w:rPr>
          <w:rStyle w:val="Charf"/>
          <w:rFonts w:hint="cs"/>
          <w:rtl/>
        </w:rPr>
        <w:t>گوید: امکان بهره</w:t>
      </w:r>
      <w:r w:rsidRPr="0008534B">
        <w:rPr>
          <w:rStyle w:val="Charf"/>
          <w:rFonts w:hint="cs"/>
          <w:cs/>
        </w:rPr>
        <w:t>‎</w:t>
      </w:r>
      <w:r w:rsidRPr="0008534B">
        <w:rPr>
          <w:rStyle w:val="Charf"/>
          <w:rFonts w:hint="cs"/>
          <w:rtl/>
        </w:rPr>
        <w:t>گرفتن ما در مسائل دینی از امام زمان در زمان غیبت چیزی است که جز فرد بی</w:t>
      </w:r>
      <w:r w:rsidRPr="0008534B">
        <w:rPr>
          <w:rStyle w:val="Charf"/>
          <w:rFonts w:hint="cs"/>
          <w:cs/>
        </w:rPr>
        <w:t>‎</w:t>
      </w:r>
      <w:r w:rsidRPr="0008534B">
        <w:rPr>
          <w:rStyle w:val="Charf"/>
          <w:rFonts w:hint="cs"/>
          <w:rtl/>
        </w:rPr>
        <w:t>عقل آن را قبول نمی</w:t>
      </w:r>
      <w:r w:rsidRPr="0008534B">
        <w:rPr>
          <w:rStyle w:val="Charf"/>
          <w:rFonts w:hint="cs"/>
          <w:cs/>
        </w:rPr>
        <w:t>‎</w:t>
      </w:r>
      <w:r w:rsidRPr="0008534B">
        <w:rPr>
          <w:rStyle w:val="Charf"/>
          <w:rFonts w:hint="cs"/>
          <w:rtl/>
        </w:rPr>
        <w:t>کند</w:t>
      </w:r>
      <w:r w:rsidRPr="0008534B">
        <w:rPr>
          <w:rStyle w:val="Charf"/>
          <w:rFonts w:eastAsia="MS Mincho"/>
          <w:vertAlign w:val="superscript"/>
          <w:rtl/>
        </w:rPr>
        <w:t>(</w:t>
      </w:r>
      <w:r w:rsidRPr="0008534B">
        <w:rPr>
          <w:rStyle w:val="Charf"/>
          <w:rFonts w:eastAsia="MS Mincho"/>
          <w:vertAlign w:val="superscript"/>
          <w:rtl/>
        </w:rPr>
        <w:footnoteReference w:id="238"/>
      </w:r>
      <w:r w:rsidRPr="0008534B">
        <w:rPr>
          <w:rStyle w:val="Charf"/>
          <w:rFonts w:eastAsia="MS Mincho"/>
          <w:vertAlign w:val="superscript"/>
          <w:rtl/>
        </w:rPr>
        <w:t>)</w:t>
      </w:r>
      <w:r w:rsidRPr="0008534B">
        <w:rPr>
          <w:rStyle w:val="Charf"/>
          <w:rFonts w:eastAsia="MS Mincho" w:hint="cs"/>
          <w:rtl/>
        </w:rPr>
        <w:t>.</w:t>
      </w:r>
    </w:p>
    <w:p w:rsidR="00D05276" w:rsidRPr="0008534B" w:rsidRDefault="00D05276" w:rsidP="005E5078">
      <w:pPr>
        <w:widowControl w:val="0"/>
        <w:ind w:firstLine="284"/>
        <w:jc w:val="lowKashida"/>
        <w:rPr>
          <w:rStyle w:val="Charf"/>
          <w:rtl/>
        </w:rPr>
      </w:pPr>
      <w:r w:rsidRPr="0008534B">
        <w:rPr>
          <w:rStyle w:val="Charf"/>
          <w:rFonts w:hint="cs"/>
          <w:rtl/>
        </w:rPr>
        <w:t>پس چه فرقی میان قتل و مرگ و غیبت او برای شیعه وجود دارد؟! چرا که آنها حتی در زمان غیبت صغری بهره</w:t>
      </w:r>
      <w:r w:rsidRPr="0008534B">
        <w:rPr>
          <w:rStyle w:val="Charf"/>
          <w:rFonts w:hint="cs"/>
          <w:cs/>
        </w:rPr>
        <w:t>‎</w:t>
      </w:r>
      <w:r w:rsidRPr="0008534B">
        <w:rPr>
          <w:rStyle w:val="Charf"/>
          <w:rFonts w:hint="cs"/>
          <w:rtl/>
        </w:rPr>
        <w:t>ای دینی از او نمی</w:t>
      </w:r>
      <w:r w:rsidRPr="0008534B">
        <w:rPr>
          <w:rStyle w:val="Charf"/>
          <w:rFonts w:hint="cs"/>
          <w:cs/>
        </w:rPr>
        <w:t>‎</w:t>
      </w:r>
      <w:r w:rsidRPr="0008534B">
        <w:rPr>
          <w:rStyle w:val="Charf"/>
          <w:rFonts w:hint="cs"/>
          <w:rtl/>
        </w:rPr>
        <w:t>برند- جز مقدار کمی که با رجوع به علما نیز امکانپذیر</w:t>
      </w:r>
      <w:r w:rsidRPr="00372B0A">
        <w:rPr>
          <w:rFonts w:hint="cs"/>
          <w:sz w:val="30"/>
          <w:szCs w:val="30"/>
          <w:rtl/>
          <w:lang w:eastAsia="zh-CN"/>
        </w:rPr>
        <w:t xml:space="preserve"> </w:t>
      </w:r>
      <w:r w:rsidRPr="0008534B">
        <w:rPr>
          <w:rStyle w:val="Charf"/>
          <w:rFonts w:hint="cs"/>
          <w:rtl/>
        </w:rPr>
        <w:t>است - جدای از غیبت کبری و این در صورتی است که ما وجود تولد او را پذیرفته باشیم.</w:t>
      </w:r>
    </w:p>
    <w:p w:rsidR="00D05276" w:rsidRPr="00D56523" w:rsidRDefault="00D05276" w:rsidP="004C5EA7">
      <w:pPr>
        <w:pStyle w:val="4-"/>
        <w:rPr>
          <w:rtl/>
          <w:lang w:eastAsia="zh-CN"/>
        </w:rPr>
      </w:pPr>
      <w:r w:rsidRPr="00D56523">
        <w:rPr>
          <w:rFonts w:hint="cs"/>
          <w:rtl/>
          <w:lang w:eastAsia="zh-CN"/>
        </w:rPr>
        <w:t>خواننده گرامی:</w:t>
      </w:r>
    </w:p>
    <w:p w:rsidR="00D05276" w:rsidRPr="0008534B" w:rsidRDefault="00D05276" w:rsidP="005E5078">
      <w:pPr>
        <w:widowControl w:val="0"/>
        <w:ind w:firstLine="284"/>
        <w:jc w:val="lowKashida"/>
        <w:rPr>
          <w:rStyle w:val="Charf"/>
          <w:rtl/>
        </w:rPr>
      </w:pPr>
      <w:r w:rsidRPr="0008534B">
        <w:rPr>
          <w:rStyle w:val="Charf"/>
          <w:rFonts w:hint="cs"/>
          <w:rtl/>
        </w:rPr>
        <w:t xml:space="preserve">بدیهی است که محمد </w:t>
      </w:r>
      <w:r w:rsidRPr="003D24A0">
        <w:rPr>
          <w:rFonts w:cs="CTraditional Arabic" w:hint="cs"/>
          <w:sz w:val="28"/>
          <w:szCs w:val="28"/>
          <w:rtl/>
          <w:lang w:eastAsia="zh-CN"/>
        </w:rPr>
        <w:t>ص</w:t>
      </w:r>
      <w:r w:rsidRPr="0008534B">
        <w:rPr>
          <w:rStyle w:val="Charf"/>
          <w:rFonts w:hint="cs"/>
          <w:rtl/>
        </w:rPr>
        <w:t xml:space="preserve"> برترین مخلوقات است. و در حقیقت او از لحاظ اخلاقی و ترتیبی و دعوت و اصلاح و اجرای عدالت، بهترین مردم بود. ولی فاجعه اینجاست که این حقیقت به علت عقیده شیعه در مورد مهدی منتظر، از بین رفت.</w:t>
      </w:r>
    </w:p>
    <w:p w:rsidR="00D05276" w:rsidRPr="0008534B" w:rsidRDefault="00D05276" w:rsidP="005E5078">
      <w:pPr>
        <w:widowControl w:val="0"/>
        <w:ind w:firstLine="284"/>
        <w:jc w:val="lowKashida"/>
        <w:rPr>
          <w:rStyle w:val="Charf"/>
          <w:rtl/>
        </w:rPr>
      </w:pPr>
      <w:r w:rsidRPr="0008534B">
        <w:rPr>
          <w:rStyle w:val="Charf"/>
          <w:rFonts w:hint="cs"/>
          <w:rtl/>
        </w:rPr>
        <w:t>خمینی می</w:t>
      </w:r>
      <w:r w:rsidRPr="0008534B">
        <w:rPr>
          <w:rStyle w:val="Charf"/>
          <w:rFonts w:hint="cs"/>
          <w:cs/>
        </w:rPr>
        <w:t>‎</w:t>
      </w:r>
      <w:r w:rsidRPr="0008534B">
        <w:rPr>
          <w:rStyle w:val="Charf"/>
          <w:rFonts w:hint="cs"/>
          <w:rtl/>
        </w:rPr>
        <w:t xml:space="preserve">گوید: هر پیامبری برای اجرای عدالت آمده است و هدف آنها اجرای عدالت در دنیا بوده است ولی موفق نشدند!! حتی محمد </w:t>
      </w:r>
      <w:r w:rsidRPr="003D24A0">
        <w:rPr>
          <w:rFonts w:cs="CTraditional Arabic" w:hint="cs"/>
          <w:sz w:val="28"/>
          <w:szCs w:val="28"/>
          <w:rtl/>
          <w:lang w:eastAsia="zh-CN"/>
        </w:rPr>
        <w:t>ص</w:t>
      </w:r>
      <w:r w:rsidRPr="0008534B">
        <w:rPr>
          <w:rStyle w:val="Charf"/>
          <w:rFonts w:hint="cs"/>
          <w:rtl/>
        </w:rPr>
        <w:t xml:space="preserve"> خاتم پیامبران که برای اصلاح و پاک کردن بشر و اجرای عدالت آمده بود، او نیز موفق نشد!! و کسی که به معنای واقعی کلمه پیروز خواهد شد و عدالت را در تمام دنیا اجرا خواهد </w:t>
      </w:r>
      <w:r w:rsidR="004C5EA7" w:rsidRPr="0008534B">
        <w:rPr>
          <w:rStyle w:val="Charf"/>
          <w:rFonts w:hint="cs"/>
          <w:rtl/>
        </w:rPr>
        <w:t>ک</w:t>
      </w:r>
      <w:r w:rsidRPr="0008534B">
        <w:rPr>
          <w:rStyle w:val="Charf"/>
          <w:rFonts w:hint="cs"/>
          <w:rtl/>
        </w:rPr>
        <w:t>رد، مهدى منتظر است!!</w:t>
      </w:r>
      <w:r w:rsidRPr="0008534B">
        <w:rPr>
          <w:rStyle w:val="Charf"/>
          <w:vertAlign w:val="superscript"/>
          <w:rtl/>
        </w:rPr>
        <w:t>(</w:t>
      </w:r>
      <w:r w:rsidRPr="0008534B">
        <w:rPr>
          <w:rStyle w:val="Charf"/>
          <w:vertAlign w:val="superscript"/>
          <w:rtl/>
        </w:rPr>
        <w:footnoteReference w:id="239"/>
      </w:r>
      <w:r w:rsidRPr="0008534B">
        <w:rPr>
          <w:rStyle w:val="Charf"/>
          <w:vertAlign w:val="superscript"/>
          <w:rtl/>
        </w:rPr>
        <w:t>)</w:t>
      </w:r>
      <w:r w:rsidRPr="0008534B">
        <w:rPr>
          <w:rStyle w:val="Charf"/>
          <w:rFonts w:hint="cs"/>
          <w:rtl/>
        </w:rPr>
        <w:t>.</w:t>
      </w:r>
    </w:p>
    <w:p w:rsidR="00D05276" w:rsidRPr="0008534B" w:rsidRDefault="00D05276" w:rsidP="005E5078">
      <w:pPr>
        <w:widowControl w:val="0"/>
        <w:ind w:firstLine="284"/>
        <w:jc w:val="lowKashida"/>
        <w:rPr>
          <w:rStyle w:val="Charf"/>
          <w:rtl/>
        </w:rPr>
      </w:pPr>
      <w:r w:rsidRPr="0008534B">
        <w:rPr>
          <w:rStyle w:val="Charf"/>
          <w:rFonts w:hint="cs"/>
          <w:rtl/>
        </w:rPr>
        <w:t>سؤال مهم که در اینجا پیش می</w:t>
      </w:r>
      <w:r w:rsidRPr="0008534B">
        <w:rPr>
          <w:rStyle w:val="Charf"/>
          <w:rFonts w:hint="cs"/>
          <w:cs/>
        </w:rPr>
        <w:t>‎</w:t>
      </w:r>
      <w:r w:rsidRPr="0008534B">
        <w:rPr>
          <w:rStyle w:val="Charf"/>
          <w:rFonts w:hint="cs"/>
          <w:rtl/>
        </w:rPr>
        <w:t xml:space="preserve">آید، این است که: آیا علت عدم موفقیت پیامبر </w:t>
      </w:r>
      <w:r w:rsidRPr="003D24A0">
        <w:rPr>
          <w:rFonts w:cs="CTraditional Arabic" w:hint="cs"/>
          <w:sz w:val="28"/>
          <w:szCs w:val="28"/>
          <w:rtl/>
          <w:lang w:eastAsia="zh-CN"/>
        </w:rPr>
        <w:t>ص</w:t>
      </w:r>
      <w:r w:rsidRPr="0008534B">
        <w:rPr>
          <w:rStyle w:val="Charf"/>
          <w:rFonts w:hint="cs"/>
          <w:rtl/>
        </w:rPr>
        <w:t xml:space="preserve"> در اصلاح بشر و اجرای عدالت، عدم تکمیل شریعت بوده یا عدم اهلیت و شایستگی او و یا خوار کردن او توسط خداوند بوده است؟! آیا ممکن است که عقیده</w:t>
      </w:r>
      <w:r w:rsidRPr="0008534B">
        <w:rPr>
          <w:rStyle w:val="Charf"/>
          <w:rFonts w:hint="cs"/>
          <w:cs/>
        </w:rPr>
        <w:t>‎</w:t>
      </w:r>
      <w:r w:rsidRPr="0008534B">
        <w:rPr>
          <w:rStyle w:val="Charf"/>
          <w:rFonts w:hint="cs"/>
          <w:rtl/>
        </w:rPr>
        <w:t>ای در اسلام وجود داشته باشد و نتیجه آن این باشد؟!</w:t>
      </w:r>
    </w:p>
    <w:p w:rsidR="00D05276" w:rsidRPr="00D56523" w:rsidRDefault="00D05276" w:rsidP="004C5EA7">
      <w:pPr>
        <w:pStyle w:val="4-"/>
        <w:rPr>
          <w:rtl/>
          <w:lang w:eastAsia="zh-CN"/>
        </w:rPr>
      </w:pPr>
      <w:r w:rsidRPr="00D56523">
        <w:rPr>
          <w:rFonts w:hint="cs"/>
          <w:rtl/>
          <w:lang w:eastAsia="zh-CN"/>
        </w:rPr>
        <w:t>خواننده گرامی:</w:t>
      </w:r>
    </w:p>
    <w:p w:rsidR="00D05276" w:rsidRPr="0008534B" w:rsidRDefault="00D05276" w:rsidP="005E5078">
      <w:pPr>
        <w:widowControl w:val="0"/>
        <w:ind w:firstLine="284"/>
        <w:jc w:val="lowKashida"/>
        <w:rPr>
          <w:rStyle w:val="Charf"/>
          <w:rtl/>
        </w:rPr>
      </w:pPr>
      <w:r w:rsidRPr="0008534B">
        <w:rPr>
          <w:rStyle w:val="Charf"/>
          <w:rFonts w:hint="cs"/>
          <w:rtl/>
        </w:rPr>
        <w:t>تمام این اموری که در کتابهای شیعه ثابت شده</w:t>
      </w:r>
      <w:r w:rsidRPr="0008534B">
        <w:rPr>
          <w:rStyle w:val="Charf"/>
          <w:rFonts w:hint="cs"/>
          <w:cs/>
        </w:rPr>
        <w:t>‎</w:t>
      </w:r>
      <w:r w:rsidRPr="0008534B">
        <w:rPr>
          <w:rStyle w:val="Charf"/>
          <w:rFonts w:hint="cs"/>
          <w:rtl/>
        </w:rPr>
        <w:t>اند، به طور آشکار بر حقیقتی دلالت می</w:t>
      </w:r>
      <w:r w:rsidRPr="0008534B">
        <w:rPr>
          <w:rStyle w:val="Charf"/>
          <w:rFonts w:hint="cs"/>
          <w:cs/>
        </w:rPr>
        <w:t>‎</w:t>
      </w:r>
      <w:r w:rsidRPr="0008534B">
        <w:rPr>
          <w:rStyle w:val="Charf"/>
          <w:rFonts w:hint="cs"/>
          <w:rtl/>
        </w:rPr>
        <w:t>کند که قبول آن برای شیعیان بسیار سخت است و آن این است که این شخصیت توهمی غائب است نه</w:t>
      </w:r>
      <w:r w:rsidRPr="00372B0A">
        <w:rPr>
          <w:rFonts w:hint="cs"/>
          <w:sz w:val="30"/>
          <w:szCs w:val="30"/>
          <w:rtl/>
          <w:lang w:eastAsia="zh-CN"/>
        </w:rPr>
        <w:t xml:space="preserve"> </w:t>
      </w:r>
      <w:r w:rsidRPr="0008534B">
        <w:rPr>
          <w:rStyle w:val="Charf"/>
          <w:rFonts w:hint="cs"/>
          <w:rtl/>
        </w:rPr>
        <w:t>مهدی منتظر، عقیده امامت نمی</w:t>
      </w:r>
      <w:r w:rsidRPr="0008534B">
        <w:rPr>
          <w:rStyle w:val="Charf"/>
          <w:rFonts w:hint="cs"/>
          <w:cs/>
        </w:rPr>
        <w:t>‎</w:t>
      </w:r>
      <w:r w:rsidRPr="0008534B">
        <w:rPr>
          <w:rStyle w:val="Charf"/>
          <w:rFonts w:hint="cs"/>
          <w:rtl/>
        </w:rPr>
        <w:t>تواند رکن دین و اساس آن باشد در حالی که این شک و تردیدها در آن وجود داشته باشد، که همان مهدی منتظر است.</w:t>
      </w:r>
    </w:p>
    <w:p w:rsidR="00D05276" w:rsidRPr="0008534B" w:rsidRDefault="00D05276" w:rsidP="005E5078">
      <w:pPr>
        <w:widowControl w:val="0"/>
        <w:ind w:firstLine="284"/>
        <w:jc w:val="lowKashida"/>
        <w:rPr>
          <w:rStyle w:val="Charf"/>
          <w:rtl/>
        </w:rPr>
      </w:pPr>
      <w:r w:rsidRPr="0008534B">
        <w:rPr>
          <w:rStyle w:val="Charf"/>
          <w:rFonts w:hint="cs"/>
          <w:rtl/>
        </w:rPr>
        <w:t>این حقیقتی است که ایمان به آن واجب است، برای کسی که طالب رضایت و خشنودی خداست و حرکت در مسیر آبا و اجدادی برای او مهم نیست، هنگامی که حقیقت برای او معلوم شد که برخلاف چیزی است که او بر آن است. پس بدان که عقیده اهل بیت از این اختلافات و آشفتگیها به دور است، چرا که اهل بیت بیشتر از سایر مردم به حق متمسک بودند و قرآن تنها قانون و راهنمای آنها بود.</w:t>
      </w:r>
    </w:p>
    <w:p w:rsidR="00D05276" w:rsidRPr="00D56523" w:rsidRDefault="00D05276" w:rsidP="004C5EA7">
      <w:pPr>
        <w:pStyle w:val="4-"/>
        <w:rPr>
          <w:rtl/>
          <w:lang w:eastAsia="zh-CN"/>
        </w:rPr>
      </w:pPr>
      <w:r w:rsidRPr="00D56523">
        <w:rPr>
          <w:rFonts w:hint="cs"/>
          <w:rtl/>
          <w:lang w:eastAsia="zh-CN"/>
        </w:rPr>
        <w:t>خواننده گرامی:</w:t>
      </w:r>
    </w:p>
    <w:p w:rsidR="007B53FF" w:rsidRPr="0008534B" w:rsidRDefault="00D05276" w:rsidP="005E5078">
      <w:pPr>
        <w:widowControl w:val="0"/>
        <w:ind w:firstLine="284"/>
        <w:jc w:val="lowKashida"/>
        <w:rPr>
          <w:rStyle w:val="Charf"/>
          <w:rtl/>
        </w:rPr>
      </w:pPr>
      <w:r w:rsidRPr="0008534B">
        <w:rPr>
          <w:rStyle w:val="Charf"/>
          <w:rFonts w:hint="cs"/>
          <w:rtl/>
        </w:rPr>
        <w:t>این آفتاب حقیقت است که از افق سرزده است که حقیقتی را برای تو روشن می</w:t>
      </w:r>
      <w:r w:rsidRPr="0008534B">
        <w:rPr>
          <w:rStyle w:val="Charf"/>
          <w:rFonts w:hint="cs"/>
          <w:cs/>
        </w:rPr>
        <w:t>‎</w:t>
      </w:r>
      <w:r w:rsidRPr="0008534B">
        <w:rPr>
          <w:rStyle w:val="Charf"/>
          <w:rFonts w:hint="cs"/>
          <w:rtl/>
        </w:rPr>
        <w:t>کند که نمی</w:t>
      </w:r>
      <w:r w:rsidRPr="0008534B">
        <w:rPr>
          <w:rStyle w:val="Charf"/>
          <w:rFonts w:hint="cs"/>
          <w:cs/>
        </w:rPr>
        <w:t>‎</w:t>
      </w:r>
      <w:r w:rsidRPr="0008534B">
        <w:rPr>
          <w:rStyle w:val="Charf"/>
          <w:rFonts w:hint="cs"/>
          <w:rtl/>
        </w:rPr>
        <w:t>توانی خود را به نادانی بزنی، پس از خداوند متعال مى</w:t>
      </w:r>
      <w:r w:rsidRPr="0008534B">
        <w:rPr>
          <w:rStyle w:val="Charf"/>
          <w:rFonts w:hint="cs"/>
          <w:cs/>
        </w:rPr>
        <w:t>‎</w:t>
      </w:r>
      <w:r w:rsidRPr="0008534B">
        <w:rPr>
          <w:rStyle w:val="Charf"/>
          <w:rFonts w:hint="cs"/>
          <w:rtl/>
        </w:rPr>
        <w:t xml:space="preserve">خواهیم که ما را به حقیقت هدایت کند و بر آن ثابت قدم نگهدارد. چرا که او قادر بر این کار است و سلام و درود خدا بر پیامبر ما محمد </w:t>
      </w:r>
      <w:r w:rsidRPr="003D24A0">
        <w:rPr>
          <w:rFonts w:cs="CTraditional Arabic" w:hint="cs"/>
          <w:sz w:val="28"/>
          <w:szCs w:val="28"/>
          <w:rtl/>
          <w:lang w:eastAsia="zh-CN"/>
        </w:rPr>
        <w:t>ص</w:t>
      </w:r>
      <w:r w:rsidRPr="0008534B">
        <w:rPr>
          <w:rStyle w:val="Charf"/>
          <w:rFonts w:hint="cs"/>
          <w:rtl/>
        </w:rPr>
        <w:t xml:space="preserve"> و بر آل و خاندان </w:t>
      </w:r>
      <w:r w:rsidR="007B53FF" w:rsidRPr="0008534B">
        <w:rPr>
          <w:rStyle w:val="Charf"/>
          <w:rFonts w:hint="cs"/>
          <w:rtl/>
        </w:rPr>
        <w:t>پاک و مطهرش و صحابه گرانقدر او.</w:t>
      </w:r>
    </w:p>
    <w:p w:rsidR="00D05276" w:rsidRPr="0008534B" w:rsidRDefault="00D05276" w:rsidP="005E5078">
      <w:pPr>
        <w:widowControl w:val="0"/>
        <w:ind w:firstLine="284"/>
        <w:jc w:val="lowKashida"/>
        <w:rPr>
          <w:rStyle w:val="Charf"/>
          <w:rtl/>
        </w:rPr>
      </w:pPr>
      <w:r w:rsidRPr="0008534B">
        <w:rPr>
          <w:rStyle w:val="Charf"/>
          <w:rFonts w:hint="cs"/>
          <w:rtl/>
        </w:rPr>
        <w:t xml:space="preserve">خداوندا ما را با آنها محشور گردان، آمین یا رب العالمین. </w:t>
      </w:r>
    </w:p>
    <w:p w:rsidR="008401DE" w:rsidRDefault="008401DE" w:rsidP="00F6597B">
      <w:pPr>
        <w:pStyle w:val="Heading1"/>
        <w:ind w:left="284"/>
        <w:rPr>
          <w:rFonts w:cs="IRNazli"/>
          <w:sz w:val="30"/>
          <w:szCs w:val="28"/>
          <w:rtl/>
          <w:lang w:eastAsia="zh-CN"/>
        </w:rPr>
        <w:sectPr w:rsidR="008401DE" w:rsidSect="004C5EA7">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4125F3" w:rsidRDefault="00D05276" w:rsidP="00F50E11">
      <w:pPr>
        <w:pStyle w:val="2-"/>
        <w:rPr>
          <w:rFonts w:cs="IRNazli"/>
          <w:rtl/>
          <w:lang w:eastAsia="zh-CN"/>
        </w:rPr>
      </w:pPr>
      <w:bookmarkStart w:id="156" w:name="_Toc212046000"/>
      <w:bookmarkStart w:id="157" w:name="_Toc418104653"/>
      <w:bookmarkStart w:id="158" w:name="_Toc439841568"/>
      <w:r w:rsidRPr="003D24A0">
        <w:rPr>
          <w:rFonts w:hint="cs"/>
          <w:rtl/>
        </w:rPr>
        <w:t>پیوست: تفاوت</w:t>
      </w:r>
      <w:r w:rsidR="00F6597B">
        <w:rPr>
          <w:rFonts w:hint="eastAsia"/>
          <w:rtl/>
        </w:rPr>
        <w:t>‌</w:t>
      </w:r>
      <w:r w:rsidRPr="003D24A0">
        <w:rPr>
          <w:rFonts w:hint="cs"/>
          <w:rtl/>
        </w:rPr>
        <w:t>های میان مهدی اهل سنت و مهدی شیعه</w:t>
      </w:r>
      <w:r w:rsidRPr="0008534B">
        <w:rPr>
          <w:rStyle w:val="Charf"/>
          <w:vertAlign w:val="superscript"/>
          <w:rtl/>
        </w:rPr>
        <w:t>(</w:t>
      </w:r>
      <w:r w:rsidRPr="0008534B">
        <w:rPr>
          <w:rStyle w:val="Charf"/>
          <w:vertAlign w:val="superscript"/>
          <w:rtl/>
        </w:rPr>
        <w:footnoteReference w:id="240"/>
      </w:r>
      <w:r w:rsidRPr="0008534B">
        <w:rPr>
          <w:rStyle w:val="Charf"/>
          <w:vertAlign w:val="superscript"/>
          <w:rtl/>
        </w:rPr>
        <w:t>)</w:t>
      </w:r>
      <w:bookmarkEnd w:id="156"/>
      <w:bookmarkEnd w:id="157"/>
      <w:bookmarkEnd w:id="158"/>
    </w:p>
    <w:tbl>
      <w:tblPr>
        <w:bidiVisual/>
        <w:tblW w:w="4884" w:type="pct"/>
        <w:jc w:val="center"/>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3021"/>
        <w:gridCol w:w="512"/>
        <w:gridCol w:w="3074"/>
      </w:tblGrid>
      <w:tr w:rsidR="00D05276" w:rsidRPr="00702B6E" w:rsidTr="00702B6E">
        <w:trPr>
          <w:trHeight w:val="194"/>
          <w:tblHeader/>
          <w:jc w:val="center"/>
        </w:trPr>
        <w:tc>
          <w:tcPr>
            <w:tcW w:w="370" w:type="pct"/>
            <w:shd w:val="clear" w:color="auto" w:fill="E6E6E6"/>
            <w:vAlign w:val="center"/>
          </w:tcPr>
          <w:p w:rsidR="00D05276" w:rsidRPr="00F6597B" w:rsidRDefault="00D05276" w:rsidP="00F50E11">
            <w:pPr>
              <w:pStyle w:val="4-"/>
              <w:ind w:firstLine="0"/>
              <w:jc w:val="center"/>
              <w:rPr>
                <w:rtl/>
              </w:rPr>
            </w:pPr>
            <w:r w:rsidRPr="00F6597B">
              <w:rPr>
                <w:rtl/>
              </w:rPr>
              <w:t>م</w:t>
            </w:r>
          </w:p>
        </w:tc>
        <w:tc>
          <w:tcPr>
            <w:tcW w:w="2117" w:type="pct"/>
            <w:shd w:val="clear" w:color="auto" w:fill="E6E6E6"/>
            <w:vAlign w:val="center"/>
          </w:tcPr>
          <w:p w:rsidR="00D05276" w:rsidRPr="00F6597B" w:rsidRDefault="00D05276" w:rsidP="00F50E11">
            <w:pPr>
              <w:pStyle w:val="4-"/>
              <w:ind w:firstLine="0"/>
              <w:jc w:val="center"/>
              <w:rPr>
                <w:rtl/>
              </w:rPr>
            </w:pPr>
            <w:r w:rsidRPr="00F6597B">
              <w:rPr>
                <w:rtl/>
              </w:rPr>
              <w:t>مهد</w:t>
            </w:r>
            <w:r w:rsidR="00F6597B">
              <w:rPr>
                <w:rFonts w:hint="cs"/>
                <w:rtl/>
              </w:rPr>
              <w:t>ی</w:t>
            </w:r>
            <w:r w:rsidRPr="00F6597B">
              <w:rPr>
                <w:rtl/>
              </w:rPr>
              <w:t xml:space="preserve"> ش</w:t>
            </w:r>
            <w:r w:rsidR="004C5EA7">
              <w:rPr>
                <w:rtl/>
              </w:rPr>
              <w:t>ی</w:t>
            </w:r>
            <w:r w:rsidRPr="00F6597B">
              <w:rPr>
                <w:rtl/>
              </w:rPr>
              <w:t>عه</w:t>
            </w:r>
          </w:p>
        </w:tc>
        <w:tc>
          <w:tcPr>
            <w:tcW w:w="359" w:type="pct"/>
            <w:shd w:val="clear" w:color="auto" w:fill="E6E6E6"/>
            <w:vAlign w:val="center"/>
          </w:tcPr>
          <w:p w:rsidR="00D05276" w:rsidRPr="00F6597B" w:rsidRDefault="00D05276" w:rsidP="00F50E11">
            <w:pPr>
              <w:pStyle w:val="4-"/>
              <w:ind w:firstLine="0"/>
              <w:jc w:val="center"/>
              <w:rPr>
                <w:rtl/>
              </w:rPr>
            </w:pPr>
            <w:r w:rsidRPr="00F6597B">
              <w:rPr>
                <w:rtl/>
              </w:rPr>
              <w:t>م</w:t>
            </w:r>
          </w:p>
        </w:tc>
        <w:tc>
          <w:tcPr>
            <w:tcW w:w="2154" w:type="pct"/>
            <w:shd w:val="clear" w:color="auto" w:fill="E6E6E6"/>
            <w:vAlign w:val="center"/>
          </w:tcPr>
          <w:p w:rsidR="00D05276" w:rsidRPr="00F6597B" w:rsidRDefault="00D05276" w:rsidP="00F50E11">
            <w:pPr>
              <w:pStyle w:val="4-"/>
              <w:ind w:firstLine="0"/>
              <w:jc w:val="center"/>
              <w:rPr>
                <w:rtl/>
              </w:rPr>
            </w:pPr>
            <w:r w:rsidRPr="00F6597B">
              <w:rPr>
                <w:rtl/>
              </w:rPr>
              <w:t>مهد</w:t>
            </w:r>
            <w:r w:rsidR="00F6597B">
              <w:rPr>
                <w:rFonts w:hint="cs"/>
                <w:rtl/>
              </w:rPr>
              <w:t>ی</w:t>
            </w:r>
            <w:r w:rsidRPr="00F6597B">
              <w:rPr>
                <w:rtl/>
              </w:rPr>
              <w:t xml:space="preserve"> اهل سنت</w:t>
            </w:r>
          </w:p>
        </w:tc>
      </w:tr>
      <w:tr w:rsidR="00D05276" w:rsidRPr="00702B6E" w:rsidTr="00702B6E">
        <w:trPr>
          <w:trHeight w:val="289"/>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tl/>
              </w:rPr>
              <w:t>محمد بن الحسن</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w:t>
            </w:r>
          </w:p>
        </w:tc>
        <w:tc>
          <w:tcPr>
            <w:tcW w:w="2154" w:type="pct"/>
            <w:vAlign w:val="center"/>
          </w:tcPr>
          <w:p w:rsidR="00D05276" w:rsidRPr="004125F3" w:rsidRDefault="00D05276" w:rsidP="00F50E11">
            <w:pPr>
              <w:pStyle w:val="af6"/>
              <w:ind w:firstLine="0"/>
              <w:rPr>
                <w:rtl/>
              </w:rPr>
            </w:pPr>
            <w:r w:rsidRPr="004125F3">
              <w:rPr>
                <w:rtl/>
              </w:rPr>
              <w:t>محمد بن عبدالله</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p>
        </w:tc>
        <w:tc>
          <w:tcPr>
            <w:tcW w:w="2117" w:type="pct"/>
            <w:shd w:val="clear" w:color="auto" w:fill="auto"/>
            <w:vAlign w:val="center"/>
          </w:tcPr>
          <w:p w:rsidR="00D05276" w:rsidRPr="00702B6E" w:rsidRDefault="00D05276" w:rsidP="00F50E11">
            <w:pPr>
              <w:pStyle w:val="af6"/>
              <w:ind w:firstLine="0"/>
              <w:rPr>
                <w:rFonts w:cs="B Lotus"/>
                <w:spacing w:val="-8"/>
                <w:rtl/>
              </w:rPr>
            </w:pPr>
            <w:r w:rsidRPr="004125F3">
              <w:rPr>
                <w:rFonts w:hint="cs"/>
                <w:spacing w:val="-8"/>
                <w:rtl/>
              </w:rPr>
              <w:t>در سال</w:t>
            </w:r>
            <w:r w:rsidRPr="004125F3">
              <w:rPr>
                <w:rFonts w:hint="eastAsia"/>
                <w:spacing w:val="-8"/>
                <w:rtl/>
              </w:rPr>
              <w:t>‏ها</w:t>
            </w:r>
            <w:r w:rsidR="00E4474D">
              <w:rPr>
                <w:rFonts w:hint="eastAsia"/>
                <w:spacing w:val="-8"/>
                <w:rtl/>
              </w:rPr>
              <w:t xml:space="preserve">ی </w:t>
            </w:r>
            <w:r w:rsidRPr="004125F3">
              <w:rPr>
                <w:spacing w:val="-8"/>
                <w:rtl/>
              </w:rPr>
              <w:t>25</w:t>
            </w:r>
            <w:r w:rsidRPr="004125F3">
              <w:rPr>
                <w:rFonts w:hint="cs"/>
                <w:spacing w:val="-8"/>
                <w:rtl/>
              </w:rPr>
              <w:t>4</w:t>
            </w:r>
            <w:r w:rsidRPr="00702B6E">
              <w:rPr>
                <w:spacing w:val="-8"/>
                <w:rtl/>
              </w:rPr>
              <w:t>–</w:t>
            </w:r>
            <w:r w:rsidRPr="004125F3">
              <w:rPr>
                <w:spacing w:val="-8"/>
                <w:rtl/>
              </w:rPr>
              <w:t xml:space="preserve"> 25</w:t>
            </w:r>
            <w:r w:rsidRPr="004125F3">
              <w:rPr>
                <w:rFonts w:hint="cs"/>
                <w:spacing w:val="-8"/>
                <w:rtl/>
              </w:rPr>
              <w:t>5</w:t>
            </w:r>
            <w:r w:rsidRPr="004125F3">
              <w:rPr>
                <w:spacing w:val="-8"/>
                <w:rtl/>
              </w:rPr>
              <w:t>-25</w:t>
            </w:r>
            <w:r w:rsidRPr="004125F3">
              <w:rPr>
                <w:rFonts w:hint="cs"/>
                <w:spacing w:val="-8"/>
                <w:rtl/>
              </w:rPr>
              <w:t>6</w:t>
            </w:r>
            <w:r w:rsidRPr="004125F3">
              <w:rPr>
                <w:spacing w:val="-8"/>
                <w:rtl/>
              </w:rPr>
              <w:t>-2</w:t>
            </w:r>
            <w:r w:rsidRPr="004125F3">
              <w:rPr>
                <w:rFonts w:hint="cs"/>
                <w:spacing w:val="-8"/>
                <w:rtl/>
              </w:rPr>
              <w:t>57- 258 به دنیا آمد</w:t>
            </w:r>
            <w:r w:rsidRPr="0008534B">
              <w:rPr>
                <w:rStyle w:val="FootnoteReference"/>
                <w:rFonts w:ascii="Lotus Linotype" w:hAnsi="Lotus Linotype"/>
                <w:spacing w:val="-8"/>
                <w:sz w:val="26"/>
                <w:szCs w:val="26"/>
                <w:rtl/>
              </w:rPr>
              <w:t>(</w:t>
            </w:r>
            <w:r w:rsidRPr="0008534B">
              <w:rPr>
                <w:rStyle w:val="FootnoteReference"/>
                <w:rFonts w:ascii="Lotus Linotype" w:hAnsi="Lotus Linotype"/>
                <w:spacing w:val="-8"/>
                <w:sz w:val="26"/>
                <w:szCs w:val="26"/>
                <w:rtl/>
              </w:rPr>
              <w:footnoteReference w:id="241"/>
            </w:r>
            <w:r w:rsidRPr="0008534B">
              <w:rPr>
                <w:rStyle w:val="FootnoteReference"/>
                <w:rFonts w:ascii="Lotus Linotype" w:hAnsi="Lotus Linotype"/>
                <w:spacing w:val="-8"/>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p>
        </w:tc>
        <w:tc>
          <w:tcPr>
            <w:tcW w:w="2154" w:type="pct"/>
            <w:vAlign w:val="center"/>
          </w:tcPr>
          <w:p w:rsidR="00D05276" w:rsidRPr="004125F3" w:rsidRDefault="00D05276" w:rsidP="00F50E11">
            <w:pPr>
              <w:pStyle w:val="af6"/>
              <w:ind w:firstLine="0"/>
              <w:rPr>
                <w:rtl/>
              </w:rPr>
            </w:pPr>
            <w:r w:rsidRPr="004125F3">
              <w:rPr>
                <w:rFonts w:hint="cs"/>
                <w:rtl/>
              </w:rPr>
              <w:t>به دنیا نیامده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p>
        </w:tc>
        <w:tc>
          <w:tcPr>
            <w:tcW w:w="2117" w:type="pct"/>
            <w:shd w:val="clear" w:color="auto" w:fill="auto"/>
            <w:vAlign w:val="center"/>
          </w:tcPr>
          <w:p w:rsidR="00D05276" w:rsidRPr="00702B6E" w:rsidRDefault="00D05276" w:rsidP="00F50E11">
            <w:pPr>
              <w:pStyle w:val="af6"/>
              <w:ind w:firstLine="0"/>
              <w:rPr>
                <w:rFonts w:cs="B Lotus"/>
                <w:spacing w:val="-8"/>
                <w:rtl/>
              </w:rPr>
            </w:pPr>
            <w:r w:rsidRPr="004125F3">
              <w:rPr>
                <w:rFonts w:hint="cs"/>
                <w:spacing w:val="-8"/>
                <w:rtl/>
              </w:rPr>
              <w:t>ابوبکر و عمر را به صلیب می‏کشد و عایشه را حد شرعی می‏زند</w:t>
            </w:r>
            <w:r w:rsidRPr="0008534B">
              <w:rPr>
                <w:rStyle w:val="FootnoteReference"/>
                <w:rFonts w:ascii="Lotus Linotype" w:hAnsi="Lotus Linotype"/>
                <w:spacing w:val="-8"/>
                <w:sz w:val="26"/>
                <w:szCs w:val="26"/>
                <w:rtl/>
              </w:rPr>
              <w:t>(</w:t>
            </w:r>
            <w:r w:rsidRPr="0008534B">
              <w:rPr>
                <w:rStyle w:val="FootnoteReference"/>
                <w:rFonts w:ascii="Lotus Linotype" w:hAnsi="Lotus Linotype"/>
                <w:spacing w:val="-8"/>
                <w:sz w:val="26"/>
                <w:szCs w:val="26"/>
                <w:rtl/>
              </w:rPr>
              <w:footnoteReference w:id="242"/>
            </w:r>
            <w:r w:rsidRPr="0008534B">
              <w:rPr>
                <w:rStyle w:val="FootnoteReference"/>
                <w:rFonts w:ascii="Lotus Linotype" w:hAnsi="Lotus Linotype"/>
                <w:spacing w:val="-8"/>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p>
        </w:tc>
        <w:tc>
          <w:tcPr>
            <w:tcW w:w="2154" w:type="pct"/>
            <w:vAlign w:val="center"/>
          </w:tcPr>
          <w:p w:rsidR="00D05276" w:rsidRPr="004125F3" w:rsidRDefault="00D05276" w:rsidP="00F50E11">
            <w:pPr>
              <w:pStyle w:val="af6"/>
              <w:ind w:firstLine="0"/>
              <w:rPr>
                <w:rtl/>
              </w:rPr>
            </w:pPr>
            <w:r w:rsidRPr="004125F3">
              <w:rPr>
                <w:rFonts w:hint="cs"/>
                <w:rtl/>
              </w:rPr>
              <w:t>عدل را برپا 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4</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اعراب را می‏کشد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43"/>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4</w:t>
            </w:r>
          </w:p>
        </w:tc>
        <w:tc>
          <w:tcPr>
            <w:tcW w:w="2154" w:type="pct"/>
            <w:vAlign w:val="center"/>
          </w:tcPr>
          <w:p w:rsidR="00D05276" w:rsidRPr="004125F3" w:rsidRDefault="00D05276" w:rsidP="00F50E11">
            <w:pPr>
              <w:pStyle w:val="af6"/>
              <w:ind w:firstLine="0"/>
              <w:rPr>
                <w:rtl/>
              </w:rPr>
            </w:pPr>
            <w:r w:rsidRPr="004125F3">
              <w:rPr>
                <w:rFonts w:hint="cs"/>
                <w:rtl/>
              </w:rPr>
              <w:t>زمین را پر از عدل 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5</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ولادتش غیر طبیعی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44"/>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5</w:t>
            </w:r>
          </w:p>
        </w:tc>
        <w:tc>
          <w:tcPr>
            <w:tcW w:w="2154" w:type="pct"/>
            <w:vAlign w:val="center"/>
          </w:tcPr>
          <w:p w:rsidR="00D05276" w:rsidRPr="004125F3" w:rsidRDefault="00D05276" w:rsidP="00F50E11">
            <w:pPr>
              <w:pStyle w:val="af6"/>
              <w:ind w:firstLine="0"/>
              <w:rPr>
                <w:rtl/>
              </w:rPr>
            </w:pPr>
            <w:r w:rsidRPr="004125F3">
              <w:rPr>
                <w:rFonts w:hint="cs"/>
                <w:rtl/>
              </w:rPr>
              <w:t>ولادتش طبیعی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6</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مساجد را ویران می‏کند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45"/>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6</w:t>
            </w:r>
          </w:p>
        </w:tc>
        <w:tc>
          <w:tcPr>
            <w:tcW w:w="2154" w:type="pct"/>
            <w:vAlign w:val="center"/>
          </w:tcPr>
          <w:p w:rsidR="00D05276" w:rsidRPr="004125F3" w:rsidRDefault="00D05276" w:rsidP="00F50E11">
            <w:pPr>
              <w:pStyle w:val="af6"/>
              <w:ind w:firstLine="0"/>
              <w:rPr>
                <w:rtl/>
              </w:rPr>
            </w:pPr>
            <w:r w:rsidRPr="004125F3">
              <w:rPr>
                <w:rFonts w:hint="cs"/>
                <w:rtl/>
              </w:rPr>
              <w:t>مساجد را بزرگ می‏دارد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7</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قرآن جدید می‏آورد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46"/>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7</w:t>
            </w:r>
          </w:p>
        </w:tc>
        <w:tc>
          <w:tcPr>
            <w:tcW w:w="2154" w:type="pct"/>
            <w:vAlign w:val="center"/>
          </w:tcPr>
          <w:p w:rsidR="00D05276" w:rsidRPr="004125F3" w:rsidRDefault="00D05276" w:rsidP="00F50E11">
            <w:pPr>
              <w:pStyle w:val="af6"/>
              <w:ind w:firstLine="0"/>
              <w:rPr>
                <w:rtl/>
              </w:rPr>
            </w:pPr>
            <w:r w:rsidRPr="004125F3">
              <w:rPr>
                <w:rFonts w:hint="cs"/>
                <w:rtl/>
              </w:rPr>
              <w:t>قرآن جدید نمی‏آورد</w:t>
            </w:r>
          </w:p>
        </w:tc>
      </w:tr>
      <w:tr w:rsidR="00D05276" w:rsidRPr="00702B6E" w:rsidTr="00702B6E">
        <w:trPr>
          <w:trHeight w:val="232"/>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8</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tl/>
              </w:rPr>
              <w:t>معصوم</w:t>
            </w:r>
            <w:r w:rsidRPr="004125F3">
              <w:rPr>
                <w:rFonts w:hint="cs"/>
                <w:rtl/>
              </w:rPr>
              <w:t xml:space="preserve"> است</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8</w:t>
            </w:r>
          </w:p>
        </w:tc>
        <w:tc>
          <w:tcPr>
            <w:tcW w:w="2154" w:type="pct"/>
            <w:vAlign w:val="center"/>
          </w:tcPr>
          <w:p w:rsidR="00D05276" w:rsidRPr="004125F3" w:rsidRDefault="00D05276" w:rsidP="00F50E11">
            <w:pPr>
              <w:pStyle w:val="af6"/>
              <w:ind w:firstLine="0"/>
              <w:rPr>
                <w:rtl/>
              </w:rPr>
            </w:pPr>
            <w:r w:rsidRPr="004125F3">
              <w:rPr>
                <w:rtl/>
              </w:rPr>
              <w:t>معصوم</w:t>
            </w:r>
            <w:r w:rsidRPr="004125F3">
              <w:rPr>
                <w:rFonts w:hint="cs"/>
                <w:rtl/>
              </w:rPr>
              <w:t xml:space="preserve"> ن</w:t>
            </w:r>
            <w:r w:rsidR="004C5EA7">
              <w:rPr>
                <w:rFonts w:hint="cs"/>
                <w:rtl/>
              </w:rPr>
              <w:t>ی</w:t>
            </w:r>
            <w:r w:rsidRPr="004125F3">
              <w:rPr>
                <w:rFonts w:hint="cs"/>
                <w:rtl/>
              </w:rPr>
              <w:t>ست</w:t>
            </w:r>
          </w:p>
        </w:tc>
      </w:tr>
      <w:tr w:rsidR="00D05276" w:rsidRPr="00702B6E" w:rsidTr="00702B6E">
        <w:trPr>
          <w:trHeight w:val="270"/>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9</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امور خارق العاده و معجزه دارد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47"/>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9</w:t>
            </w:r>
          </w:p>
        </w:tc>
        <w:tc>
          <w:tcPr>
            <w:tcW w:w="2154" w:type="pct"/>
            <w:vAlign w:val="center"/>
          </w:tcPr>
          <w:p w:rsidR="00D05276" w:rsidRPr="004125F3" w:rsidRDefault="00D05276" w:rsidP="00F50E11">
            <w:pPr>
              <w:pStyle w:val="af6"/>
              <w:ind w:firstLine="0"/>
              <w:rPr>
                <w:rtl/>
              </w:rPr>
            </w:pPr>
            <w:r w:rsidRPr="004125F3">
              <w:rPr>
                <w:rFonts w:hint="cs"/>
                <w:rtl/>
              </w:rPr>
              <w:t>امور عجیب و غریب و خارق العاده ندارد</w:t>
            </w:r>
          </w:p>
        </w:tc>
      </w:tr>
      <w:tr w:rsidR="00D05276" w:rsidRPr="00702B6E" w:rsidTr="00702B6E">
        <w:trPr>
          <w:trHeight w:val="681"/>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10</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قرآن را نسخ می</w:t>
            </w:r>
            <w:r w:rsidRPr="004125F3">
              <w:rPr>
                <w:rFonts w:hint="cs"/>
                <w:cs/>
              </w:rPr>
              <w:t>‎</w:t>
            </w:r>
            <w:r w:rsidRPr="004125F3">
              <w:rPr>
                <w:rFonts w:hint="cs"/>
                <w:rtl/>
              </w:rPr>
              <w:t>کند و شریعت جدیدی می‏آورد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48"/>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10</w:t>
            </w:r>
          </w:p>
        </w:tc>
        <w:tc>
          <w:tcPr>
            <w:tcW w:w="2154" w:type="pct"/>
            <w:vAlign w:val="center"/>
          </w:tcPr>
          <w:p w:rsidR="00D05276" w:rsidRPr="004125F3" w:rsidRDefault="00D05276" w:rsidP="00F50E11">
            <w:pPr>
              <w:pStyle w:val="af6"/>
              <w:ind w:firstLine="0"/>
              <w:rPr>
                <w:rtl/>
              </w:rPr>
            </w:pPr>
            <w:r w:rsidRPr="004125F3">
              <w:rPr>
                <w:rFonts w:hint="cs"/>
                <w:rtl/>
              </w:rPr>
              <w:t xml:space="preserve">تابع شریعت محمد </w:t>
            </w:r>
            <w:r w:rsidRPr="00702B6E">
              <w:rPr>
                <w:rFonts w:cs="CTraditional Arabic" w:hint="cs"/>
                <w:rtl/>
              </w:rPr>
              <w:t>ص</w:t>
            </w:r>
            <w:r w:rsidRPr="004125F3">
              <w:rPr>
                <w:rFonts w:hint="cs"/>
                <w:rtl/>
              </w:rPr>
              <w:t xml:space="preserve">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11</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برای انتقام مبعوث شده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49"/>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11</w:t>
            </w:r>
          </w:p>
        </w:tc>
        <w:tc>
          <w:tcPr>
            <w:tcW w:w="2154" w:type="pct"/>
            <w:vAlign w:val="center"/>
          </w:tcPr>
          <w:p w:rsidR="00D05276" w:rsidRPr="004125F3" w:rsidRDefault="00D05276" w:rsidP="00F50E11">
            <w:pPr>
              <w:pStyle w:val="af6"/>
              <w:ind w:firstLine="0"/>
              <w:rPr>
                <w:rtl/>
              </w:rPr>
            </w:pPr>
            <w:r w:rsidRPr="004125F3">
              <w:rPr>
                <w:rFonts w:hint="cs"/>
                <w:rtl/>
              </w:rPr>
              <w:t>رحمت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12</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امام و پسر امام و وصی و پسر وصی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0"/>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12</w:t>
            </w:r>
          </w:p>
        </w:tc>
        <w:tc>
          <w:tcPr>
            <w:tcW w:w="2154" w:type="pct"/>
            <w:vAlign w:val="center"/>
          </w:tcPr>
          <w:p w:rsidR="00D05276" w:rsidRPr="004125F3" w:rsidRDefault="00D05276" w:rsidP="00F50E11">
            <w:pPr>
              <w:pStyle w:val="af6"/>
              <w:ind w:firstLine="0"/>
              <w:rPr>
                <w:rtl/>
              </w:rPr>
            </w:pPr>
            <w:r w:rsidRPr="004125F3">
              <w:rPr>
                <w:rFonts w:hint="cs"/>
                <w:rtl/>
              </w:rPr>
              <w:t>امام و وصی نیست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13</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پیروانش از بنی اسرائیل هستند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1"/>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13</w:t>
            </w:r>
          </w:p>
        </w:tc>
        <w:tc>
          <w:tcPr>
            <w:tcW w:w="2154" w:type="pct"/>
            <w:vAlign w:val="center"/>
          </w:tcPr>
          <w:p w:rsidR="00D05276" w:rsidRPr="004125F3" w:rsidRDefault="00D05276" w:rsidP="00F50E11">
            <w:pPr>
              <w:pStyle w:val="af6"/>
              <w:ind w:firstLine="0"/>
              <w:rPr>
                <w:rtl/>
              </w:rPr>
            </w:pPr>
            <w:r w:rsidRPr="004125F3">
              <w:rPr>
                <w:rFonts w:hint="cs"/>
                <w:rtl/>
              </w:rPr>
              <w:t>مسلمانان پیرو او هستند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14</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دوران کودکی‏اش را در زیرزمین می‏گذراند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2"/>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14</w:t>
            </w:r>
          </w:p>
        </w:tc>
        <w:tc>
          <w:tcPr>
            <w:tcW w:w="2154" w:type="pct"/>
            <w:vAlign w:val="center"/>
          </w:tcPr>
          <w:p w:rsidR="00D05276" w:rsidRPr="004125F3" w:rsidRDefault="00D05276" w:rsidP="00F50E11">
            <w:pPr>
              <w:pStyle w:val="af6"/>
              <w:ind w:firstLine="0"/>
              <w:rPr>
                <w:rtl/>
              </w:rPr>
            </w:pPr>
            <w:r w:rsidRPr="004125F3">
              <w:rPr>
                <w:rFonts w:hint="cs"/>
                <w:rtl/>
              </w:rPr>
              <w:t>دوران کودکی‏اش را درخانه سپری 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15</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بیعتی بر گردن او نیست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3"/>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15</w:t>
            </w:r>
          </w:p>
        </w:tc>
        <w:tc>
          <w:tcPr>
            <w:tcW w:w="2154" w:type="pct"/>
            <w:vAlign w:val="center"/>
          </w:tcPr>
          <w:p w:rsidR="00D05276" w:rsidRPr="004125F3" w:rsidRDefault="00D05276" w:rsidP="00F50E11">
            <w:pPr>
              <w:pStyle w:val="af6"/>
              <w:ind w:firstLine="0"/>
              <w:rPr>
                <w:rtl/>
              </w:rPr>
            </w:pPr>
            <w:r w:rsidRPr="004125F3">
              <w:rPr>
                <w:rFonts w:hint="cs"/>
                <w:rtl/>
              </w:rPr>
              <w:t>بیعتی بر گردن او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16</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شهادت با او معادل دو شهادت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4"/>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16</w:t>
            </w:r>
          </w:p>
        </w:tc>
        <w:tc>
          <w:tcPr>
            <w:tcW w:w="2154" w:type="pct"/>
            <w:vAlign w:val="center"/>
          </w:tcPr>
          <w:p w:rsidR="00D05276" w:rsidRPr="004125F3" w:rsidRDefault="00D05276" w:rsidP="00F50E11">
            <w:pPr>
              <w:pStyle w:val="af6"/>
              <w:ind w:firstLine="0"/>
              <w:rPr>
                <w:rtl/>
              </w:rPr>
            </w:pPr>
            <w:r w:rsidRPr="004125F3">
              <w:rPr>
                <w:rFonts w:hint="cs"/>
                <w:rtl/>
              </w:rPr>
              <w:t>شهادت با او معادل شهادت با دیگران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17</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منتظران او از جنگجویان بدر و اُحد بیشتر اجر دارند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5"/>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17</w:t>
            </w:r>
          </w:p>
        </w:tc>
        <w:tc>
          <w:tcPr>
            <w:tcW w:w="2154" w:type="pct"/>
            <w:vAlign w:val="center"/>
          </w:tcPr>
          <w:p w:rsidR="00D05276" w:rsidRPr="004125F3" w:rsidRDefault="00D05276" w:rsidP="00F50E11">
            <w:pPr>
              <w:pStyle w:val="af6"/>
              <w:ind w:firstLine="0"/>
              <w:rPr>
                <w:rtl/>
              </w:rPr>
            </w:pPr>
            <w:r w:rsidRPr="004125F3">
              <w:rPr>
                <w:rFonts w:hint="cs"/>
                <w:rtl/>
              </w:rPr>
              <w:t>منتظرانش اجری ندارند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18</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دجال را می‏کشد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6"/>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18</w:t>
            </w:r>
          </w:p>
        </w:tc>
        <w:tc>
          <w:tcPr>
            <w:tcW w:w="2154" w:type="pct"/>
            <w:vAlign w:val="center"/>
          </w:tcPr>
          <w:p w:rsidR="00D05276" w:rsidRPr="004125F3" w:rsidRDefault="00D05276" w:rsidP="00F50E11">
            <w:pPr>
              <w:pStyle w:val="af6"/>
              <w:ind w:firstLine="0"/>
              <w:rPr>
                <w:rtl/>
              </w:rPr>
            </w:pPr>
            <w:r w:rsidRPr="004125F3">
              <w:rPr>
                <w:rFonts w:hint="cs"/>
                <w:rtl/>
              </w:rPr>
              <w:t>عیسی</w:t>
            </w:r>
            <w:r w:rsidR="00781E9E">
              <w:rPr>
                <w:rFonts w:cs="CTraditional Arabic" w:hint="cs"/>
                <w:rtl/>
              </w:rPr>
              <w:t>÷</w:t>
            </w:r>
            <w:r w:rsidRPr="004125F3">
              <w:rPr>
                <w:rFonts w:hint="cs"/>
                <w:rtl/>
              </w:rPr>
              <w:t xml:space="preserve"> دجال را می‏کشد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19</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اولین کسی که با او بیعت می‏کند جبرئیل در شکل یک پرنده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7"/>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19</w:t>
            </w:r>
          </w:p>
        </w:tc>
        <w:tc>
          <w:tcPr>
            <w:tcW w:w="2154" w:type="pct"/>
            <w:vAlign w:val="center"/>
          </w:tcPr>
          <w:p w:rsidR="00D05276" w:rsidRPr="004125F3" w:rsidRDefault="00D05276" w:rsidP="00F50E11">
            <w:pPr>
              <w:pStyle w:val="af6"/>
              <w:ind w:firstLine="0"/>
              <w:rPr>
                <w:rtl/>
              </w:rPr>
            </w:pPr>
            <w:r w:rsidRPr="004125F3">
              <w:rPr>
                <w:rFonts w:hint="cs"/>
                <w:rtl/>
              </w:rPr>
              <w:t>جبرئیل با او بیعت نمی‏کند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0</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tl/>
              </w:rPr>
              <w:t xml:space="preserve">محمد </w:t>
            </w:r>
            <w:r w:rsidRPr="00702B6E">
              <w:rPr>
                <w:rFonts w:cs="CTraditional Arabic" w:hint="cs"/>
                <w:rtl/>
              </w:rPr>
              <w:t>ص</w:t>
            </w:r>
            <w:r w:rsidRPr="004125F3">
              <w:rPr>
                <w:rFonts w:hint="cs"/>
                <w:rtl/>
              </w:rPr>
              <w:t xml:space="preserve"> از پیروان او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8"/>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0</w:t>
            </w:r>
          </w:p>
        </w:tc>
        <w:tc>
          <w:tcPr>
            <w:tcW w:w="2154" w:type="pct"/>
            <w:vAlign w:val="center"/>
          </w:tcPr>
          <w:p w:rsidR="00D05276" w:rsidRPr="004125F3" w:rsidRDefault="00D05276" w:rsidP="00F50E11">
            <w:pPr>
              <w:pStyle w:val="af6"/>
              <w:ind w:firstLine="0"/>
              <w:rPr>
                <w:rtl/>
              </w:rPr>
            </w:pPr>
            <w:r w:rsidRPr="004125F3">
              <w:rPr>
                <w:rFonts w:hint="cs"/>
                <w:rtl/>
              </w:rPr>
              <w:t>پیامبر از او تبیعیت نمی‏کند بلکه او از پیروان پیامبر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1</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مردان را می‏کشد و شکم زنان حامله را پاره می‏کند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59"/>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1</w:t>
            </w:r>
          </w:p>
        </w:tc>
        <w:tc>
          <w:tcPr>
            <w:tcW w:w="2154" w:type="pct"/>
            <w:vAlign w:val="center"/>
          </w:tcPr>
          <w:p w:rsidR="00D05276" w:rsidRPr="004125F3" w:rsidRDefault="00D05276" w:rsidP="00F50E11">
            <w:pPr>
              <w:pStyle w:val="af6"/>
              <w:ind w:firstLine="0"/>
              <w:rPr>
                <w:rtl/>
              </w:rPr>
            </w:pPr>
            <w:r w:rsidRPr="004125F3">
              <w:rPr>
                <w:rFonts w:hint="cs"/>
                <w:rtl/>
              </w:rPr>
              <w:t>چیزهایی از این قبیل را انجام نمی‏دهد</w:t>
            </w:r>
          </w:p>
        </w:tc>
      </w:tr>
      <w:tr w:rsidR="00D05276" w:rsidRPr="00702B6E" w:rsidTr="00702B6E">
        <w:trPr>
          <w:trHeight w:val="87"/>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2</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مادرش معلوم و معروف نیست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60"/>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2</w:t>
            </w:r>
          </w:p>
        </w:tc>
        <w:tc>
          <w:tcPr>
            <w:tcW w:w="2154" w:type="pct"/>
            <w:vAlign w:val="center"/>
          </w:tcPr>
          <w:p w:rsidR="00D05276" w:rsidRPr="004125F3" w:rsidRDefault="00D05276" w:rsidP="00F50E11">
            <w:pPr>
              <w:pStyle w:val="af6"/>
              <w:ind w:firstLine="0"/>
              <w:rPr>
                <w:rtl/>
              </w:rPr>
            </w:pPr>
            <w:r w:rsidRPr="004125F3">
              <w:rPr>
                <w:rFonts w:hint="cs"/>
                <w:rtl/>
              </w:rPr>
              <w:t>مادرش معروف خواهد بود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3</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حمل و ولادت او در یک روز بوده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61"/>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3</w:t>
            </w:r>
          </w:p>
        </w:tc>
        <w:tc>
          <w:tcPr>
            <w:tcW w:w="2154" w:type="pct"/>
            <w:vAlign w:val="center"/>
          </w:tcPr>
          <w:p w:rsidR="00D05276" w:rsidRPr="004125F3" w:rsidRDefault="00D05276" w:rsidP="00F50E11">
            <w:pPr>
              <w:pStyle w:val="af6"/>
              <w:ind w:firstLine="0"/>
              <w:rPr>
                <w:rtl/>
              </w:rPr>
            </w:pPr>
            <w:r w:rsidRPr="004125F3">
              <w:rPr>
                <w:rFonts w:hint="cs"/>
                <w:rtl/>
              </w:rPr>
              <w:t>حمل و ولادت او طبیعی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4</w:t>
            </w:r>
          </w:p>
        </w:tc>
        <w:tc>
          <w:tcPr>
            <w:tcW w:w="2117" w:type="pct"/>
            <w:shd w:val="clear" w:color="auto" w:fill="auto"/>
            <w:vAlign w:val="center"/>
          </w:tcPr>
          <w:p w:rsidR="00D05276" w:rsidRPr="00702B6E" w:rsidRDefault="00D05276" w:rsidP="00F50E11">
            <w:pPr>
              <w:pStyle w:val="af6"/>
              <w:ind w:firstLine="0"/>
              <w:rPr>
                <w:rFonts w:cs="B Lotus"/>
                <w:spacing w:val="-8"/>
                <w:rtl/>
              </w:rPr>
            </w:pPr>
            <w:r w:rsidRPr="004125F3">
              <w:rPr>
                <w:rFonts w:hint="cs"/>
                <w:spacing w:val="-8"/>
                <w:rtl/>
              </w:rPr>
              <w:t>از پهلو حامله می‏شود</w:t>
            </w:r>
            <w:r w:rsidRPr="004125F3">
              <w:rPr>
                <w:spacing w:val="-8"/>
                <w:rtl/>
              </w:rPr>
              <w:t xml:space="preserve"> </w:t>
            </w:r>
            <w:r w:rsidRPr="004125F3">
              <w:rPr>
                <w:rFonts w:hint="cs"/>
                <w:spacing w:val="-8"/>
                <w:rtl/>
              </w:rPr>
              <w:t>نه از راه رحم</w:t>
            </w:r>
            <w:r w:rsidRPr="0008534B">
              <w:rPr>
                <w:rStyle w:val="FootnoteReference"/>
                <w:rFonts w:ascii="Lotus Linotype" w:hAnsi="Lotus Linotype"/>
                <w:spacing w:val="-8"/>
                <w:sz w:val="26"/>
                <w:szCs w:val="26"/>
                <w:rtl/>
              </w:rPr>
              <w:t>(</w:t>
            </w:r>
            <w:r w:rsidRPr="0008534B">
              <w:rPr>
                <w:rStyle w:val="FootnoteReference"/>
                <w:rFonts w:ascii="Lotus Linotype" w:hAnsi="Lotus Linotype"/>
                <w:spacing w:val="-8"/>
                <w:sz w:val="26"/>
                <w:szCs w:val="26"/>
                <w:rtl/>
              </w:rPr>
              <w:footnoteReference w:id="262"/>
            </w:r>
            <w:r w:rsidRPr="0008534B">
              <w:rPr>
                <w:rStyle w:val="FootnoteReference"/>
                <w:rFonts w:ascii="Lotus Linotype" w:hAnsi="Lotus Linotype"/>
                <w:spacing w:val="-8"/>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4</w:t>
            </w:r>
          </w:p>
        </w:tc>
        <w:tc>
          <w:tcPr>
            <w:tcW w:w="2154" w:type="pct"/>
            <w:vAlign w:val="center"/>
          </w:tcPr>
          <w:p w:rsidR="00D05276" w:rsidRPr="004125F3" w:rsidRDefault="00D05276" w:rsidP="00F50E11">
            <w:pPr>
              <w:pStyle w:val="af6"/>
              <w:ind w:firstLine="0"/>
              <w:rPr>
                <w:rtl/>
              </w:rPr>
            </w:pPr>
            <w:r w:rsidRPr="004125F3">
              <w:rPr>
                <w:rFonts w:hint="cs"/>
                <w:rtl/>
              </w:rPr>
              <w:t>از طریق رحم حامله می‏شود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5</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از میان رانها به دنیا می‏آید برخلاف سایر زنان</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63"/>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5</w:t>
            </w:r>
          </w:p>
        </w:tc>
        <w:tc>
          <w:tcPr>
            <w:tcW w:w="2154" w:type="pct"/>
            <w:vAlign w:val="center"/>
          </w:tcPr>
          <w:p w:rsidR="00D05276" w:rsidRPr="004125F3" w:rsidRDefault="00D05276" w:rsidP="00F50E11">
            <w:pPr>
              <w:pStyle w:val="af6"/>
              <w:ind w:firstLine="0"/>
              <w:rPr>
                <w:rtl/>
              </w:rPr>
            </w:pPr>
            <w:r w:rsidRPr="004125F3">
              <w:rPr>
                <w:rFonts w:hint="cs"/>
                <w:rtl/>
              </w:rPr>
              <w:t>از راه طبیعی به دنیا می‏آید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6</w:t>
            </w:r>
          </w:p>
        </w:tc>
        <w:tc>
          <w:tcPr>
            <w:tcW w:w="2117" w:type="pct"/>
            <w:shd w:val="clear" w:color="auto" w:fill="auto"/>
            <w:vAlign w:val="center"/>
          </w:tcPr>
          <w:p w:rsidR="00D05276" w:rsidRPr="00702B6E" w:rsidRDefault="00D05276" w:rsidP="00F50E11">
            <w:pPr>
              <w:pStyle w:val="af6"/>
              <w:ind w:firstLine="0"/>
              <w:rPr>
                <w:rFonts w:cs="B Lotus"/>
                <w:spacing w:val="-4"/>
                <w:rtl/>
              </w:rPr>
            </w:pPr>
            <w:r w:rsidRPr="004125F3">
              <w:rPr>
                <w:rFonts w:hint="cs"/>
                <w:spacing w:val="-4"/>
                <w:rtl/>
              </w:rPr>
              <w:t xml:space="preserve">در روز هفتم کتابهای ابراهیم و نوح </w:t>
            </w:r>
            <w:r w:rsidRPr="004125F3">
              <w:rPr>
                <w:spacing w:val="-4"/>
                <w:rtl/>
              </w:rPr>
              <w:t>و</w:t>
            </w:r>
            <w:r w:rsidRPr="004125F3">
              <w:rPr>
                <w:rFonts w:hint="cs"/>
                <w:spacing w:val="-4"/>
                <w:rtl/>
              </w:rPr>
              <w:t xml:space="preserve"> ا</w:t>
            </w:r>
            <w:r w:rsidRPr="004125F3">
              <w:rPr>
                <w:spacing w:val="-4"/>
                <w:rtl/>
              </w:rPr>
              <w:t>در</w:t>
            </w:r>
            <w:r w:rsidR="004C5EA7">
              <w:rPr>
                <w:spacing w:val="-4"/>
                <w:rtl/>
              </w:rPr>
              <w:t>ی</w:t>
            </w:r>
            <w:r w:rsidRPr="004125F3">
              <w:rPr>
                <w:spacing w:val="-4"/>
                <w:rtl/>
              </w:rPr>
              <w:t>س و</w:t>
            </w:r>
            <w:r w:rsidRPr="004125F3">
              <w:rPr>
                <w:rFonts w:hint="cs"/>
                <w:spacing w:val="-4"/>
                <w:rtl/>
              </w:rPr>
              <w:t xml:space="preserve"> </w:t>
            </w:r>
            <w:r w:rsidRPr="004125F3">
              <w:rPr>
                <w:spacing w:val="-4"/>
                <w:rtl/>
              </w:rPr>
              <w:t>صالح</w:t>
            </w:r>
            <w:r w:rsidRPr="004125F3">
              <w:rPr>
                <w:rFonts w:hint="cs"/>
                <w:spacing w:val="-4"/>
                <w:rtl/>
              </w:rPr>
              <w:t xml:space="preserve"> و هود و داود</w:t>
            </w:r>
            <w:r w:rsidRPr="004125F3">
              <w:rPr>
                <w:spacing w:val="-4"/>
                <w:rtl/>
              </w:rPr>
              <w:t xml:space="preserve"> و</w:t>
            </w:r>
            <w:r w:rsidRPr="004125F3">
              <w:rPr>
                <w:rFonts w:hint="cs"/>
                <w:spacing w:val="-4"/>
                <w:rtl/>
              </w:rPr>
              <w:t xml:space="preserve"> </w:t>
            </w:r>
            <w:r w:rsidRPr="004125F3">
              <w:rPr>
                <w:spacing w:val="-4"/>
                <w:rtl/>
              </w:rPr>
              <w:t>موسى و</w:t>
            </w:r>
            <w:r w:rsidRPr="004125F3">
              <w:rPr>
                <w:rFonts w:hint="cs"/>
                <w:spacing w:val="-4"/>
                <w:rtl/>
              </w:rPr>
              <w:t xml:space="preserve"> </w:t>
            </w:r>
            <w:r w:rsidRPr="004125F3">
              <w:rPr>
                <w:spacing w:val="-4"/>
                <w:rtl/>
              </w:rPr>
              <w:t>ع</w:t>
            </w:r>
            <w:r w:rsidR="004C5EA7">
              <w:rPr>
                <w:spacing w:val="-4"/>
                <w:rtl/>
              </w:rPr>
              <w:t>ی</w:t>
            </w:r>
            <w:r w:rsidRPr="004125F3">
              <w:rPr>
                <w:spacing w:val="-4"/>
                <w:rtl/>
              </w:rPr>
              <w:t xml:space="preserve">سى </w:t>
            </w:r>
            <w:r w:rsidRPr="004125F3">
              <w:rPr>
                <w:rFonts w:hint="cs"/>
                <w:spacing w:val="-4"/>
                <w:rtl/>
              </w:rPr>
              <w:t>و قرآن را م</w:t>
            </w:r>
            <w:r w:rsidR="004C5EA7">
              <w:rPr>
                <w:rFonts w:hint="cs"/>
                <w:spacing w:val="-4"/>
                <w:rtl/>
              </w:rPr>
              <w:t>ی</w:t>
            </w:r>
            <w:r w:rsidRPr="004125F3">
              <w:rPr>
                <w:rFonts w:hint="cs"/>
                <w:spacing w:val="-4"/>
                <w:rtl/>
              </w:rPr>
              <w:t>‏خواند</w:t>
            </w:r>
            <w:r w:rsidRPr="0008534B">
              <w:rPr>
                <w:rStyle w:val="FootnoteReference"/>
                <w:rFonts w:ascii="Lotus Linotype" w:hAnsi="Lotus Linotype"/>
                <w:spacing w:val="-4"/>
                <w:sz w:val="26"/>
                <w:szCs w:val="26"/>
                <w:rtl/>
              </w:rPr>
              <w:t>(</w:t>
            </w:r>
            <w:r w:rsidRPr="0008534B">
              <w:rPr>
                <w:rStyle w:val="FootnoteReference"/>
                <w:rFonts w:ascii="Lotus Linotype" w:hAnsi="Lotus Linotype"/>
                <w:spacing w:val="-4"/>
                <w:sz w:val="26"/>
                <w:szCs w:val="26"/>
                <w:rtl/>
              </w:rPr>
              <w:footnoteReference w:id="264"/>
            </w:r>
            <w:r w:rsidRPr="0008534B">
              <w:rPr>
                <w:rStyle w:val="FootnoteReference"/>
                <w:rFonts w:ascii="Lotus Linotype" w:hAnsi="Lotus Linotype"/>
                <w:spacing w:val="-4"/>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6</w:t>
            </w:r>
          </w:p>
        </w:tc>
        <w:tc>
          <w:tcPr>
            <w:tcW w:w="2154" w:type="pct"/>
            <w:vAlign w:val="center"/>
          </w:tcPr>
          <w:p w:rsidR="00D05276" w:rsidRPr="004125F3" w:rsidRDefault="00D05276" w:rsidP="00F50E11">
            <w:pPr>
              <w:pStyle w:val="af6"/>
              <w:ind w:firstLine="0"/>
              <w:rPr>
                <w:rtl/>
              </w:rPr>
            </w:pPr>
            <w:r w:rsidRPr="004125F3">
              <w:rPr>
                <w:rFonts w:hint="cs"/>
                <w:rtl/>
              </w:rPr>
              <w:t>چیزهایی از این قبیل برای او اتفاق نمی‏افتد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7</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جز مادرش کسی به او شیر نداده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65"/>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7</w:t>
            </w:r>
          </w:p>
        </w:tc>
        <w:tc>
          <w:tcPr>
            <w:tcW w:w="2154" w:type="pct"/>
            <w:vAlign w:val="center"/>
          </w:tcPr>
          <w:p w:rsidR="00D05276" w:rsidRPr="00702B6E" w:rsidRDefault="00D05276" w:rsidP="00F50E11">
            <w:pPr>
              <w:pStyle w:val="af6"/>
              <w:ind w:firstLine="0"/>
              <w:rPr>
                <w:rFonts w:cs="B Lotus"/>
                <w:rtl/>
              </w:rPr>
            </w:pPr>
            <w:r w:rsidRPr="004125F3">
              <w:rPr>
                <w:rFonts w:hint="cs"/>
                <w:rtl/>
              </w:rPr>
              <w:t>از مادرش شیر می‏خورد و ممکن است که از زنان دیگر نیز شیر بخورد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8</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در 40 روزگی راه می‏رفت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66"/>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2</w:t>
            </w:r>
            <w:r w:rsidRPr="004125F3">
              <w:rPr>
                <w:rFonts w:hint="cs"/>
                <w:rtl/>
              </w:rPr>
              <w:t>8</w:t>
            </w:r>
          </w:p>
        </w:tc>
        <w:tc>
          <w:tcPr>
            <w:tcW w:w="2154" w:type="pct"/>
            <w:vAlign w:val="center"/>
          </w:tcPr>
          <w:p w:rsidR="00D05276" w:rsidRPr="00702B6E" w:rsidRDefault="00D05276" w:rsidP="00F50E11">
            <w:pPr>
              <w:pStyle w:val="af6"/>
              <w:ind w:firstLine="0"/>
              <w:rPr>
                <w:rFonts w:cs="B Lotus"/>
                <w:rtl/>
              </w:rPr>
            </w:pPr>
            <w:r w:rsidRPr="004125F3">
              <w:rPr>
                <w:rFonts w:hint="cs"/>
                <w:rtl/>
              </w:rPr>
              <w:t>خرق عادت نمی‏کند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29</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182 نام دارد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67"/>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29</w:t>
            </w:r>
          </w:p>
        </w:tc>
        <w:tc>
          <w:tcPr>
            <w:tcW w:w="2154" w:type="pct"/>
            <w:vAlign w:val="center"/>
          </w:tcPr>
          <w:p w:rsidR="00D05276" w:rsidRPr="00702B6E" w:rsidRDefault="00D05276" w:rsidP="00F50E11">
            <w:pPr>
              <w:pStyle w:val="af6"/>
              <w:ind w:firstLine="0"/>
              <w:rPr>
                <w:rFonts w:cs="B Lotus"/>
                <w:rtl/>
              </w:rPr>
            </w:pPr>
            <w:r w:rsidRPr="004125F3">
              <w:rPr>
                <w:rFonts w:hint="cs"/>
                <w:rtl/>
              </w:rPr>
              <w:t>این تعداد اسم ندارد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0</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نام بردنش حلال نیست و کسی که خود را به اسامی او بنامد ملعون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68"/>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0</w:t>
            </w:r>
          </w:p>
        </w:tc>
        <w:tc>
          <w:tcPr>
            <w:tcW w:w="2154" w:type="pct"/>
            <w:vAlign w:val="center"/>
          </w:tcPr>
          <w:p w:rsidR="00D05276" w:rsidRPr="00702B6E" w:rsidRDefault="00D05276" w:rsidP="00F50E11">
            <w:pPr>
              <w:pStyle w:val="af6"/>
              <w:ind w:firstLine="0"/>
              <w:rPr>
                <w:rFonts w:cs="B Lotus"/>
                <w:rtl/>
              </w:rPr>
            </w:pPr>
            <w:r w:rsidRPr="004125F3">
              <w:rPr>
                <w:rFonts w:hint="cs"/>
                <w:rtl/>
              </w:rPr>
              <w:t>نام بردنش جایز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1</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پسر کنیز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69"/>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1</w:t>
            </w:r>
          </w:p>
        </w:tc>
        <w:tc>
          <w:tcPr>
            <w:tcW w:w="2154" w:type="pct"/>
            <w:vAlign w:val="center"/>
          </w:tcPr>
          <w:p w:rsidR="00D05276" w:rsidRPr="00702B6E" w:rsidRDefault="00D05276" w:rsidP="00F50E11">
            <w:pPr>
              <w:pStyle w:val="af6"/>
              <w:ind w:firstLine="0"/>
              <w:rPr>
                <w:rFonts w:cs="B Lotus"/>
                <w:rtl/>
              </w:rPr>
            </w:pPr>
            <w:r w:rsidRPr="004125F3">
              <w:rPr>
                <w:rFonts w:hint="cs"/>
                <w:rtl/>
              </w:rPr>
              <w:t>خداوند عالمتر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2</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309 سال حکومت می‏کند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0"/>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2</w:t>
            </w:r>
          </w:p>
        </w:tc>
        <w:tc>
          <w:tcPr>
            <w:tcW w:w="2154" w:type="pct"/>
            <w:vAlign w:val="center"/>
          </w:tcPr>
          <w:p w:rsidR="00D05276" w:rsidRPr="004125F3" w:rsidRDefault="00D05276" w:rsidP="00F50E11">
            <w:pPr>
              <w:pStyle w:val="af6"/>
              <w:ind w:firstLine="0"/>
              <w:rPr>
                <w:rtl/>
              </w:rPr>
            </w:pPr>
            <w:r w:rsidRPr="004125F3">
              <w:rPr>
                <w:rFonts w:hint="cs"/>
                <w:rtl/>
              </w:rPr>
              <w:t>حکومت نمی‏کند و گفته شده که 7 سال حکومت 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3</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ملائکه پیرو او هستند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1"/>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3</w:t>
            </w:r>
          </w:p>
        </w:tc>
        <w:tc>
          <w:tcPr>
            <w:tcW w:w="2154" w:type="pct"/>
            <w:vAlign w:val="center"/>
          </w:tcPr>
          <w:p w:rsidR="00D05276" w:rsidRPr="004125F3" w:rsidRDefault="00D05276" w:rsidP="00F50E11">
            <w:pPr>
              <w:pStyle w:val="af6"/>
              <w:ind w:firstLine="0"/>
              <w:rPr>
                <w:rtl/>
              </w:rPr>
            </w:pPr>
            <w:r w:rsidRPr="004125F3">
              <w:rPr>
                <w:rFonts w:hint="cs"/>
                <w:rtl/>
              </w:rPr>
              <w:t>ملائکه پیرو او نیستند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4</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مردگان پیرو او هستند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2"/>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4</w:t>
            </w:r>
          </w:p>
        </w:tc>
        <w:tc>
          <w:tcPr>
            <w:tcW w:w="2154" w:type="pct"/>
            <w:vAlign w:val="center"/>
          </w:tcPr>
          <w:p w:rsidR="00D05276" w:rsidRPr="004125F3" w:rsidRDefault="00D05276" w:rsidP="00F50E11">
            <w:pPr>
              <w:pStyle w:val="af6"/>
              <w:ind w:firstLine="0"/>
              <w:rPr>
                <w:rtl/>
              </w:rPr>
            </w:pPr>
            <w:r w:rsidRPr="004125F3">
              <w:rPr>
                <w:rFonts w:hint="cs"/>
                <w:rtl/>
              </w:rPr>
              <w:t>مردگان پیرو او نیستند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5</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در زمان او کسانی که در مشرق هستند از مغرب دیده می‏شوند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3"/>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5</w:t>
            </w:r>
          </w:p>
        </w:tc>
        <w:tc>
          <w:tcPr>
            <w:tcW w:w="2154" w:type="pct"/>
            <w:vAlign w:val="center"/>
          </w:tcPr>
          <w:p w:rsidR="00D05276" w:rsidRPr="004125F3" w:rsidRDefault="00D05276" w:rsidP="00F50E11">
            <w:pPr>
              <w:pStyle w:val="af6"/>
              <w:ind w:firstLine="0"/>
              <w:rPr>
                <w:rtl/>
              </w:rPr>
            </w:pPr>
            <w:r w:rsidRPr="004125F3">
              <w:rPr>
                <w:rFonts w:hint="cs"/>
                <w:rtl/>
              </w:rPr>
              <w:t>پیروانش چنین معجزه‏ای ندارند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6</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مردی در زمان او زندگی می‏کند به طوری که هزار پسر به دنیا می‏آورد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4"/>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6</w:t>
            </w:r>
          </w:p>
        </w:tc>
        <w:tc>
          <w:tcPr>
            <w:tcW w:w="2154" w:type="pct"/>
            <w:vAlign w:val="center"/>
          </w:tcPr>
          <w:p w:rsidR="00D05276" w:rsidRPr="004125F3" w:rsidRDefault="00D05276" w:rsidP="00F50E11">
            <w:pPr>
              <w:pStyle w:val="af6"/>
              <w:ind w:firstLine="0"/>
              <w:rPr>
                <w:rtl/>
              </w:rPr>
            </w:pPr>
            <w:r w:rsidRPr="004125F3">
              <w:rPr>
                <w:rFonts w:hint="cs"/>
                <w:rtl/>
              </w:rPr>
              <w:t>چنین نیست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7</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سایه ندارد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5"/>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7</w:t>
            </w:r>
          </w:p>
        </w:tc>
        <w:tc>
          <w:tcPr>
            <w:tcW w:w="2154" w:type="pct"/>
            <w:vAlign w:val="center"/>
          </w:tcPr>
          <w:p w:rsidR="00D05276" w:rsidRPr="00702B6E" w:rsidRDefault="00D05276" w:rsidP="00F50E11">
            <w:pPr>
              <w:pStyle w:val="af6"/>
              <w:ind w:firstLine="0"/>
              <w:rPr>
                <w:rFonts w:cs="B Lotus"/>
                <w:rtl/>
              </w:rPr>
            </w:pPr>
            <w:r w:rsidRPr="004125F3">
              <w:rPr>
                <w:rFonts w:hint="cs"/>
                <w:rtl/>
              </w:rPr>
              <w:t>سایه دارد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8</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ترس او را یاری می‏کند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6"/>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3</w:t>
            </w:r>
            <w:r w:rsidRPr="004125F3">
              <w:rPr>
                <w:rFonts w:hint="cs"/>
                <w:rtl/>
              </w:rPr>
              <w:t>8</w:t>
            </w:r>
          </w:p>
        </w:tc>
        <w:tc>
          <w:tcPr>
            <w:tcW w:w="2154" w:type="pct"/>
            <w:vAlign w:val="center"/>
          </w:tcPr>
          <w:p w:rsidR="00D05276" w:rsidRPr="00702B6E" w:rsidRDefault="00D05276" w:rsidP="00F50E11">
            <w:pPr>
              <w:pStyle w:val="af6"/>
              <w:ind w:firstLine="0"/>
              <w:rPr>
                <w:rFonts w:cs="B Lotus"/>
                <w:rtl/>
              </w:rPr>
            </w:pPr>
            <w:r w:rsidRPr="004125F3">
              <w:rPr>
                <w:rFonts w:hint="cs"/>
                <w:rtl/>
              </w:rPr>
              <w:t>ترس او را یاری نمی‏کند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39</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به حکم داود حکم می‏کند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7"/>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39</w:t>
            </w:r>
          </w:p>
        </w:tc>
        <w:tc>
          <w:tcPr>
            <w:tcW w:w="2154" w:type="pct"/>
            <w:vAlign w:val="center"/>
          </w:tcPr>
          <w:p w:rsidR="00D05276" w:rsidRPr="00702B6E" w:rsidRDefault="00D05276" w:rsidP="00F50E11">
            <w:pPr>
              <w:pStyle w:val="af6"/>
              <w:ind w:firstLine="0"/>
              <w:rPr>
                <w:rFonts w:cs="B Lotus"/>
                <w:rtl/>
              </w:rPr>
            </w:pPr>
            <w:r w:rsidRPr="004125F3">
              <w:rPr>
                <w:rFonts w:hint="cs"/>
                <w:rtl/>
              </w:rPr>
              <w:t xml:space="preserve">به حکم محمد </w:t>
            </w:r>
            <w:r w:rsidRPr="00702B6E">
              <w:rPr>
                <w:rFonts w:cs="CTraditional Arabic" w:hint="cs"/>
                <w:rtl/>
              </w:rPr>
              <w:t>ص</w:t>
            </w:r>
            <w:r w:rsidRPr="004125F3">
              <w:rPr>
                <w:rFonts w:hint="cs"/>
                <w:rtl/>
              </w:rPr>
              <w:t xml:space="preserve"> حکم 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0</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مانعین زکات را می‏کشد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8"/>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0</w:t>
            </w:r>
          </w:p>
        </w:tc>
        <w:tc>
          <w:tcPr>
            <w:tcW w:w="2154" w:type="pct"/>
            <w:vAlign w:val="center"/>
          </w:tcPr>
          <w:p w:rsidR="00D05276" w:rsidRPr="00702B6E" w:rsidRDefault="00D05276" w:rsidP="00F50E11">
            <w:pPr>
              <w:pStyle w:val="af6"/>
              <w:ind w:firstLine="0"/>
              <w:rPr>
                <w:rFonts w:cs="B Lotus"/>
                <w:rtl/>
              </w:rPr>
            </w:pPr>
            <w:r w:rsidRPr="004125F3">
              <w:rPr>
                <w:rFonts w:hint="cs"/>
                <w:rtl/>
              </w:rPr>
              <w:t>مانعین زکات را نمی‏کشد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1</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برادر از برادر ارث می‏برد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79"/>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1</w:t>
            </w:r>
          </w:p>
        </w:tc>
        <w:tc>
          <w:tcPr>
            <w:tcW w:w="2154" w:type="pct"/>
            <w:vAlign w:val="center"/>
          </w:tcPr>
          <w:p w:rsidR="00D05276" w:rsidRPr="00702B6E" w:rsidRDefault="00D05276" w:rsidP="00F50E11">
            <w:pPr>
              <w:pStyle w:val="af6"/>
              <w:ind w:firstLine="0"/>
              <w:rPr>
                <w:rFonts w:cs="B Lotus"/>
                <w:spacing w:val="-8"/>
                <w:rtl/>
              </w:rPr>
            </w:pPr>
            <w:r w:rsidRPr="004125F3">
              <w:rPr>
                <w:rFonts w:hint="cs"/>
                <w:spacing w:val="-8"/>
                <w:rtl/>
              </w:rPr>
              <w:t xml:space="preserve">طبق شریعت پیامبر </w:t>
            </w:r>
            <w:r w:rsidRPr="00702B6E">
              <w:rPr>
                <w:rFonts w:cs="CTraditional Arabic" w:hint="cs"/>
                <w:spacing w:val="-8"/>
                <w:rtl/>
              </w:rPr>
              <w:t>ص</w:t>
            </w:r>
            <w:r w:rsidRPr="004125F3">
              <w:rPr>
                <w:rFonts w:hint="cs"/>
                <w:spacing w:val="-8"/>
                <w:rtl/>
              </w:rPr>
              <w:t xml:space="preserve"> ارث می</w:t>
            </w:r>
            <w:r w:rsidRPr="004125F3">
              <w:rPr>
                <w:rFonts w:hint="cs"/>
                <w:spacing w:val="-8"/>
                <w:cs/>
              </w:rPr>
              <w:t>‎</w:t>
            </w:r>
            <w:r w:rsidRPr="004125F3">
              <w:rPr>
                <w:rFonts w:hint="cs"/>
                <w:spacing w:val="-8"/>
                <w:rtl/>
              </w:rPr>
              <w:t>برد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2</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 xml:space="preserve">علم زیادتری از پیامبر </w:t>
            </w:r>
            <w:r w:rsidRPr="00702B6E">
              <w:rPr>
                <w:rFonts w:cs="CTraditional Arabic" w:hint="cs"/>
                <w:rtl/>
              </w:rPr>
              <w:t>ص</w:t>
            </w:r>
            <w:r w:rsidRPr="004125F3">
              <w:rPr>
                <w:rFonts w:hint="cs"/>
                <w:rtl/>
              </w:rPr>
              <w:t xml:space="preserve"> دارد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80"/>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2</w:t>
            </w:r>
          </w:p>
        </w:tc>
        <w:tc>
          <w:tcPr>
            <w:tcW w:w="2154" w:type="pct"/>
            <w:vAlign w:val="center"/>
          </w:tcPr>
          <w:p w:rsidR="00D05276" w:rsidRPr="00702B6E" w:rsidRDefault="00D05276" w:rsidP="00F50E11">
            <w:pPr>
              <w:pStyle w:val="af6"/>
              <w:ind w:firstLine="0"/>
              <w:rPr>
                <w:rFonts w:cs="B Lotus"/>
                <w:rtl/>
              </w:rPr>
            </w:pPr>
            <w:r w:rsidRPr="004125F3">
              <w:rPr>
                <w:rFonts w:hint="cs"/>
                <w:rtl/>
              </w:rPr>
              <w:t xml:space="preserve">تابع پیامبر </w:t>
            </w:r>
            <w:r w:rsidRPr="00702B6E">
              <w:rPr>
                <w:rFonts w:cs="CTraditional Arabic" w:hint="cs"/>
                <w:rtl/>
              </w:rPr>
              <w:t>ص</w:t>
            </w:r>
            <w:r w:rsidRPr="004125F3">
              <w:rPr>
                <w:rFonts w:hint="cs"/>
                <w:rtl/>
              </w:rPr>
              <w:t xml:space="preserve"> است و شریعت جدید ندارد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3</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عیسی به یاری او می‏آید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81"/>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3</w:t>
            </w:r>
          </w:p>
        </w:tc>
        <w:tc>
          <w:tcPr>
            <w:tcW w:w="2154" w:type="pct"/>
            <w:vAlign w:val="center"/>
          </w:tcPr>
          <w:p w:rsidR="00D05276" w:rsidRPr="00702B6E" w:rsidRDefault="00D05276" w:rsidP="00F50E11">
            <w:pPr>
              <w:pStyle w:val="af6"/>
              <w:ind w:firstLine="0"/>
              <w:rPr>
                <w:rFonts w:cs="B Lotus"/>
                <w:rtl/>
              </w:rPr>
            </w:pPr>
            <w:r w:rsidRPr="004125F3">
              <w:rPr>
                <w:rFonts w:hint="cs"/>
                <w:rtl/>
              </w:rPr>
              <w:t>عیسی به یاری او نمی‏آید بلکه او پیرو عیسی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4</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ترسو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82"/>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4</w:t>
            </w:r>
          </w:p>
        </w:tc>
        <w:tc>
          <w:tcPr>
            <w:tcW w:w="2154" w:type="pct"/>
            <w:vAlign w:val="center"/>
          </w:tcPr>
          <w:p w:rsidR="00D05276" w:rsidRPr="00702B6E" w:rsidRDefault="00D05276" w:rsidP="00F50E11">
            <w:pPr>
              <w:pStyle w:val="af6"/>
              <w:ind w:firstLine="0"/>
              <w:rPr>
                <w:rFonts w:cs="B Lotus"/>
                <w:rtl/>
              </w:rPr>
            </w:pPr>
            <w:r w:rsidRPr="004125F3">
              <w:rPr>
                <w:rtl/>
              </w:rPr>
              <w:t>شجاع</w:t>
            </w:r>
            <w:r w:rsidRPr="004125F3">
              <w:rPr>
                <w:rFonts w:hint="cs"/>
                <w:rtl/>
              </w:rPr>
              <w:t xml:space="preserve">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5</w:t>
            </w:r>
          </w:p>
        </w:tc>
        <w:tc>
          <w:tcPr>
            <w:tcW w:w="2117" w:type="pct"/>
            <w:shd w:val="clear" w:color="auto" w:fill="auto"/>
            <w:vAlign w:val="center"/>
          </w:tcPr>
          <w:p w:rsidR="00D05276" w:rsidRPr="00702B6E" w:rsidRDefault="00D05276" w:rsidP="00F50E11">
            <w:pPr>
              <w:pStyle w:val="af6"/>
              <w:ind w:firstLine="0"/>
              <w:rPr>
                <w:rFonts w:cs="B Lotus"/>
                <w:spacing w:val="-4"/>
              </w:rPr>
            </w:pPr>
            <w:r w:rsidRPr="004125F3">
              <w:rPr>
                <w:rFonts w:hint="cs"/>
                <w:spacing w:val="-4"/>
                <w:rtl/>
              </w:rPr>
              <w:t>قبل از خلقت مردم خلق شده است</w:t>
            </w:r>
            <w:r w:rsidRPr="0008534B">
              <w:rPr>
                <w:rStyle w:val="FootnoteReference"/>
                <w:rFonts w:ascii="Lotus Linotype" w:hAnsi="Lotus Linotype"/>
                <w:spacing w:val="-4"/>
                <w:sz w:val="26"/>
                <w:szCs w:val="26"/>
                <w:rtl/>
              </w:rPr>
              <w:t>(</w:t>
            </w:r>
            <w:r w:rsidRPr="0008534B">
              <w:rPr>
                <w:rStyle w:val="FootnoteReference"/>
                <w:rFonts w:ascii="Lotus Linotype" w:hAnsi="Lotus Linotype"/>
                <w:spacing w:val="-4"/>
                <w:sz w:val="26"/>
                <w:szCs w:val="26"/>
                <w:rtl/>
              </w:rPr>
              <w:footnoteReference w:id="283"/>
            </w:r>
            <w:r w:rsidRPr="0008534B">
              <w:rPr>
                <w:rStyle w:val="FootnoteReference"/>
                <w:rFonts w:ascii="Lotus Linotype" w:hAnsi="Lotus Linotype"/>
                <w:spacing w:val="-4"/>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5</w:t>
            </w:r>
          </w:p>
        </w:tc>
        <w:tc>
          <w:tcPr>
            <w:tcW w:w="2154" w:type="pct"/>
            <w:vAlign w:val="center"/>
          </w:tcPr>
          <w:p w:rsidR="00D05276" w:rsidRPr="00702B6E" w:rsidRDefault="00D05276" w:rsidP="00F50E11">
            <w:pPr>
              <w:pStyle w:val="af6"/>
              <w:ind w:firstLine="0"/>
              <w:rPr>
                <w:rFonts w:cs="B Lotus"/>
                <w:spacing w:val="-8"/>
                <w:rtl/>
              </w:rPr>
            </w:pPr>
            <w:r w:rsidRPr="004125F3">
              <w:rPr>
                <w:rFonts w:hint="cs"/>
                <w:spacing w:val="-8"/>
                <w:rtl/>
              </w:rPr>
              <w:t>قبل از خلقت مردم خلق نشده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46</w:t>
            </w:r>
          </w:p>
        </w:tc>
        <w:tc>
          <w:tcPr>
            <w:tcW w:w="2117" w:type="pct"/>
            <w:shd w:val="clear" w:color="auto" w:fill="auto"/>
            <w:vAlign w:val="center"/>
          </w:tcPr>
          <w:p w:rsidR="00D05276" w:rsidRPr="00702B6E" w:rsidRDefault="00D05276" w:rsidP="00F50E11">
            <w:pPr>
              <w:pStyle w:val="af6"/>
              <w:ind w:firstLine="0"/>
              <w:rPr>
                <w:rFonts w:cs="B Lotus"/>
              </w:rPr>
            </w:pPr>
            <w:r w:rsidRPr="004125F3">
              <w:rPr>
                <w:rFonts w:hint="cs"/>
                <w:rtl/>
              </w:rPr>
              <w:t>ولادتش سری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84"/>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4</w:t>
            </w:r>
            <w:r w:rsidRPr="004125F3">
              <w:rPr>
                <w:rFonts w:hint="cs"/>
                <w:rtl/>
              </w:rPr>
              <w:t>6</w:t>
            </w:r>
          </w:p>
        </w:tc>
        <w:tc>
          <w:tcPr>
            <w:tcW w:w="2154" w:type="pct"/>
            <w:vAlign w:val="center"/>
          </w:tcPr>
          <w:p w:rsidR="00D05276" w:rsidRPr="00702B6E" w:rsidRDefault="00D05276" w:rsidP="00F50E11">
            <w:pPr>
              <w:pStyle w:val="af6"/>
              <w:ind w:firstLine="0"/>
              <w:rPr>
                <w:rFonts w:cs="B Lotus"/>
                <w:rtl/>
              </w:rPr>
            </w:pPr>
            <w:r w:rsidRPr="004125F3">
              <w:rPr>
                <w:rFonts w:hint="cs"/>
                <w:rtl/>
              </w:rPr>
              <w:t>ولادتش آشکار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47</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جبرئیل دستش را می‏بوسد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85"/>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47</w:t>
            </w:r>
          </w:p>
        </w:tc>
        <w:tc>
          <w:tcPr>
            <w:tcW w:w="2154" w:type="pct"/>
            <w:vAlign w:val="center"/>
          </w:tcPr>
          <w:p w:rsidR="00D05276" w:rsidRPr="00702B6E" w:rsidRDefault="00D05276" w:rsidP="00F50E11">
            <w:pPr>
              <w:pStyle w:val="af6"/>
              <w:ind w:firstLine="0"/>
              <w:rPr>
                <w:rFonts w:cs="B Lotus"/>
                <w:rtl/>
              </w:rPr>
            </w:pPr>
            <w:r w:rsidRPr="004125F3">
              <w:rPr>
                <w:rFonts w:hint="cs"/>
                <w:rtl/>
              </w:rPr>
              <w:t>جبرئیل دستش را نمی‏بوسد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48</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ع</w:t>
            </w:r>
            <w:r w:rsidR="004C5EA7">
              <w:rPr>
                <w:rFonts w:hint="cs"/>
                <w:rtl/>
              </w:rPr>
              <w:t>ی</w:t>
            </w:r>
            <w:r w:rsidRPr="004125F3">
              <w:rPr>
                <w:rFonts w:hint="cs"/>
                <w:rtl/>
              </w:rPr>
              <w:t>س</w:t>
            </w:r>
            <w:r w:rsidR="00E4474D">
              <w:rPr>
                <w:rFonts w:hint="cs"/>
                <w:rtl/>
              </w:rPr>
              <w:t xml:space="preserve">ی </w:t>
            </w:r>
            <w:r w:rsidRPr="004125F3">
              <w:rPr>
                <w:rFonts w:hint="cs"/>
                <w:rtl/>
              </w:rPr>
              <w:t>وزیر او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86"/>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48</w:t>
            </w:r>
          </w:p>
        </w:tc>
        <w:tc>
          <w:tcPr>
            <w:tcW w:w="2154" w:type="pct"/>
            <w:vAlign w:val="center"/>
          </w:tcPr>
          <w:p w:rsidR="00D05276" w:rsidRPr="00702B6E" w:rsidRDefault="00D05276" w:rsidP="00F50E11">
            <w:pPr>
              <w:pStyle w:val="af6"/>
              <w:ind w:firstLine="0"/>
              <w:rPr>
                <w:rFonts w:cs="B Lotus"/>
                <w:rtl/>
              </w:rPr>
            </w:pPr>
            <w:r w:rsidRPr="004125F3">
              <w:rPr>
                <w:rFonts w:hint="cs"/>
                <w:rtl/>
              </w:rPr>
              <w:t>او پیرو عیسی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49</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خضر در جلو او راه می‏رود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87"/>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49</w:t>
            </w:r>
          </w:p>
        </w:tc>
        <w:tc>
          <w:tcPr>
            <w:tcW w:w="2154" w:type="pct"/>
            <w:vAlign w:val="center"/>
          </w:tcPr>
          <w:p w:rsidR="00D05276" w:rsidRPr="00702B6E" w:rsidRDefault="00D05276" w:rsidP="00F50E11">
            <w:pPr>
              <w:pStyle w:val="af6"/>
              <w:ind w:firstLine="0"/>
              <w:rPr>
                <w:rFonts w:cs="B Lotus"/>
                <w:rtl/>
              </w:rPr>
            </w:pPr>
            <w:r w:rsidRPr="004125F3">
              <w:rPr>
                <w:rFonts w:hint="cs"/>
                <w:rtl/>
              </w:rPr>
              <w:t>خضر در جلو او راه نمی‏رود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0</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8 ماه مردم را می‏کشد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88"/>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0</w:t>
            </w:r>
          </w:p>
        </w:tc>
        <w:tc>
          <w:tcPr>
            <w:tcW w:w="2154" w:type="pct"/>
            <w:vAlign w:val="center"/>
          </w:tcPr>
          <w:p w:rsidR="00D05276" w:rsidRPr="00702B6E" w:rsidRDefault="00D05276" w:rsidP="00F50E11">
            <w:pPr>
              <w:pStyle w:val="af6"/>
              <w:ind w:firstLine="0"/>
              <w:rPr>
                <w:rFonts w:cs="B Lotus"/>
                <w:rtl/>
              </w:rPr>
            </w:pPr>
            <w:r w:rsidRPr="004125F3">
              <w:rPr>
                <w:rFonts w:hint="cs"/>
                <w:rtl/>
              </w:rPr>
              <w:t>مسلمانان را نمی‏کشد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1</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مردم را می‏بیند در حالی که آنها او را نمی‏بینند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89"/>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1</w:t>
            </w:r>
          </w:p>
        </w:tc>
        <w:tc>
          <w:tcPr>
            <w:tcW w:w="2154" w:type="pct"/>
            <w:vAlign w:val="center"/>
          </w:tcPr>
          <w:p w:rsidR="00D05276" w:rsidRPr="00702B6E" w:rsidRDefault="00D05276" w:rsidP="00F50E11">
            <w:pPr>
              <w:pStyle w:val="af6"/>
              <w:ind w:firstLine="0"/>
              <w:rPr>
                <w:rFonts w:cs="B Lotus"/>
                <w:rtl/>
              </w:rPr>
            </w:pPr>
            <w:r w:rsidRPr="004125F3">
              <w:rPr>
                <w:rFonts w:hint="cs"/>
                <w:rtl/>
              </w:rPr>
              <w:t>مردم را می‏بیند و آنها نیز او را می‏بینند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2</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سخن گفتن در مورد او صحیح نیست</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2</w:t>
            </w:r>
          </w:p>
        </w:tc>
        <w:tc>
          <w:tcPr>
            <w:tcW w:w="2154" w:type="pct"/>
            <w:vAlign w:val="center"/>
          </w:tcPr>
          <w:p w:rsidR="00D05276" w:rsidRPr="00702B6E" w:rsidRDefault="00D05276" w:rsidP="00F50E11">
            <w:pPr>
              <w:pStyle w:val="af6"/>
              <w:ind w:firstLine="0"/>
              <w:rPr>
                <w:rFonts w:cs="B Lotus"/>
                <w:rtl/>
              </w:rPr>
            </w:pPr>
            <w:r w:rsidRPr="004125F3">
              <w:rPr>
                <w:rFonts w:hint="cs"/>
                <w:rtl/>
              </w:rPr>
              <w:t>صحبت کردن در موردش صحیح است</w:t>
            </w:r>
          </w:p>
        </w:tc>
      </w:tr>
      <w:tr w:rsidR="00D05276" w:rsidRPr="00702B6E" w:rsidTr="00702B6E">
        <w:trPr>
          <w:trHeight w:val="282"/>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3</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نواب او وقتی به کف دستش می‏نگرند حکم آن مسأله را می‏دانند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90"/>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3</w:t>
            </w:r>
          </w:p>
        </w:tc>
        <w:tc>
          <w:tcPr>
            <w:tcW w:w="2154" w:type="pct"/>
            <w:vAlign w:val="center"/>
          </w:tcPr>
          <w:p w:rsidR="00D05276" w:rsidRPr="00702B6E" w:rsidRDefault="00D05276" w:rsidP="00F50E11">
            <w:pPr>
              <w:pStyle w:val="af6"/>
              <w:ind w:firstLine="0"/>
              <w:rPr>
                <w:rFonts w:cs="B Lotus"/>
                <w:rtl/>
              </w:rPr>
            </w:pPr>
            <w:r w:rsidRPr="004125F3">
              <w:rPr>
                <w:rFonts w:hint="cs"/>
                <w:rtl/>
              </w:rPr>
              <w:t>پیروانش چیزهای عجیب انجام نمی‏دهند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4</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علم در قلبش مثل بوته رشد می</w:t>
            </w:r>
            <w:r w:rsidRPr="004125F3">
              <w:rPr>
                <w:rFonts w:hint="cs"/>
                <w:cs/>
              </w:rPr>
              <w:t>‎</w:t>
            </w:r>
            <w:r w:rsidRPr="004125F3">
              <w:rPr>
                <w:rFonts w:hint="cs"/>
                <w:rtl/>
              </w:rPr>
              <w:t>کند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91"/>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4</w:t>
            </w:r>
          </w:p>
        </w:tc>
        <w:tc>
          <w:tcPr>
            <w:tcW w:w="2154" w:type="pct"/>
            <w:vAlign w:val="center"/>
          </w:tcPr>
          <w:p w:rsidR="00D05276" w:rsidRPr="00702B6E" w:rsidRDefault="00D05276" w:rsidP="00F50E11">
            <w:pPr>
              <w:pStyle w:val="af6"/>
              <w:ind w:firstLine="0"/>
              <w:rPr>
                <w:rFonts w:cs="B Lotus"/>
                <w:rtl/>
              </w:rPr>
            </w:pPr>
            <w:r w:rsidRPr="004125F3">
              <w:rPr>
                <w:rFonts w:hint="cs"/>
                <w:rtl/>
              </w:rPr>
              <w:t>مثل سایر مردم علم را فرا می‏گیرد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5</w:t>
            </w:r>
          </w:p>
        </w:tc>
        <w:tc>
          <w:tcPr>
            <w:tcW w:w="2117" w:type="pct"/>
            <w:shd w:val="clear" w:color="auto" w:fill="auto"/>
            <w:vAlign w:val="center"/>
          </w:tcPr>
          <w:p w:rsidR="00D05276" w:rsidRPr="00702B6E" w:rsidRDefault="00D05276" w:rsidP="00F50E11">
            <w:pPr>
              <w:pStyle w:val="af6"/>
              <w:ind w:firstLine="0"/>
              <w:rPr>
                <w:rFonts w:cs="B Lotus"/>
                <w:spacing w:val="-4"/>
                <w:rtl/>
              </w:rPr>
            </w:pPr>
            <w:r w:rsidRPr="004125F3">
              <w:rPr>
                <w:rFonts w:hint="cs"/>
                <w:spacing w:val="-4"/>
                <w:rtl/>
              </w:rPr>
              <w:t>مردم را به ولایت علی و برائت از دشمنانش دعوت می‏کند</w:t>
            </w:r>
            <w:r w:rsidRPr="0008534B">
              <w:rPr>
                <w:rStyle w:val="FootnoteReference"/>
                <w:rFonts w:ascii="Lotus Linotype" w:hAnsi="Lotus Linotype"/>
                <w:spacing w:val="-4"/>
                <w:sz w:val="26"/>
                <w:szCs w:val="26"/>
                <w:rtl/>
              </w:rPr>
              <w:t>(</w:t>
            </w:r>
            <w:r w:rsidRPr="0008534B">
              <w:rPr>
                <w:rStyle w:val="FootnoteReference"/>
                <w:rFonts w:ascii="Lotus Linotype" w:hAnsi="Lotus Linotype"/>
                <w:spacing w:val="-4"/>
                <w:sz w:val="26"/>
                <w:szCs w:val="26"/>
                <w:rtl/>
              </w:rPr>
              <w:footnoteReference w:id="292"/>
            </w:r>
            <w:r w:rsidRPr="0008534B">
              <w:rPr>
                <w:rStyle w:val="FootnoteReference"/>
                <w:rFonts w:ascii="Lotus Linotype" w:hAnsi="Lotus Linotype"/>
                <w:spacing w:val="-4"/>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5</w:t>
            </w:r>
          </w:p>
        </w:tc>
        <w:tc>
          <w:tcPr>
            <w:tcW w:w="2154" w:type="pct"/>
            <w:vAlign w:val="center"/>
          </w:tcPr>
          <w:p w:rsidR="00D05276" w:rsidRPr="00702B6E" w:rsidRDefault="00D05276" w:rsidP="00F50E11">
            <w:pPr>
              <w:pStyle w:val="af6"/>
              <w:ind w:firstLine="0"/>
              <w:rPr>
                <w:rFonts w:cs="B Lotus"/>
                <w:rtl/>
              </w:rPr>
            </w:pPr>
            <w:r w:rsidRPr="004125F3">
              <w:rPr>
                <w:rFonts w:hint="cs"/>
                <w:rtl/>
              </w:rPr>
              <w:t>به ولایت علی دعوت نمی‏کند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6</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کسی که از او اطاعت کند خدا را اطاعت کرده، و کسی که از او سرپیچی کند از خدا سرپیچی کرده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93"/>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6</w:t>
            </w:r>
          </w:p>
        </w:tc>
        <w:tc>
          <w:tcPr>
            <w:tcW w:w="2154" w:type="pct"/>
            <w:vAlign w:val="center"/>
          </w:tcPr>
          <w:p w:rsidR="00D05276" w:rsidRPr="00702B6E" w:rsidRDefault="00D05276" w:rsidP="00F50E11">
            <w:pPr>
              <w:pStyle w:val="af6"/>
              <w:ind w:firstLine="0"/>
              <w:rPr>
                <w:rFonts w:cs="B Lotus"/>
                <w:rtl/>
              </w:rPr>
            </w:pPr>
            <w:r w:rsidRPr="004125F3">
              <w:rPr>
                <w:rFonts w:hint="cs"/>
                <w:rtl/>
              </w:rPr>
              <w:t>چنین ن</w:t>
            </w:r>
            <w:r w:rsidR="004C5EA7">
              <w:rPr>
                <w:rFonts w:hint="cs"/>
                <w:rtl/>
              </w:rPr>
              <w:t>ی</w:t>
            </w:r>
            <w:r w:rsidRPr="004125F3">
              <w:rPr>
                <w:rFonts w:hint="cs"/>
                <w:rtl/>
              </w:rPr>
              <w:t>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7</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 xml:space="preserve">به تورات </w:t>
            </w:r>
            <w:r w:rsidR="004C5EA7">
              <w:rPr>
                <w:rFonts w:hint="cs"/>
                <w:rtl/>
              </w:rPr>
              <w:t>ی</w:t>
            </w:r>
            <w:r w:rsidRPr="004125F3">
              <w:rPr>
                <w:rFonts w:hint="cs"/>
                <w:rtl/>
              </w:rPr>
              <w:t>هودیان و انج</w:t>
            </w:r>
            <w:r w:rsidR="004C5EA7">
              <w:rPr>
                <w:rFonts w:hint="cs"/>
                <w:rtl/>
              </w:rPr>
              <w:t>ی</w:t>
            </w:r>
            <w:r w:rsidRPr="004125F3">
              <w:rPr>
                <w:rFonts w:hint="cs"/>
                <w:rtl/>
              </w:rPr>
              <w:t>ل مس</w:t>
            </w:r>
            <w:r w:rsidR="004C5EA7">
              <w:rPr>
                <w:rFonts w:hint="cs"/>
                <w:rtl/>
              </w:rPr>
              <w:t>ی</w:t>
            </w:r>
            <w:r w:rsidRPr="004125F3">
              <w:rPr>
                <w:rFonts w:hint="cs"/>
                <w:rtl/>
              </w:rPr>
              <w:t>ح</w:t>
            </w:r>
            <w:r w:rsidR="004C5EA7">
              <w:rPr>
                <w:rFonts w:hint="cs"/>
                <w:rtl/>
              </w:rPr>
              <w:t>ی</w:t>
            </w:r>
            <w:r w:rsidRPr="004125F3">
              <w:rPr>
                <w:rFonts w:hint="cs"/>
                <w:rtl/>
              </w:rPr>
              <w:t>ان ح</w:t>
            </w:r>
            <w:r w:rsidR="004C5EA7">
              <w:rPr>
                <w:rFonts w:hint="cs"/>
                <w:rtl/>
              </w:rPr>
              <w:t>ک</w:t>
            </w:r>
            <w:r w:rsidRPr="004125F3">
              <w:rPr>
                <w:rFonts w:hint="cs"/>
                <w:rtl/>
              </w:rPr>
              <w:t>م م</w:t>
            </w:r>
            <w:r w:rsidR="004C5EA7">
              <w:rPr>
                <w:rFonts w:hint="cs"/>
                <w:rtl/>
              </w:rPr>
              <w:t>ی</w:t>
            </w:r>
            <w:r w:rsidRPr="004125F3">
              <w:rPr>
                <w:rFonts w:hint="cs"/>
                <w:rtl/>
              </w:rPr>
              <w:t>‏</w:t>
            </w:r>
            <w:r w:rsidR="004C5EA7">
              <w:rPr>
                <w:rFonts w:hint="cs"/>
                <w:rtl/>
              </w:rPr>
              <w:t>ک</w:t>
            </w:r>
            <w:r w:rsidRPr="004125F3">
              <w:rPr>
                <w:rFonts w:hint="cs"/>
                <w:rtl/>
              </w:rPr>
              <w:t>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94"/>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5</w:t>
            </w:r>
            <w:r w:rsidRPr="004125F3">
              <w:rPr>
                <w:rFonts w:hint="cs"/>
                <w:rtl/>
              </w:rPr>
              <w:t>7</w:t>
            </w:r>
          </w:p>
        </w:tc>
        <w:tc>
          <w:tcPr>
            <w:tcW w:w="2154" w:type="pct"/>
            <w:vAlign w:val="center"/>
          </w:tcPr>
          <w:p w:rsidR="00D05276" w:rsidRPr="004125F3" w:rsidRDefault="00D05276" w:rsidP="00F50E11">
            <w:pPr>
              <w:pStyle w:val="af6"/>
              <w:ind w:firstLine="0"/>
              <w:rPr>
                <w:rtl/>
              </w:rPr>
            </w:pPr>
            <w:r w:rsidRPr="004125F3">
              <w:rPr>
                <w:rFonts w:hint="cs"/>
                <w:rtl/>
              </w:rPr>
              <w:t xml:space="preserve">به کتاب خدا و سنت محمد </w:t>
            </w:r>
            <w:r w:rsidRPr="00702B6E">
              <w:rPr>
                <w:rFonts w:cs="CTraditional Arabic" w:hint="cs"/>
                <w:rtl/>
              </w:rPr>
              <w:t>ص</w:t>
            </w:r>
            <w:r w:rsidRPr="004125F3">
              <w:rPr>
                <w:rFonts w:hint="cs"/>
                <w:rtl/>
              </w:rPr>
              <w:t xml:space="preserve"> حکم 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58</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بعد از او 12 مهدی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95"/>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58</w:t>
            </w:r>
          </w:p>
        </w:tc>
        <w:tc>
          <w:tcPr>
            <w:tcW w:w="2154" w:type="pct"/>
            <w:vAlign w:val="center"/>
          </w:tcPr>
          <w:p w:rsidR="00D05276" w:rsidRPr="004125F3" w:rsidRDefault="00D05276" w:rsidP="00F50E11">
            <w:pPr>
              <w:pStyle w:val="af6"/>
              <w:ind w:firstLine="0"/>
              <w:rPr>
                <w:rtl/>
              </w:rPr>
            </w:pPr>
            <w:r w:rsidRPr="004125F3">
              <w:rPr>
                <w:rFonts w:hint="cs"/>
                <w:rtl/>
              </w:rPr>
              <w:t>بعد از او 12 مهدی نیست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59</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در زیرزمین او را زیارت می‏کنند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96"/>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59</w:t>
            </w:r>
          </w:p>
        </w:tc>
        <w:tc>
          <w:tcPr>
            <w:tcW w:w="2154" w:type="pct"/>
            <w:vAlign w:val="center"/>
          </w:tcPr>
          <w:p w:rsidR="00D05276" w:rsidRPr="004125F3" w:rsidRDefault="00D05276" w:rsidP="00F50E11">
            <w:pPr>
              <w:pStyle w:val="af6"/>
              <w:ind w:firstLine="0"/>
              <w:rPr>
                <w:rtl/>
              </w:rPr>
            </w:pPr>
            <w:r w:rsidRPr="004125F3">
              <w:rPr>
                <w:rFonts w:hint="cs"/>
                <w:rtl/>
              </w:rPr>
              <w:t>بعد از او کسی به دنیا نمی‏آید و زیرزمین ندارد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6</w:t>
            </w:r>
            <w:r w:rsidRPr="004125F3">
              <w:rPr>
                <w:rFonts w:hint="cs"/>
                <w:rtl/>
              </w:rPr>
              <w:t>0</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مردگان مختار هستند که پیرو او باشند یا در قبر بمانند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97"/>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6</w:t>
            </w:r>
            <w:r w:rsidRPr="004125F3">
              <w:rPr>
                <w:rFonts w:hint="cs"/>
                <w:rtl/>
              </w:rPr>
              <w:t>0</w:t>
            </w:r>
          </w:p>
        </w:tc>
        <w:tc>
          <w:tcPr>
            <w:tcW w:w="2154" w:type="pct"/>
            <w:vAlign w:val="center"/>
          </w:tcPr>
          <w:p w:rsidR="00D05276" w:rsidRPr="004125F3" w:rsidRDefault="00D05276" w:rsidP="00F50E11">
            <w:pPr>
              <w:pStyle w:val="af6"/>
              <w:ind w:firstLine="0"/>
              <w:rPr>
                <w:rtl/>
              </w:rPr>
            </w:pPr>
            <w:r w:rsidRPr="004125F3">
              <w:rPr>
                <w:rFonts w:hint="cs"/>
                <w:rtl/>
              </w:rPr>
              <w:t>مردگان از پیروان او نیستند و سلطه‏ای بر آنها ندارد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6</w:t>
            </w:r>
            <w:r w:rsidRPr="004125F3">
              <w:rPr>
                <w:rFonts w:hint="cs"/>
                <w:rtl/>
              </w:rPr>
              <w:t>1</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هر بیعتی قبل از او کفر و نفاق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298"/>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6</w:t>
            </w:r>
            <w:r w:rsidRPr="004125F3">
              <w:rPr>
                <w:rFonts w:hint="cs"/>
                <w:rtl/>
              </w:rPr>
              <w:t>1</w:t>
            </w:r>
          </w:p>
        </w:tc>
        <w:tc>
          <w:tcPr>
            <w:tcW w:w="2154" w:type="pct"/>
            <w:vAlign w:val="center"/>
          </w:tcPr>
          <w:p w:rsidR="00D05276" w:rsidRPr="004125F3" w:rsidRDefault="00D05276" w:rsidP="00F50E11">
            <w:pPr>
              <w:pStyle w:val="af6"/>
              <w:ind w:firstLine="0"/>
              <w:rPr>
                <w:spacing w:val="-8"/>
                <w:rtl/>
              </w:rPr>
            </w:pPr>
            <w:r w:rsidRPr="004125F3">
              <w:rPr>
                <w:rFonts w:hint="cs"/>
                <w:spacing w:val="-8"/>
                <w:rtl/>
              </w:rPr>
              <w:t>تمام بیعتهای قبل از او صحیح هستند اگر شرایطش فراهم بوده باشد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6</w:t>
            </w:r>
            <w:r w:rsidRPr="004125F3">
              <w:rPr>
                <w:rFonts w:hint="cs"/>
                <w:rtl/>
              </w:rPr>
              <w:t>2</w:t>
            </w:r>
          </w:p>
        </w:tc>
        <w:tc>
          <w:tcPr>
            <w:tcW w:w="2117" w:type="pct"/>
            <w:shd w:val="clear" w:color="auto" w:fill="auto"/>
            <w:vAlign w:val="center"/>
          </w:tcPr>
          <w:p w:rsidR="00D05276" w:rsidRPr="00913587" w:rsidRDefault="00D05276" w:rsidP="00F50E11">
            <w:pPr>
              <w:pStyle w:val="af6"/>
              <w:ind w:firstLine="0"/>
              <w:rPr>
                <w:rFonts w:ascii="KFGQPC Uthmanic Script HAFS" w:hAnsi="KFGQPC Uthmanic Script HAFS" w:cs="KFGQPC Uthmanic Script HAFS"/>
                <w:rtl/>
              </w:rPr>
            </w:pPr>
            <w:r w:rsidRPr="004125F3">
              <w:rPr>
                <w:rFonts w:hint="cs"/>
                <w:rtl/>
              </w:rPr>
              <w:t>ابلیس را می‏کشد و این معنای این آیه است که می‏گوید:</w:t>
            </w:r>
            <w:r w:rsidR="00913587" w:rsidRPr="004125F3">
              <w:rPr>
                <w:rFonts w:hint="cs"/>
                <w:rtl/>
              </w:rPr>
              <w:t xml:space="preserve"> </w:t>
            </w:r>
            <w:r w:rsidR="00913587">
              <w:rPr>
                <w:rFonts w:ascii="Traditional Arabic" w:hAnsi="Traditional Arabic" w:cs="Traditional Arabic"/>
                <w:rtl/>
              </w:rPr>
              <w:t>﴿</w:t>
            </w:r>
            <w:r w:rsidR="00913587" w:rsidRPr="00F50E11">
              <w:rPr>
                <w:rStyle w:val="Charf4"/>
                <w:rFonts w:hint="eastAsia"/>
                <w:rtl/>
              </w:rPr>
              <w:t>قَالَ</w:t>
            </w:r>
            <w:r w:rsidR="00913587" w:rsidRPr="00F50E11">
              <w:rPr>
                <w:rStyle w:val="Charf4"/>
                <w:rtl/>
              </w:rPr>
              <w:t xml:space="preserve"> فَإِنَّكَ مِنَ </w:t>
            </w:r>
            <w:r w:rsidR="00913587" w:rsidRPr="00F50E11">
              <w:rPr>
                <w:rStyle w:val="Charf4"/>
                <w:rFonts w:hint="cs"/>
                <w:rtl/>
              </w:rPr>
              <w:t>ٱ</w:t>
            </w:r>
            <w:r w:rsidR="00913587" w:rsidRPr="00F50E11">
              <w:rPr>
                <w:rStyle w:val="Charf4"/>
                <w:rFonts w:hint="eastAsia"/>
                <w:rtl/>
              </w:rPr>
              <w:t>لۡمُنظَرِينَ</w:t>
            </w:r>
            <w:r w:rsidR="00913587" w:rsidRPr="00F50E11">
              <w:rPr>
                <w:rStyle w:val="Charf4"/>
                <w:rtl/>
              </w:rPr>
              <w:t xml:space="preserve"> ٣٧  إِلَىٰ يَوۡمِ </w:t>
            </w:r>
            <w:r w:rsidR="00913587" w:rsidRPr="00F50E11">
              <w:rPr>
                <w:rStyle w:val="Charf4"/>
                <w:rFonts w:hint="cs"/>
                <w:rtl/>
              </w:rPr>
              <w:t>ٱ</w:t>
            </w:r>
            <w:r w:rsidR="00913587" w:rsidRPr="00F50E11">
              <w:rPr>
                <w:rStyle w:val="Charf4"/>
                <w:rFonts w:hint="eastAsia"/>
                <w:rtl/>
              </w:rPr>
              <w:t>لۡوَقۡتِ</w:t>
            </w:r>
            <w:r w:rsidR="00913587" w:rsidRPr="00F50E11">
              <w:rPr>
                <w:rStyle w:val="Charf4"/>
                <w:rtl/>
              </w:rPr>
              <w:t xml:space="preserve"> </w:t>
            </w:r>
            <w:r w:rsidR="00913587" w:rsidRPr="00F50E11">
              <w:rPr>
                <w:rStyle w:val="Charf4"/>
                <w:rFonts w:hint="cs"/>
                <w:rtl/>
              </w:rPr>
              <w:t>ٱ</w:t>
            </w:r>
            <w:r w:rsidR="00913587" w:rsidRPr="00F50E11">
              <w:rPr>
                <w:rStyle w:val="Charf4"/>
                <w:rFonts w:hint="eastAsia"/>
                <w:rtl/>
              </w:rPr>
              <w:t>لۡمَعۡلُومِ</w:t>
            </w:r>
            <w:r w:rsidR="00913587" w:rsidRPr="00F50E11">
              <w:rPr>
                <w:rStyle w:val="Charf4"/>
                <w:rtl/>
              </w:rPr>
              <w:t xml:space="preserve"> ٣٨</w:t>
            </w:r>
            <w:r w:rsidR="00913587">
              <w:rPr>
                <w:rFonts w:ascii="Traditional Arabic" w:hAnsi="Traditional Arabic" w:cs="Traditional Arabic"/>
                <w:rtl/>
              </w:rPr>
              <w:t>﴾</w:t>
            </w:r>
            <w:r w:rsidR="00913587" w:rsidRPr="004125F3">
              <w:rPr>
                <w:rFonts w:hint="cs"/>
                <w:rtl/>
              </w:rPr>
              <w:t xml:space="preserve"> </w:t>
            </w:r>
            <w:r w:rsidR="00913587" w:rsidRPr="00781E9E">
              <w:rPr>
                <w:rStyle w:val="Charf0"/>
                <w:rtl/>
              </w:rPr>
              <w:t>[الحجر: 37-38]</w:t>
            </w:r>
            <w:r w:rsidR="00913587" w:rsidRPr="0008534B">
              <w:rPr>
                <w:rStyle w:val="FootnoteReference"/>
                <w:rFonts w:ascii="Lotus Linotype" w:hAnsi="Lotus Linotype"/>
                <w:rtl/>
              </w:rPr>
              <w:t>(</w:t>
            </w:r>
            <w:r w:rsidR="00913587" w:rsidRPr="0008534B">
              <w:rPr>
                <w:rStyle w:val="FootnoteReference"/>
                <w:rFonts w:ascii="Lotus Linotype" w:hAnsi="Lotus Linotype"/>
                <w:rtl/>
              </w:rPr>
              <w:footnoteReference w:id="299"/>
            </w:r>
            <w:r w:rsidR="00913587" w:rsidRPr="0008534B">
              <w:rPr>
                <w:rStyle w:val="FootnoteReference"/>
                <w:rFonts w:ascii="Lotus Linotype" w:hAnsi="Lotus Linotype"/>
                <w:rtl/>
              </w:rPr>
              <w:t>)</w:t>
            </w:r>
            <w:r w:rsidR="00913587" w:rsidRPr="004125F3">
              <w:rPr>
                <w:rFonts w:hint="cs"/>
                <w:rtl/>
              </w:rPr>
              <w:t>.</w:t>
            </w:r>
            <w:r w:rsidRPr="004125F3">
              <w:rPr>
                <w:rFonts w:ascii="QCF_BSML" w:hAnsi="QCF_BSML" w:hint="cs"/>
                <w:color w:val="000000"/>
                <w:rtl/>
              </w:rPr>
              <w:t xml:space="preserve"> </w:t>
            </w:r>
            <w:r w:rsidRPr="004125F3">
              <w:rPr>
                <w:rFonts w:ascii="QCF_BSML" w:hAnsi="QCF_BSML"/>
                <w:color w:val="000000"/>
                <w:rtl/>
              </w:rPr>
              <w:t xml:space="preserve"> </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6</w:t>
            </w:r>
            <w:r w:rsidRPr="004125F3">
              <w:rPr>
                <w:rFonts w:hint="cs"/>
                <w:rtl/>
              </w:rPr>
              <w:t>2</w:t>
            </w:r>
          </w:p>
        </w:tc>
        <w:tc>
          <w:tcPr>
            <w:tcW w:w="2154" w:type="pct"/>
            <w:vAlign w:val="center"/>
          </w:tcPr>
          <w:p w:rsidR="00D05276" w:rsidRPr="004125F3" w:rsidRDefault="00D05276" w:rsidP="00F50E11">
            <w:pPr>
              <w:pStyle w:val="af6"/>
              <w:ind w:firstLine="0"/>
              <w:rPr>
                <w:rtl/>
              </w:rPr>
            </w:pPr>
            <w:r w:rsidRPr="004125F3">
              <w:rPr>
                <w:rFonts w:hint="cs"/>
                <w:rtl/>
              </w:rPr>
              <w:t>ابلیس را نمی‏کشد و آن روز معلوم است که روز قیامت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63</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پیروانش روزها در میان ابرها راه می‏روند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0"/>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6</w:t>
            </w:r>
            <w:r w:rsidRPr="004125F3">
              <w:rPr>
                <w:rFonts w:hint="cs"/>
                <w:rtl/>
              </w:rPr>
              <w:t>3</w:t>
            </w:r>
          </w:p>
        </w:tc>
        <w:tc>
          <w:tcPr>
            <w:tcW w:w="2154" w:type="pct"/>
            <w:vAlign w:val="center"/>
          </w:tcPr>
          <w:p w:rsidR="00D05276" w:rsidRPr="004125F3" w:rsidRDefault="00D05276" w:rsidP="00F50E11">
            <w:pPr>
              <w:pStyle w:val="af6"/>
              <w:ind w:firstLine="0"/>
              <w:rPr>
                <w:rtl/>
              </w:rPr>
            </w:pPr>
            <w:r w:rsidRPr="004125F3">
              <w:rPr>
                <w:rFonts w:hint="cs"/>
                <w:rtl/>
              </w:rPr>
              <w:t>در میان ابرها راه نمی‏روند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64</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شعار پیروانش یا لثارات الحسین است</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1"/>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64</w:t>
            </w:r>
          </w:p>
        </w:tc>
        <w:tc>
          <w:tcPr>
            <w:tcW w:w="2154" w:type="pct"/>
            <w:vAlign w:val="center"/>
          </w:tcPr>
          <w:p w:rsidR="00D05276" w:rsidRPr="004125F3" w:rsidRDefault="00D05276" w:rsidP="00F50E11">
            <w:pPr>
              <w:pStyle w:val="af6"/>
              <w:ind w:firstLine="0"/>
              <w:rPr>
                <w:rtl/>
              </w:rPr>
            </w:pPr>
            <w:r w:rsidRPr="004125F3">
              <w:rPr>
                <w:rFonts w:hint="cs"/>
                <w:rtl/>
              </w:rPr>
              <w:t>انتقام کسی را نمی‏گیرند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6</w:t>
            </w:r>
            <w:r w:rsidRPr="004125F3">
              <w:rPr>
                <w:rFonts w:hint="cs"/>
                <w:rtl/>
              </w:rPr>
              <w:t>5</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قتل بیشتر می‏شود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2"/>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65</w:t>
            </w:r>
          </w:p>
        </w:tc>
        <w:tc>
          <w:tcPr>
            <w:tcW w:w="2154" w:type="pct"/>
            <w:vAlign w:val="center"/>
          </w:tcPr>
          <w:p w:rsidR="00D05276" w:rsidRPr="00702B6E" w:rsidRDefault="00D05276" w:rsidP="00F50E11">
            <w:pPr>
              <w:pStyle w:val="af6"/>
              <w:ind w:firstLine="0"/>
              <w:rPr>
                <w:rFonts w:cs="B Lotus"/>
                <w:rtl/>
              </w:rPr>
            </w:pPr>
            <w:r w:rsidRPr="004125F3">
              <w:rPr>
                <w:rFonts w:hint="cs"/>
                <w:rtl/>
              </w:rPr>
              <w:t>جز کسی را که استحقاق ندارد نمی‏کشد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6</w:t>
            </w:r>
            <w:r w:rsidRPr="004125F3">
              <w:rPr>
                <w:rFonts w:hint="cs"/>
                <w:rtl/>
              </w:rPr>
              <w:t>6</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قضاوت جدیدی را در مورد اعراب می‏آورد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3"/>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66</w:t>
            </w:r>
          </w:p>
        </w:tc>
        <w:tc>
          <w:tcPr>
            <w:tcW w:w="2154" w:type="pct"/>
            <w:vAlign w:val="center"/>
          </w:tcPr>
          <w:p w:rsidR="00D05276" w:rsidRPr="00702B6E" w:rsidRDefault="00D05276" w:rsidP="00F50E11">
            <w:pPr>
              <w:pStyle w:val="af6"/>
              <w:ind w:firstLine="0"/>
              <w:rPr>
                <w:rFonts w:cs="B Lotus"/>
              </w:rPr>
            </w:pPr>
            <w:r w:rsidRPr="004125F3">
              <w:rPr>
                <w:rFonts w:hint="cs"/>
                <w:rtl/>
              </w:rPr>
              <w:t>قضاوت جدید نمی‏کند و عرب و عجم برای او فرقی ندارند و معیار او اسلام است نه نژاد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67</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وقتی بخواهد چیزی یاد بگیرد، خداوند به او یاد می‏دهد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4"/>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67</w:t>
            </w:r>
          </w:p>
        </w:tc>
        <w:tc>
          <w:tcPr>
            <w:tcW w:w="2154" w:type="pct"/>
            <w:vAlign w:val="center"/>
          </w:tcPr>
          <w:p w:rsidR="00D05276" w:rsidRPr="00702B6E" w:rsidRDefault="00D05276" w:rsidP="00F50E11">
            <w:pPr>
              <w:pStyle w:val="af6"/>
              <w:ind w:firstLine="0"/>
              <w:rPr>
                <w:rFonts w:cs="B Lotus"/>
                <w:rtl/>
              </w:rPr>
            </w:pPr>
            <w:r w:rsidRPr="004125F3">
              <w:rPr>
                <w:rFonts w:hint="cs"/>
                <w:rtl/>
              </w:rPr>
              <w:t>مثل سا</w:t>
            </w:r>
            <w:r w:rsidR="004C5EA7">
              <w:rPr>
                <w:rFonts w:hint="cs"/>
                <w:rtl/>
              </w:rPr>
              <w:t>ی</w:t>
            </w:r>
            <w:r w:rsidRPr="004125F3">
              <w:rPr>
                <w:rFonts w:hint="cs"/>
                <w:rtl/>
              </w:rPr>
              <w:t>ر مردم علم می</w:t>
            </w:r>
            <w:r w:rsidRPr="004125F3">
              <w:rPr>
                <w:rFonts w:hint="cs"/>
                <w:cs/>
              </w:rPr>
              <w:t>‎</w:t>
            </w:r>
            <w:r w:rsidRPr="004125F3">
              <w:rPr>
                <w:rFonts w:hint="cs"/>
                <w:rtl/>
              </w:rPr>
              <w:t>آموزد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68</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بدون علت می‏کشد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5"/>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68</w:t>
            </w:r>
          </w:p>
        </w:tc>
        <w:tc>
          <w:tcPr>
            <w:tcW w:w="2154" w:type="pct"/>
            <w:vAlign w:val="center"/>
          </w:tcPr>
          <w:p w:rsidR="00D05276" w:rsidRPr="00702B6E" w:rsidRDefault="00D05276" w:rsidP="00F50E11">
            <w:pPr>
              <w:pStyle w:val="af6"/>
              <w:ind w:firstLine="0"/>
              <w:rPr>
                <w:rFonts w:cs="B Lotus"/>
                <w:rtl/>
              </w:rPr>
            </w:pPr>
            <w:r w:rsidRPr="004125F3">
              <w:rPr>
                <w:rFonts w:hint="cs"/>
                <w:rtl/>
              </w:rPr>
              <w:t>جز به حق نم</w:t>
            </w:r>
            <w:r w:rsidR="004C5EA7">
              <w:rPr>
                <w:rFonts w:hint="cs"/>
                <w:rtl/>
              </w:rPr>
              <w:t>ی</w:t>
            </w:r>
            <w:r w:rsidRPr="004125F3">
              <w:rPr>
                <w:rFonts w:hint="eastAsia"/>
                <w:rtl/>
              </w:rPr>
              <w:t>‏کشد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69</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مسجدی درست می</w:t>
            </w:r>
            <w:r w:rsidRPr="004125F3">
              <w:rPr>
                <w:rFonts w:hint="cs"/>
                <w:cs/>
              </w:rPr>
              <w:t>‎</w:t>
            </w:r>
            <w:r w:rsidRPr="004125F3">
              <w:rPr>
                <w:rFonts w:hint="cs"/>
                <w:rtl/>
              </w:rPr>
              <w:t>کند که 1000 در دارد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6"/>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69</w:t>
            </w:r>
          </w:p>
        </w:tc>
        <w:tc>
          <w:tcPr>
            <w:tcW w:w="2154" w:type="pct"/>
            <w:vAlign w:val="center"/>
          </w:tcPr>
          <w:p w:rsidR="00D05276" w:rsidRPr="00702B6E" w:rsidRDefault="00D05276" w:rsidP="00F50E11">
            <w:pPr>
              <w:pStyle w:val="af6"/>
              <w:ind w:firstLine="0"/>
              <w:rPr>
                <w:rFonts w:cs="B Lotus"/>
                <w:rtl/>
              </w:rPr>
            </w:pPr>
            <w:r w:rsidRPr="004125F3">
              <w:rPr>
                <w:rFonts w:hint="cs"/>
                <w:rtl/>
              </w:rPr>
              <w:t>چنین مسجدی بنا نمی‏کند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7</w:t>
            </w:r>
            <w:r w:rsidRPr="004125F3">
              <w:rPr>
                <w:rFonts w:hint="cs"/>
                <w:rtl/>
              </w:rPr>
              <w:t>0</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زنی او را می‏کشد که ریش دارد و حسین او را کفن می‏کند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7"/>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7</w:t>
            </w:r>
            <w:r w:rsidRPr="004125F3">
              <w:rPr>
                <w:rFonts w:hint="cs"/>
                <w:rtl/>
              </w:rPr>
              <w:t>0</w:t>
            </w:r>
          </w:p>
        </w:tc>
        <w:tc>
          <w:tcPr>
            <w:tcW w:w="2154" w:type="pct"/>
            <w:vAlign w:val="center"/>
          </w:tcPr>
          <w:p w:rsidR="00D05276" w:rsidRPr="00702B6E" w:rsidRDefault="00D05276" w:rsidP="00F50E11">
            <w:pPr>
              <w:pStyle w:val="af6"/>
              <w:ind w:firstLine="0"/>
              <w:rPr>
                <w:rFonts w:cs="B Lotus"/>
                <w:rtl/>
              </w:rPr>
            </w:pPr>
            <w:r w:rsidRPr="004125F3">
              <w:rPr>
                <w:rFonts w:hint="cs"/>
                <w:rtl/>
              </w:rPr>
              <w:t>چنین زنی او را نمی‏کشد و حسین در زمان او زنده نمی‏شود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7</w:t>
            </w:r>
            <w:r w:rsidRPr="004125F3">
              <w:rPr>
                <w:rFonts w:hint="cs"/>
                <w:rtl/>
              </w:rPr>
              <w:t>1</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 xml:space="preserve">پیراهن رسول الله </w:t>
            </w:r>
            <w:r w:rsidRPr="00702B6E">
              <w:rPr>
                <w:rFonts w:cs="CTraditional Arabic" w:hint="cs"/>
                <w:rtl/>
              </w:rPr>
              <w:t>ص</w:t>
            </w:r>
            <w:r w:rsidRPr="004125F3">
              <w:rPr>
                <w:rFonts w:hint="cs"/>
                <w:rtl/>
              </w:rPr>
              <w:t xml:space="preserve"> را م</w:t>
            </w:r>
            <w:r w:rsidR="004C5EA7">
              <w:rPr>
                <w:rFonts w:hint="cs"/>
                <w:rtl/>
              </w:rPr>
              <w:t>ی</w:t>
            </w:r>
            <w:r w:rsidRPr="004125F3">
              <w:rPr>
                <w:rFonts w:hint="cs"/>
                <w:rtl/>
              </w:rPr>
              <w:t>‏پوشد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8"/>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7</w:t>
            </w:r>
            <w:r w:rsidRPr="004125F3">
              <w:rPr>
                <w:rFonts w:hint="cs"/>
                <w:rtl/>
              </w:rPr>
              <w:t>1</w:t>
            </w:r>
          </w:p>
        </w:tc>
        <w:tc>
          <w:tcPr>
            <w:tcW w:w="2154" w:type="pct"/>
            <w:vAlign w:val="center"/>
          </w:tcPr>
          <w:p w:rsidR="00D05276" w:rsidRPr="00702B6E" w:rsidRDefault="00D05276" w:rsidP="00F50E11">
            <w:pPr>
              <w:pStyle w:val="af6"/>
              <w:ind w:firstLine="0"/>
              <w:rPr>
                <w:rFonts w:cs="B Lotus"/>
                <w:rtl/>
              </w:rPr>
            </w:pPr>
            <w:r w:rsidRPr="004125F3">
              <w:rPr>
                <w:rFonts w:hint="cs"/>
                <w:rtl/>
              </w:rPr>
              <w:t xml:space="preserve">پیراهن رسول الله </w:t>
            </w:r>
            <w:r w:rsidRPr="00702B6E">
              <w:rPr>
                <w:rFonts w:cs="CTraditional Arabic" w:hint="cs"/>
                <w:rtl/>
              </w:rPr>
              <w:t>ص</w:t>
            </w:r>
            <w:r w:rsidRPr="004125F3">
              <w:rPr>
                <w:rFonts w:hint="cs"/>
                <w:rtl/>
              </w:rPr>
              <w:t xml:space="preserve"> را نمی‏پوشد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7</w:t>
            </w:r>
            <w:r w:rsidRPr="004125F3">
              <w:rPr>
                <w:rFonts w:hint="cs"/>
                <w:rtl/>
              </w:rPr>
              <w:t>2</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حرکت ستارگان در زمان او تغییر می‏کند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09"/>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7</w:t>
            </w:r>
            <w:r w:rsidRPr="004125F3">
              <w:rPr>
                <w:rFonts w:hint="cs"/>
                <w:rtl/>
              </w:rPr>
              <w:t>2</w:t>
            </w:r>
          </w:p>
        </w:tc>
        <w:tc>
          <w:tcPr>
            <w:tcW w:w="2154" w:type="pct"/>
            <w:vAlign w:val="center"/>
          </w:tcPr>
          <w:p w:rsidR="00D05276" w:rsidRPr="00702B6E" w:rsidRDefault="00D05276" w:rsidP="00F50E11">
            <w:pPr>
              <w:pStyle w:val="af6"/>
              <w:ind w:firstLine="0"/>
              <w:rPr>
                <w:rFonts w:cs="B Lotus"/>
                <w:rtl/>
              </w:rPr>
            </w:pPr>
            <w:r w:rsidRPr="004125F3">
              <w:rPr>
                <w:rFonts w:hint="cs"/>
                <w:rtl/>
              </w:rPr>
              <w:t>حرکت ستارگان در زمان او تغییر نمی‏کند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7</w:t>
            </w:r>
            <w:r w:rsidRPr="004125F3">
              <w:rPr>
                <w:rFonts w:hint="cs"/>
                <w:rtl/>
              </w:rPr>
              <w:t>3</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عجم در زمان او قرآن را به مردم می</w:t>
            </w:r>
            <w:r w:rsidRPr="004125F3">
              <w:rPr>
                <w:rFonts w:hint="eastAsia"/>
                <w:rtl/>
              </w:rPr>
              <w:t>‏</w:t>
            </w:r>
            <w:r w:rsidRPr="004125F3">
              <w:rPr>
                <w:rFonts w:hint="cs"/>
                <w:rtl/>
              </w:rPr>
              <w:t>آموزند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10"/>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7</w:t>
            </w:r>
            <w:r w:rsidRPr="004125F3">
              <w:rPr>
                <w:rFonts w:hint="cs"/>
                <w:rtl/>
              </w:rPr>
              <w:t>3</w:t>
            </w:r>
          </w:p>
        </w:tc>
        <w:tc>
          <w:tcPr>
            <w:tcW w:w="2154" w:type="pct"/>
            <w:vAlign w:val="center"/>
          </w:tcPr>
          <w:p w:rsidR="00D05276" w:rsidRPr="00702B6E" w:rsidRDefault="00D05276" w:rsidP="00F50E11">
            <w:pPr>
              <w:pStyle w:val="af6"/>
              <w:ind w:firstLine="0"/>
              <w:rPr>
                <w:rFonts w:cs="B Lotus"/>
                <w:rtl/>
              </w:rPr>
            </w:pPr>
            <w:r w:rsidRPr="004125F3">
              <w:rPr>
                <w:rFonts w:hint="cs"/>
                <w:rtl/>
              </w:rPr>
              <w:t>مردم از حافظان، قرآن می‏آموزند و میان عرب و عجم جز تقوا تفاوتی نیست</w:t>
            </w:r>
          </w:p>
        </w:tc>
      </w:tr>
      <w:tr w:rsidR="00D05276" w:rsidRPr="00702B6E" w:rsidTr="00702B6E">
        <w:trPr>
          <w:trHeight w:val="781"/>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tl/>
              </w:rPr>
              <w:t>77</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تمام اموال دنیا نزد او جمع می‏شود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11"/>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77</w:t>
            </w:r>
          </w:p>
        </w:tc>
        <w:tc>
          <w:tcPr>
            <w:tcW w:w="2154" w:type="pct"/>
            <w:vAlign w:val="center"/>
          </w:tcPr>
          <w:p w:rsidR="00D05276" w:rsidRPr="00702B6E" w:rsidRDefault="00D05276" w:rsidP="00F50E11">
            <w:pPr>
              <w:pStyle w:val="af6"/>
              <w:ind w:firstLine="0"/>
              <w:rPr>
                <w:rFonts w:cs="B Lotus"/>
                <w:rtl/>
              </w:rPr>
            </w:pPr>
            <w:r w:rsidRPr="004125F3">
              <w:rPr>
                <w:rFonts w:hint="cs"/>
                <w:rtl/>
              </w:rPr>
              <w:t>تمام اموال دنیا نزد او جمع نمی‏شود</w:t>
            </w:r>
          </w:p>
        </w:tc>
      </w:tr>
      <w:tr w:rsidR="00D05276" w:rsidRPr="00702B6E" w:rsidTr="00702B6E">
        <w:trPr>
          <w:trHeight w:val="746"/>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78</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از فرزندان حسین است</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78</w:t>
            </w:r>
          </w:p>
        </w:tc>
        <w:tc>
          <w:tcPr>
            <w:tcW w:w="2154" w:type="pct"/>
            <w:vAlign w:val="center"/>
          </w:tcPr>
          <w:p w:rsidR="00D05276" w:rsidRPr="00702B6E" w:rsidRDefault="00D05276" w:rsidP="00F50E11">
            <w:pPr>
              <w:pStyle w:val="af6"/>
              <w:ind w:firstLine="0"/>
              <w:rPr>
                <w:rFonts w:cs="B Lotus"/>
                <w:rtl/>
              </w:rPr>
            </w:pPr>
            <w:r w:rsidRPr="004125F3">
              <w:rPr>
                <w:rFonts w:hint="cs"/>
                <w:rtl/>
              </w:rPr>
              <w:t>از فرزندان حسن یا حسین است</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79</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وقتی خروج کرد تمام 11 امام بر می‏گردند</w:t>
            </w:r>
            <w:r w:rsidRPr="0008534B">
              <w:rPr>
                <w:rStyle w:val="FootnoteReference"/>
                <w:rFonts w:ascii="Lotus Linotype" w:hAnsi="Lotus Linotype"/>
                <w:sz w:val="26"/>
                <w:szCs w:val="26"/>
                <w:rtl/>
              </w:rPr>
              <w:t>(</w:t>
            </w:r>
            <w:r w:rsidRPr="0008534B">
              <w:rPr>
                <w:rStyle w:val="FootnoteReference"/>
                <w:rFonts w:ascii="Lotus Linotype" w:hAnsi="Lotus Linotype"/>
                <w:sz w:val="26"/>
                <w:szCs w:val="26"/>
                <w:rtl/>
              </w:rPr>
              <w:footnoteReference w:id="312"/>
            </w:r>
            <w:r w:rsidRPr="0008534B">
              <w:rPr>
                <w:rStyle w:val="FootnoteReference"/>
                <w:rFonts w:ascii="Lotus Linotype" w:hAnsi="Lotus Linotype"/>
                <w:sz w:val="26"/>
                <w:szCs w:val="26"/>
                <w:rtl/>
              </w:rPr>
              <w:t>)</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tl/>
              </w:rPr>
              <w:t>7</w:t>
            </w:r>
            <w:r w:rsidRPr="004125F3">
              <w:rPr>
                <w:rFonts w:hint="cs"/>
                <w:rtl/>
              </w:rPr>
              <w:t>9</w:t>
            </w:r>
          </w:p>
        </w:tc>
        <w:tc>
          <w:tcPr>
            <w:tcW w:w="2154" w:type="pct"/>
            <w:vAlign w:val="center"/>
          </w:tcPr>
          <w:p w:rsidR="00D05276" w:rsidRPr="00702B6E" w:rsidRDefault="00D05276" w:rsidP="00F50E11">
            <w:pPr>
              <w:pStyle w:val="af6"/>
              <w:ind w:firstLine="0"/>
              <w:rPr>
                <w:rFonts w:cs="B Lotus"/>
                <w:rtl/>
              </w:rPr>
            </w:pPr>
            <w:r w:rsidRPr="004125F3">
              <w:rPr>
                <w:rFonts w:hint="cs"/>
                <w:rtl/>
              </w:rPr>
              <w:t>در زمان او کسی زنده نمی‏شود</w:t>
            </w:r>
          </w:p>
        </w:tc>
      </w:tr>
      <w:tr w:rsidR="00D05276" w:rsidRPr="00702B6E" w:rsidTr="00702B6E">
        <w:trPr>
          <w:jc w:val="center"/>
        </w:trPr>
        <w:tc>
          <w:tcPr>
            <w:tcW w:w="370" w:type="pct"/>
            <w:shd w:val="clear" w:color="auto" w:fill="E6E6E6"/>
            <w:vAlign w:val="center"/>
          </w:tcPr>
          <w:p w:rsidR="00D05276" w:rsidRPr="00702B6E" w:rsidRDefault="00D05276" w:rsidP="00F50E11">
            <w:pPr>
              <w:pStyle w:val="af6"/>
              <w:ind w:firstLine="0"/>
              <w:rPr>
                <w:rFonts w:cs="B Lotus"/>
                <w:rtl/>
              </w:rPr>
            </w:pPr>
            <w:r w:rsidRPr="004125F3">
              <w:rPr>
                <w:rFonts w:hint="cs"/>
                <w:rtl/>
              </w:rPr>
              <w:t>80</w:t>
            </w:r>
          </w:p>
        </w:tc>
        <w:tc>
          <w:tcPr>
            <w:tcW w:w="2117" w:type="pct"/>
            <w:shd w:val="clear" w:color="auto" w:fill="auto"/>
            <w:vAlign w:val="center"/>
          </w:tcPr>
          <w:p w:rsidR="00D05276" w:rsidRPr="00702B6E" w:rsidRDefault="00D05276" w:rsidP="00F50E11">
            <w:pPr>
              <w:pStyle w:val="af6"/>
              <w:ind w:firstLine="0"/>
              <w:rPr>
                <w:rFonts w:cs="B Lotus"/>
                <w:rtl/>
              </w:rPr>
            </w:pPr>
            <w:r w:rsidRPr="004125F3">
              <w:rPr>
                <w:rFonts w:hint="cs"/>
                <w:rtl/>
              </w:rPr>
              <w:t>نایب و سفیر و دربان دارد</w:t>
            </w:r>
          </w:p>
        </w:tc>
        <w:tc>
          <w:tcPr>
            <w:tcW w:w="359" w:type="pct"/>
            <w:shd w:val="clear" w:color="auto" w:fill="E6E6E6"/>
            <w:vAlign w:val="center"/>
          </w:tcPr>
          <w:p w:rsidR="00D05276" w:rsidRPr="00702B6E" w:rsidRDefault="00D05276" w:rsidP="00F50E11">
            <w:pPr>
              <w:pStyle w:val="af6"/>
              <w:ind w:firstLine="0"/>
              <w:rPr>
                <w:rFonts w:cs="B Lotus"/>
                <w:rtl/>
              </w:rPr>
            </w:pPr>
            <w:r w:rsidRPr="004125F3">
              <w:rPr>
                <w:rFonts w:hint="cs"/>
                <w:rtl/>
              </w:rPr>
              <w:t>80</w:t>
            </w:r>
          </w:p>
        </w:tc>
        <w:tc>
          <w:tcPr>
            <w:tcW w:w="2154" w:type="pct"/>
            <w:vAlign w:val="center"/>
          </w:tcPr>
          <w:p w:rsidR="00D05276" w:rsidRPr="00702B6E" w:rsidRDefault="00D05276" w:rsidP="00F50E11">
            <w:pPr>
              <w:pStyle w:val="af6"/>
              <w:ind w:firstLine="0"/>
              <w:rPr>
                <w:rFonts w:cs="B Lotus"/>
                <w:rtl/>
              </w:rPr>
            </w:pPr>
            <w:r w:rsidRPr="004125F3">
              <w:rPr>
                <w:rFonts w:hint="cs"/>
                <w:rtl/>
              </w:rPr>
              <w:t>نایب و سفیر و دربان ندارد</w:t>
            </w:r>
          </w:p>
        </w:tc>
      </w:tr>
      <w:tr w:rsidR="00D05276" w:rsidRPr="004125F3" w:rsidTr="00702B6E">
        <w:trPr>
          <w:jc w:val="center"/>
        </w:trPr>
        <w:tc>
          <w:tcPr>
            <w:tcW w:w="370" w:type="pct"/>
            <w:shd w:val="clear" w:color="auto" w:fill="E6E6E6"/>
            <w:vAlign w:val="center"/>
          </w:tcPr>
          <w:p w:rsidR="00D05276" w:rsidRPr="00702B6E" w:rsidRDefault="00D05276" w:rsidP="005E5078">
            <w:pPr>
              <w:widowControl w:val="0"/>
              <w:jc w:val="center"/>
              <w:rPr>
                <w:rFonts w:ascii="Lotus Linotype" w:hAnsi="Lotus Linotype" w:cs="B Lotus"/>
                <w:sz w:val="26"/>
                <w:szCs w:val="26"/>
                <w:rtl/>
              </w:rPr>
            </w:pPr>
            <w:r w:rsidRPr="004125F3">
              <w:rPr>
                <w:rFonts w:ascii="Lotus Linotype" w:hAnsi="Lotus Linotype" w:cs="IRNazli" w:hint="cs"/>
                <w:sz w:val="26"/>
                <w:szCs w:val="26"/>
                <w:rtl/>
              </w:rPr>
              <w:t>81</w:t>
            </w:r>
          </w:p>
        </w:tc>
        <w:tc>
          <w:tcPr>
            <w:tcW w:w="2117" w:type="pct"/>
            <w:shd w:val="clear" w:color="auto" w:fill="auto"/>
            <w:vAlign w:val="center"/>
          </w:tcPr>
          <w:p w:rsidR="00D05276" w:rsidRPr="00702B6E" w:rsidRDefault="00D05276" w:rsidP="005E5078">
            <w:pPr>
              <w:widowControl w:val="0"/>
              <w:jc w:val="center"/>
              <w:rPr>
                <w:rFonts w:ascii="Lotus Linotype" w:hAnsi="Lotus Linotype" w:cs="B Lotus"/>
                <w:sz w:val="26"/>
                <w:szCs w:val="26"/>
                <w:rtl/>
              </w:rPr>
            </w:pPr>
            <w:r w:rsidRPr="004125F3">
              <w:rPr>
                <w:rFonts w:ascii="Lotus Linotype" w:hAnsi="Lotus Linotype" w:cs="IRNazli" w:hint="cs"/>
                <w:sz w:val="26"/>
                <w:szCs w:val="26"/>
                <w:rtl/>
              </w:rPr>
              <w:t>دو غیبت صغری و کبری دارد</w:t>
            </w:r>
          </w:p>
        </w:tc>
        <w:tc>
          <w:tcPr>
            <w:tcW w:w="359" w:type="pct"/>
            <w:shd w:val="clear" w:color="auto" w:fill="E6E6E6"/>
            <w:vAlign w:val="center"/>
          </w:tcPr>
          <w:p w:rsidR="00D05276" w:rsidRPr="00702B6E" w:rsidRDefault="00D05276" w:rsidP="005E5078">
            <w:pPr>
              <w:widowControl w:val="0"/>
              <w:jc w:val="center"/>
              <w:rPr>
                <w:rFonts w:ascii="Lotus Linotype" w:hAnsi="Lotus Linotype" w:cs="B Lotus"/>
                <w:sz w:val="26"/>
                <w:szCs w:val="26"/>
                <w:rtl/>
              </w:rPr>
            </w:pPr>
            <w:r w:rsidRPr="004125F3">
              <w:rPr>
                <w:rFonts w:ascii="Lotus Linotype" w:hAnsi="Lotus Linotype" w:cs="IRNazli" w:hint="cs"/>
                <w:sz w:val="26"/>
                <w:szCs w:val="26"/>
                <w:rtl/>
              </w:rPr>
              <w:t>81</w:t>
            </w:r>
          </w:p>
        </w:tc>
        <w:tc>
          <w:tcPr>
            <w:tcW w:w="2154" w:type="pct"/>
            <w:vAlign w:val="center"/>
          </w:tcPr>
          <w:p w:rsidR="00D05276" w:rsidRPr="004125F3" w:rsidRDefault="00D05276" w:rsidP="005E5078">
            <w:pPr>
              <w:widowControl w:val="0"/>
              <w:jc w:val="center"/>
              <w:rPr>
                <w:rFonts w:ascii="Lotus Linotype" w:hAnsi="Lotus Linotype" w:cs="IRNazli"/>
                <w:sz w:val="26"/>
                <w:szCs w:val="26"/>
                <w:rtl/>
              </w:rPr>
            </w:pPr>
            <w:r w:rsidRPr="004125F3">
              <w:rPr>
                <w:rFonts w:ascii="Lotus Linotype" w:hAnsi="Lotus Linotype" w:cs="IRNazli" w:hint="cs"/>
                <w:sz w:val="26"/>
                <w:szCs w:val="26"/>
                <w:rtl/>
              </w:rPr>
              <w:t>او غیبت ندارد</w:t>
            </w:r>
          </w:p>
        </w:tc>
      </w:tr>
    </w:tbl>
    <w:p w:rsidR="00D05276" w:rsidRPr="0008534B" w:rsidRDefault="00D05276" w:rsidP="005E5078">
      <w:pPr>
        <w:widowControl w:val="0"/>
        <w:ind w:firstLine="284"/>
        <w:jc w:val="lowKashida"/>
        <w:rPr>
          <w:rStyle w:val="Charf"/>
          <w:rtl/>
        </w:rPr>
      </w:pPr>
    </w:p>
    <w:p w:rsidR="00781E9E" w:rsidRPr="0008534B" w:rsidRDefault="00781E9E" w:rsidP="005E5078">
      <w:pPr>
        <w:widowControl w:val="0"/>
        <w:ind w:firstLine="284"/>
        <w:jc w:val="lowKashida"/>
        <w:rPr>
          <w:rStyle w:val="Charf"/>
          <w:rtl/>
        </w:rPr>
        <w:sectPr w:rsidR="00781E9E" w:rsidRPr="0008534B" w:rsidSect="004C5EA7">
          <w:footnotePr>
            <w:numRestart w:val="eachPage"/>
          </w:footnotePr>
          <w:type w:val="oddPage"/>
          <w:pgSz w:w="9356" w:h="13608" w:code="9"/>
          <w:pgMar w:top="1021" w:right="1134" w:bottom="567" w:left="1134" w:header="454" w:footer="0" w:gutter="0"/>
          <w:cols w:space="720"/>
          <w:titlePg/>
          <w:bidi/>
          <w:rtlGutter/>
          <w:docGrid w:linePitch="272"/>
        </w:sectPr>
      </w:pPr>
    </w:p>
    <w:p w:rsidR="00D05276" w:rsidRPr="00F16F10" w:rsidRDefault="00D05276" w:rsidP="00F50E11">
      <w:pPr>
        <w:pStyle w:val="2-"/>
        <w:rPr>
          <w:rtl/>
        </w:rPr>
      </w:pPr>
      <w:bookmarkStart w:id="159" w:name="_Toc212046001"/>
      <w:bookmarkStart w:id="160" w:name="_Toc418104654"/>
      <w:bookmarkStart w:id="161" w:name="_Toc439841569"/>
      <w:r w:rsidRPr="00F16F10">
        <w:rPr>
          <w:rFonts w:hint="cs"/>
          <w:rtl/>
        </w:rPr>
        <w:t>منابع و مآخذ</w:t>
      </w:r>
      <w:bookmarkEnd w:id="159"/>
      <w:bookmarkEnd w:id="160"/>
      <w:bookmarkEnd w:id="161"/>
    </w:p>
    <w:p w:rsidR="00D05276" w:rsidRPr="00A27D84" w:rsidRDefault="00D05276" w:rsidP="00F50E11">
      <w:pPr>
        <w:pStyle w:val="3-"/>
        <w:rPr>
          <w:rtl/>
        </w:rPr>
      </w:pPr>
      <w:bookmarkStart w:id="162" w:name="_Toc418104655"/>
      <w:bookmarkStart w:id="163" w:name="_Toc439841570"/>
      <w:r w:rsidRPr="00A27D84">
        <w:rPr>
          <w:rtl/>
        </w:rPr>
        <w:t>1- منابع اهل سنت و جماعت:</w:t>
      </w:r>
      <w:bookmarkEnd w:id="162"/>
      <w:bookmarkEnd w:id="163"/>
    </w:p>
    <w:p w:rsidR="00D05276" w:rsidRPr="0008534B" w:rsidRDefault="00D05276" w:rsidP="00781E9E">
      <w:pPr>
        <w:pStyle w:val="af6"/>
        <w:numPr>
          <w:ilvl w:val="0"/>
          <w:numId w:val="11"/>
        </w:numPr>
        <w:ind w:left="641" w:hanging="357"/>
        <w:rPr>
          <w:rStyle w:val="Charf"/>
        </w:rPr>
      </w:pPr>
      <w:r w:rsidRPr="0008534B">
        <w:rPr>
          <w:rStyle w:val="Charf"/>
          <w:rtl/>
        </w:rPr>
        <w:t>آلبان</w:t>
      </w:r>
      <w:r w:rsidR="00781E9E" w:rsidRPr="0008534B">
        <w:rPr>
          <w:rStyle w:val="Charf"/>
          <w:rtl/>
        </w:rPr>
        <w:t>ی</w:t>
      </w:r>
      <w:r w:rsidRPr="0008534B">
        <w:rPr>
          <w:rStyle w:val="Charf"/>
          <w:rtl/>
        </w:rPr>
        <w:t>، سلسلة الأحاد</w:t>
      </w:r>
      <w:r w:rsidR="00781E9E" w:rsidRPr="0008534B">
        <w:rPr>
          <w:rStyle w:val="Charf"/>
          <w:rtl/>
        </w:rPr>
        <w:t>ی</w:t>
      </w:r>
      <w:r w:rsidRPr="0008534B">
        <w:rPr>
          <w:rStyle w:val="Charf"/>
          <w:rtl/>
        </w:rPr>
        <w:t>ث الصح</w:t>
      </w:r>
      <w:r w:rsidR="00781E9E" w:rsidRPr="0008534B">
        <w:rPr>
          <w:rStyle w:val="Charf"/>
          <w:rtl/>
        </w:rPr>
        <w:t>ی</w:t>
      </w:r>
      <w:r w:rsidRPr="0008534B">
        <w:rPr>
          <w:rStyle w:val="Charf"/>
          <w:rtl/>
        </w:rPr>
        <w:t>حة، چاپخانه: مكتبة المعارف للنشر والتوز</w:t>
      </w:r>
      <w:r w:rsidR="00781E9E" w:rsidRPr="0008534B">
        <w:rPr>
          <w:rStyle w:val="Charf"/>
          <w:rtl/>
        </w:rPr>
        <w:t>ی</w:t>
      </w:r>
      <w:r w:rsidRPr="0008534B">
        <w:rPr>
          <w:rStyle w:val="Charf"/>
          <w:rtl/>
        </w:rPr>
        <w:t>ع، ریاض،1415هـ.</w:t>
      </w:r>
    </w:p>
    <w:p w:rsidR="00D05276" w:rsidRPr="0008534B" w:rsidRDefault="00D05276" w:rsidP="00781E9E">
      <w:pPr>
        <w:pStyle w:val="af6"/>
        <w:numPr>
          <w:ilvl w:val="0"/>
          <w:numId w:val="11"/>
        </w:numPr>
        <w:ind w:left="641" w:hanging="357"/>
        <w:rPr>
          <w:rStyle w:val="Charf"/>
        </w:rPr>
      </w:pPr>
      <w:r w:rsidRPr="0008534B">
        <w:rPr>
          <w:rStyle w:val="Charf"/>
          <w:rtl/>
        </w:rPr>
        <w:t>آلبان</w:t>
      </w:r>
      <w:r w:rsidR="00781E9E" w:rsidRPr="0008534B">
        <w:rPr>
          <w:rStyle w:val="Charf"/>
          <w:rtl/>
        </w:rPr>
        <w:t>ی</w:t>
      </w:r>
      <w:r w:rsidRPr="0008534B">
        <w:rPr>
          <w:rStyle w:val="Charf"/>
          <w:rtl/>
        </w:rPr>
        <w:t>، صح</w:t>
      </w:r>
      <w:r w:rsidR="00781E9E" w:rsidRPr="0008534B">
        <w:rPr>
          <w:rStyle w:val="Charf"/>
          <w:rtl/>
        </w:rPr>
        <w:t>ی</w:t>
      </w:r>
      <w:r w:rsidRPr="0008534B">
        <w:rPr>
          <w:rStyle w:val="Charf"/>
          <w:rtl/>
        </w:rPr>
        <w:t>ح الجامع الصغ</w:t>
      </w:r>
      <w:r w:rsidR="00781E9E" w:rsidRPr="0008534B">
        <w:rPr>
          <w:rStyle w:val="Charf"/>
          <w:rtl/>
        </w:rPr>
        <w:t>ی</w:t>
      </w:r>
      <w:r w:rsidRPr="0008534B">
        <w:rPr>
          <w:rStyle w:val="Charf"/>
          <w:rtl/>
        </w:rPr>
        <w:t>ر وز</w:t>
      </w:r>
      <w:r w:rsidR="00781E9E" w:rsidRPr="0008534B">
        <w:rPr>
          <w:rStyle w:val="Charf"/>
          <w:rtl/>
        </w:rPr>
        <w:t>ی</w:t>
      </w:r>
      <w:r w:rsidRPr="0008534B">
        <w:rPr>
          <w:rStyle w:val="Charf"/>
          <w:rtl/>
        </w:rPr>
        <w:t>ادته، چاپخانه: المكتب الإسلام</w:t>
      </w:r>
      <w:r w:rsidR="00781E9E" w:rsidRPr="0008534B">
        <w:rPr>
          <w:rStyle w:val="Charf"/>
          <w:rtl/>
        </w:rPr>
        <w:t>ی</w:t>
      </w:r>
      <w:r w:rsidRPr="0008534B">
        <w:rPr>
          <w:rStyle w:val="Charf"/>
          <w:rtl/>
        </w:rPr>
        <w:t xml:space="preserve"> - ب</w:t>
      </w:r>
      <w:r w:rsidR="00781E9E" w:rsidRPr="0008534B">
        <w:rPr>
          <w:rStyle w:val="Charf"/>
          <w:rtl/>
        </w:rPr>
        <w:t>ی</w:t>
      </w:r>
      <w:r w:rsidRPr="0008534B">
        <w:rPr>
          <w:rStyle w:val="Charf"/>
          <w:rtl/>
        </w:rPr>
        <w:t>روت ، دمشق، چاپ: سوم، 1408هـ.</w:t>
      </w:r>
    </w:p>
    <w:p w:rsidR="00D05276" w:rsidRPr="0008534B" w:rsidRDefault="00D05276" w:rsidP="00781E9E">
      <w:pPr>
        <w:pStyle w:val="af6"/>
        <w:numPr>
          <w:ilvl w:val="0"/>
          <w:numId w:val="11"/>
        </w:numPr>
        <w:ind w:left="641" w:hanging="357"/>
        <w:rPr>
          <w:rStyle w:val="Charf"/>
        </w:rPr>
      </w:pPr>
      <w:r w:rsidRPr="0008534B">
        <w:rPr>
          <w:rStyle w:val="Charf"/>
          <w:rtl/>
        </w:rPr>
        <w:t>ابن الق</w:t>
      </w:r>
      <w:r w:rsidR="00781E9E" w:rsidRPr="0008534B">
        <w:rPr>
          <w:rStyle w:val="Charf"/>
          <w:rtl/>
        </w:rPr>
        <w:t>ی</w:t>
      </w:r>
      <w:r w:rsidRPr="0008534B">
        <w:rPr>
          <w:rStyle w:val="Charf"/>
          <w:rtl/>
        </w:rPr>
        <w:t>م الجوز</w:t>
      </w:r>
      <w:r w:rsidR="00781E9E" w:rsidRPr="0008534B">
        <w:rPr>
          <w:rStyle w:val="Charf"/>
          <w:rtl/>
        </w:rPr>
        <w:t>ی</w:t>
      </w:r>
      <w:r w:rsidRPr="0008534B">
        <w:rPr>
          <w:rStyle w:val="Charf"/>
          <w:rtl/>
        </w:rPr>
        <w:t>ة، المنار المن</w:t>
      </w:r>
      <w:r w:rsidR="00781E9E" w:rsidRPr="0008534B">
        <w:rPr>
          <w:rStyle w:val="Charf"/>
          <w:rtl/>
        </w:rPr>
        <w:t>ی</w:t>
      </w:r>
      <w:r w:rsidRPr="0008534B">
        <w:rPr>
          <w:rStyle w:val="Charf"/>
          <w:rtl/>
        </w:rPr>
        <w:t>ف ف</w:t>
      </w:r>
      <w:r w:rsidR="00781E9E" w:rsidRPr="0008534B">
        <w:rPr>
          <w:rStyle w:val="Charf"/>
          <w:rtl/>
        </w:rPr>
        <w:t>ی</w:t>
      </w:r>
      <w:r w:rsidRPr="0008534B">
        <w:rPr>
          <w:rStyle w:val="Charf"/>
          <w:rtl/>
        </w:rPr>
        <w:t xml:space="preserve"> الصح</w:t>
      </w:r>
      <w:r w:rsidR="00781E9E" w:rsidRPr="0008534B">
        <w:rPr>
          <w:rStyle w:val="Charf"/>
          <w:rtl/>
        </w:rPr>
        <w:t>ی</w:t>
      </w:r>
      <w:r w:rsidRPr="0008534B">
        <w:rPr>
          <w:rStyle w:val="Charf"/>
          <w:rtl/>
        </w:rPr>
        <w:t>ح والضع</w:t>
      </w:r>
      <w:r w:rsidR="00781E9E" w:rsidRPr="0008534B">
        <w:rPr>
          <w:rStyle w:val="Charf"/>
          <w:rtl/>
        </w:rPr>
        <w:t>ی</w:t>
      </w:r>
      <w:r w:rsidRPr="0008534B">
        <w:rPr>
          <w:rStyle w:val="Charf"/>
          <w:rtl/>
        </w:rPr>
        <w:t>ف، تحق</w:t>
      </w:r>
      <w:r w:rsidR="00781E9E" w:rsidRPr="0008534B">
        <w:rPr>
          <w:rStyle w:val="Charf"/>
          <w:rtl/>
        </w:rPr>
        <w:t>ی</w:t>
      </w:r>
      <w:r w:rsidRPr="0008534B">
        <w:rPr>
          <w:rStyle w:val="Charf"/>
          <w:rtl/>
        </w:rPr>
        <w:t>ق: عبدالفتاح أبوغدة، چاپخانه: دار البشائر الإسلام</w:t>
      </w:r>
      <w:r w:rsidR="00781E9E" w:rsidRPr="0008534B">
        <w:rPr>
          <w:rStyle w:val="Charf"/>
          <w:rtl/>
        </w:rPr>
        <w:t>ی</w:t>
      </w:r>
      <w:r w:rsidRPr="0008534B">
        <w:rPr>
          <w:rStyle w:val="Charf"/>
          <w:rtl/>
        </w:rPr>
        <w:t>ة ب</w:t>
      </w:r>
      <w:r w:rsidR="00781E9E" w:rsidRPr="0008534B">
        <w:rPr>
          <w:rStyle w:val="Charf"/>
          <w:rtl/>
        </w:rPr>
        <w:t>ی</w:t>
      </w:r>
      <w:r w:rsidRPr="0008534B">
        <w:rPr>
          <w:rStyle w:val="Charf"/>
          <w:rtl/>
        </w:rPr>
        <w:t>روت</w:t>
      </w:r>
      <w:r w:rsidRPr="0008534B">
        <w:rPr>
          <w:rStyle w:val="Charf"/>
          <w:rFonts w:hint="cs"/>
          <w:rtl/>
        </w:rPr>
        <w:t>،</w:t>
      </w:r>
      <w:r w:rsidRPr="0008534B">
        <w:rPr>
          <w:rStyle w:val="Charf"/>
          <w:rtl/>
        </w:rPr>
        <w:t xml:space="preserve"> مكتب المطبوعات الإسلام</w:t>
      </w:r>
      <w:r w:rsidR="00781E9E" w:rsidRPr="0008534B">
        <w:rPr>
          <w:rStyle w:val="Charf"/>
          <w:rtl/>
        </w:rPr>
        <w:t>ی</w:t>
      </w:r>
      <w:r w:rsidRPr="0008534B">
        <w:rPr>
          <w:rStyle w:val="Charf"/>
          <w:rtl/>
        </w:rPr>
        <w:t>ة- حلب، چاپ ششم،1414هـ.</w:t>
      </w:r>
    </w:p>
    <w:p w:rsidR="00D05276" w:rsidRPr="0008534B" w:rsidRDefault="00D05276" w:rsidP="00781E9E">
      <w:pPr>
        <w:pStyle w:val="af6"/>
        <w:numPr>
          <w:ilvl w:val="0"/>
          <w:numId w:val="11"/>
        </w:numPr>
        <w:ind w:left="641" w:hanging="357"/>
        <w:rPr>
          <w:rStyle w:val="Charf"/>
        </w:rPr>
      </w:pPr>
      <w:r w:rsidRPr="0008534B">
        <w:rPr>
          <w:rStyle w:val="Charf"/>
          <w:rtl/>
        </w:rPr>
        <w:t>ابن ت</w:t>
      </w:r>
      <w:r w:rsidR="00781E9E" w:rsidRPr="0008534B">
        <w:rPr>
          <w:rStyle w:val="Charf"/>
          <w:rtl/>
        </w:rPr>
        <w:t>ی</w:t>
      </w:r>
      <w:r w:rsidRPr="0008534B">
        <w:rPr>
          <w:rStyle w:val="Charf"/>
          <w:rtl/>
        </w:rPr>
        <w:t>م</w:t>
      </w:r>
      <w:r w:rsidR="00781E9E" w:rsidRPr="0008534B">
        <w:rPr>
          <w:rStyle w:val="Charf"/>
          <w:rtl/>
        </w:rPr>
        <w:t>ی</w:t>
      </w:r>
      <w:r w:rsidRPr="0008534B">
        <w:rPr>
          <w:rStyle w:val="Charf"/>
          <w:rtl/>
        </w:rPr>
        <w:t>ة، منهاج السنة النبو</w:t>
      </w:r>
      <w:r w:rsidR="00781E9E" w:rsidRPr="0008534B">
        <w:rPr>
          <w:rStyle w:val="Charf"/>
          <w:rtl/>
        </w:rPr>
        <w:t>ی</w:t>
      </w:r>
      <w:r w:rsidRPr="0008534B">
        <w:rPr>
          <w:rStyle w:val="Charf"/>
          <w:rtl/>
        </w:rPr>
        <w:t>ة،– تحق</w:t>
      </w:r>
      <w:r w:rsidR="00781E9E" w:rsidRPr="0008534B">
        <w:rPr>
          <w:rStyle w:val="Charf"/>
          <w:rtl/>
        </w:rPr>
        <w:t>ی</w:t>
      </w:r>
      <w:r w:rsidRPr="0008534B">
        <w:rPr>
          <w:rStyle w:val="Charf"/>
          <w:rtl/>
        </w:rPr>
        <w:t>ق محمد رشاد سالم – چاپخانه: جامعة الإمام محمد بن سعود، چاپ نخست</w:t>
      </w:r>
      <w:r w:rsidRPr="0008534B">
        <w:rPr>
          <w:rStyle w:val="Charf"/>
          <w:rFonts w:hint="cs"/>
          <w:rtl/>
        </w:rPr>
        <w:t xml:space="preserve"> </w:t>
      </w:r>
      <w:r w:rsidRPr="0008534B">
        <w:rPr>
          <w:rStyle w:val="Charf"/>
          <w:rtl/>
        </w:rPr>
        <w:t>1406 هـ.</w:t>
      </w:r>
    </w:p>
    <w:p w:rsidR="00D05276" w:rsidRPr="0008534B" w:rsidRDefault="00D05276" w:rsidP="00781E9E">
      <w:pPr>
        <w:pStyle w:val="af6"/>
        <w:numPr>
          <w:ilvl w:val="0"/>
          <w:numId w:val="11"/>
        </w:numPr>
        <w:ind w:left="641" w:hanging="357"/>
        <w:rPr>
          <w:rStyle w:val="Charf"/>
        </w:rPr>
      </w:pPr>
      <w:r w:rsidRPr="0008534B">
        <w:rPr>
          <w:rStyle w:val="Charf"/>
          <w:rtl/>
        </w:rPr>
        <w:t>ابو داود سجستانی، سنن ابو داود، تحقیق: خلیل مامون شیحا، چاپخانه دارالمعرفة للطباعة والنشر والتوزیع، بیروت، توزیع: دار المؤ</w:t>
      </w:r>
      <w:r w:rsidR="00781E9E" w:rsidRPr="0008534B">
        <w:rPr>
          <w:rStyle w:val="Charf"/>
          <w:rtl/>
        </w:rPr>
        <w:t>ی</w:t>
      </w:r>
      <w:r w:rsidRPr="0008534B">
        <w:rPr>
          <w:rStyle w:val="Charf"/>
          <w:rtl/>
        </w:rPr>
        <w:t>د، ریاض، چ1- 1422هـ.</w:t>
      </w:r>
    </w:p>
    <w:p w:rsidR="00D05276" w:rsidRPr="0008534B" w:rsidRDefault="00D05276" w:rsidP="00781E9E">
      <w:pPr>
        <w:pStyle w:val="af6"/>
        <w:numPr>
          <w:ilvl w:val="0"/>
          <w:numId w:val="11"/>
        </w:numPr>
        <w:ind w:left="641" w:hanging="357"/>
        <w:rPr>
          <w:rStyle w:val="Charf"/>
        </w:rPr>
      </w:pPr>
      <w:r w:rsidRPr="0008534B">
        <w:rPr>
          <w:rStyle w:val="Charf"/>
          <w:rtl/>
        </w:rPr>
        <w:t>احمد بن حنبل، مسند امام احمد بن حنبل با حاشیه منتخب کنز العمال، دار صادر، بیروت/لبنان.</w:t>
      </w:r>
    </w:p>
    <w:p w:rsidR="00D05276" w:rsidRPr="0008534B" w:rsidRDefault="00D05276" w:rsidP="00781E9E">
      <w:pPr>
        <w:pStyle w:val="af6"/>
        <w:numPr>
          <w:ilvl w:val="0"/>
          <w:numId w:val="11"/>
        </w:numPr>
        <w:ind w:left="641" w:hanging="357"/>
        <w:rPr>
          <w:rStyle w:val="Charf"/>
        </w:rPr>
      </w:pPr>
      <w:r w:rsidRPr="0008534B">
        <w:rPr>
          <w:rStyle w:val="Charf"/>
          <w:rtl/>
        </w:rPr>
        <w:t>صد</w:t>
      </w:r>
      <w:r w:rsidR="00781E9E" w:rsidRPr="0008534B">
        <w:rPr>
          <w:rStyle w:val="Charf"/>
          <w:rtl/>
        </w:rPr>
        <w:t>ی</w:t>
      </w:r>
      <w:r w:rsidRPr="0008534B">
        <w:rPr>
          <w:rStyle w:val="Charf"/>
          <w:rtl/>
        </w:rPr>
        <w:t xml:space="preserve">ق حسن خان، الإذاعة لما كان وما </w:t>
      </w:r>
      <w:r w:rsidR="00781E9E" w:rsidRPr="0008534B">
        <w:rPr>
          <w:rStyle w:val="Charf"/>
          <w:rtl/>
        </w:rPr>
        <w:t>ی</w:t>
      </w:r>
      <w:r w:rsidRPr="0008534B">
        <w:rPr>
          <w:rStyle w:val="Charf"/>
          <w:rtl/>
        </w:rPr>
        <w:t>كون ب</w:t>
      </w:r>
      <w:r w:rsidR="00781E9E" w:rsidRPr="0008534B">
        <w:rPr>
          <w:rStyle w:val="Charf"/>
          <w:rtl/>
        </w:rPr>
        <w:t>ی</w:t>
      </w:r>
      <w:r w:rsidRPr="0008534B">
        <w:rPr>
          <w:rStyle w:val="Charf"/>
          <w:rtl/>
        </w:rPr>
        <w:t xml:space="preserve">ن </w:t>
      </w:r>
      <w:r w:rsidR="00781E9E" w:rsidRPr="0008534B">
        <w:rPr>
          <w:rStyle w:val="Charf"/>
          <w:rtl/>
        </w:rPr>
        <w:t>ی</w:t>
      </w:r>
      <w:r w:rsidRPr="0008534B">
        <w:rPr>
          <w:rStyle w:val="Charf"/>
          <w:rtl/>
        </w:rPr>
        <w:t>د</w:t>
      </w:r>
      <w:r w:rsidR="00781E9E" w:rsidRPr="0008534B">
        <w:rPr>
          <w:rStyle w:val="Charf"/>
          <w:rtl/>
        </w:rPr>
        <w:t>ی</w:t>
      </w:r>
      <w:r w:rsidRPr="0008534B">
        <w:rPr>
          <w:rStyle w:val="Charf"/>
          <w:rtl/>
        </w:rPr>
        <w:t xml:space="preserve"> الساعة، چاپ: مطبعة الحس</w:t>
      </w:r>
      <w:r w:rsidR="00781E9E" w:rsidRPr="0008534B">
        <w:rPr>
          <w:rStyle w:val="Charf"/>
          <w:rtl/>
        </w:rPr>
        <w:t>ی</w:t>
      </w:r>
      <w:r w:rsidRPr="0008534B">
        <w:rPr>
          <w:rStyle w:val="Charf"/>
          <w:rtl/>
        </w:rPr>
        <w:t>ن</w:t>
      </w:r>
      <w:r w:rsidR="00781E9E" w:rsidRPr="0008534B">
        <w:rPr>
          <w:rStyle w:val="Charf"/>
          <w:rtl/>
        </w:rPr>
        <w:t>ی</w:t>
      </w:r>
      <w:r w:rsidRPr="0008534B">
        <w:rPr>
          <w:rStyle w:val="Charf"/>
          <w:rtl/>
        </w:rPr>
        <w:t>، چاپ نخست، نشر عل</w:t>
      </w:r>
      <w:r w:rsidR="00781E9E" w:rsidRPr="0008534B">
        <w:rPr>
          <w:rStyle w:val="Charf"/>
          <w:rtl/>
        </w:rPr>
        <w:t>ی</w:t>
      </w:r>
      <w:r w:rsidRPr="0008534B">
        <w:rPr>
          <w:rStyle w:val="Charf"/>
          <w:rtl/>
        </w:rPr>
        <w:t xml:space="preserve"> رحم</w:t>
      </w:r>
      <w:r w:rsidR="00781E9E" w:rsidRPr="0008534B">
        <w:rPr>
          <w:rStyle w:val="Charf"/>
          <w:rtl/>
        </w:rPr>
        <w:t>ی</w:t>
      </w:r>
      <w:r w:rsidRPr="0008534B">
        <w:rPr>
          <w:rStyle w:val="Charf"/>
          <w:rtl/>
        </w:rPr>
        <w:t>.</w:t>
      </w:r>
    </w:p>
    <w:p w:rsidR="00D05276" w:rsidRPr="0008534B" w:rsidRDefault="00D05276" w:rsidP="00781E9E">
      <w:pPr>
        <w:pStyle w:val="af6"/>
        <w:numPr>
          <w:ilvl w:val="0"/>
          <w:numId w:val="11"/>
        </w:numPr>
        <w:ind w:left="641" w:hanging="357"/>
        <w:rPr>
          <w:rStyle w:val="Charf"/>
        </w:rPr>
      </w:pPr>
      <w:r w:rsidRPr="0008534B">
        <w:rPr>
          <w:rStyle w:val="Charf"/>
          <w:rtl/>
        </w:rPr>
        <w:t>فیصل نور، الامامة والنص، چاپخانه: دارالصدیق، صنعاء، چاپ: نخست، 1425هـ .</w:t>
      </w:r>
    </w:p>
    <w:p w:rsidR="00D05276" w:rsidRPr="0008534B" w:rsidRDefault="00D05276" w:rsidP="00781E9E">
      <w:pPr>
        <w:pStyle w:val="af6"/>
        <w:numPr>
          <w:ilvl w:val="0"/>
          <w:numId w:val="11"/>
        </w:numPr>
        <w:ind w:left="641" w:hanging="357"/>
        <w:rPr>
          <w:rStyle w:val="Charf"/>
        </w:rPr>
      </w:pPr>
      <w:r w:rsidRPr="0008534B">
        <w:rPr>
          <w:rStyle w:val="Charf"/>
          <w:rtl/>
        </w:rPr>
        <w:t>محمد مقدم، المهد</w:t>
      </w:r>
      <w:r w:rsidR="00781E9E" w:rsidRPr="0008534B">
        <w:rPr>
          <w:rStyle w:val="Charf"/>
          <w:rtl/>
        </w:rPr>
        <w:t>ی</w:t>
      </w:r>
      <w:r w:rsidRPr="0008534B">
        <w:rPr>
          <w:rStyle w:val="Charf"/>
          <w:rtl/>
        </w:rPr>
        <w:t xml:space="preserve"> وفقه أشراط الساعة، چاپخانه: الدار العالم</w:t>
      </w:r>
      <w:r w:rsidR="00781E9E" w:rsidRPr="0008534B">
        <w:rPr>
          <w:rStyle w:val="Charf"/>
          <w:rtl/>
        </w:rPr>
        <w:t>ی</w:t>
      </w:r>
      <w:r w:rsidRPr="0008534B">
        <w:rPr>
          <w:rStyle w:val="Charf"/>
          <w:rtl/>
        </w:rPr>
        <w:t>ة للنشر والتوز</w:t>
      </w:r>
      <w:r w:rsidR="00781E9E" w:rsidRPr="0008534B">
        <w:rPr>
          <w:rStyle w:val="Charf"/>
          <w:rtl/>
        </w:rPr>
        <w:t>ی</w:t>
      </w:r>
      <w:r w:rsidRPr="0008534B">
        <w:rPr>
          <w:rStyle w:val="Charf"/>
          <w:rtl/>
        </w:rPr>
        <w:t>ع الإسكندر</w:t>
      </w:r>
      <w:r w:rsidR="00781E9E" w:rsidRPr="0008534B">
        <w:rPr>
          <w:rStyle w:val="Charf"/>
          <w:rtl/>
        </w:rPr>
        <w:t>ی</w:t>
      </w:r>
      <w:r w:rsidRPr="0008534B">
        <w:rPr>
          <w:rStyle w:val="Charf"/>
          <w:rtl/>
        </w:rPr>
        <w:t>ة، چاپ: نخست، 1423هـ .</w:t>
      </w:r>
    </w:p>
    <w:p w:rsidR="00D05276" w:rsidRPr="0008534B" w:rsidRDefault="00D05276" w:rsidP="00781E9E">
      <w:pPr>
        <w:pStyle w:val="af6"/>
        <w:numPr>
          <w:ilvl w:val="0"/>
          <w:numId w:val="11"/>
        </w:numPr>
        <w:tabs>
          <w:tab w:val="right" w:pos="851"/>
        </w:tabs>
        <w:ind w:left="641" w:hanging="357"/>
        <w:rPr>
          <w:rStyle w:val="Charf"/>
        </w:rPr>
      </w:pPr>
      <w:r w:rsidRPr="0008534B">
        <w:rPr>
          <w:rStyle w:val="Charf"/>
          <w:rtl/>
        </w:rPr>
        <w:t>نووی، شرح صحیح مسلم، مکتبة الریاض الحدیثة، ریاض.</w:t>
      </w:r>
    </w:p>
    <w:p w:rsidR="00D05276" w:rsidRPr="00A27D84" w:rsidRDefault="00D05276" w:rsidP="00F50E11">
      <w:pPr>
        <w:pStyle w:val="3-"/>
        <w:rPr>
          <w:rtl/>
        </w:rPr>
      </w:pPr>
      <w:bookmarkStart w:id="164" w:name="_Toc418104656"/>
      <w:bookmarkStart w:id="165" w:name="_Toc439841571"/>
      <w:r w:rsidRPr="00A27D84">
        <w:rPr>
          <w:rtl/>
        </w:rPr>
        <w:t>2- منابع شیعه:</w:t>
      </w:r>
      <w:bookmarkEnd w:id="164"/>
      <w:bookmarkEnd w:id="165"/>
    </w:p>
    <w:p w:rsidR="00D05276" w:rsidRPr="0008534B" w:rsidRDefault="00D05276" w:rsidP="00781E9E">
      <w:pPr>
        <w:pStyle w:val="af6"/>
        <w:numPr>
          <w:ilvl w:val="0"/>
          <w:numId w:val="12"/>
        </w:numPr>
        <w:ind w:left="641" w:hanging="357"/>
        <w:rPr>
          <w:rStyle w:val="Charf"/>
        </w:rPr>
      </w:pPr>
      <w:r w:rsidRPr="0008534B">
        <w:rPr>
          <w:rStyle w:val="Charf"/>
          <w:rtl/>
        </w:rPr>
        <w:t>ابن خشاب بغداد</w:t>
      </w:r>
      <w:r w:rsidR="00781E9E" w:rsidRPr="0008534B">
        <w:rPr>
          <w:rStyle w:val="Charf"/>
          <w:rtl/>
        </w:rPr>
        <w:t>ی</w:t>
      </w:r>
      <w:r w:rsidRPr="0008534B">
        <w:rPr>
          <w:rStyle w:val="Charf"/>
          <w:rtl/>
        </w:rPr>
        <w:t>، تار</w:t>
      </w:r>
      <w:r w:rsidR="00781E9E" w:rsidRPr="0008534B">
        <w:rPr>
          <w:rStyle w:val="Charf"/>
          <w:rtl/>
        </w:rPr>
        <w:t>ی</w:t>
      </w:r>
      <w:r w:rsidRPr="0008534B">
        <w:rPr>
          <w:rStyle w:val="Charf"/>
          <w:rtl/>
        </w:rPr>
        <w:t>خ موال</w:t>
      </w:r>
      <w:r w:rsidR="00781E9E" w:rsidRPr="0008534B">
        <w:rPr>
          <w:rStyle w:val="Charf"/>
          <w:rtl/>
        </w:rPr>
        <w:t>ی</w:t>
      </w:r>
      <w:r w:rsidRPr="0008534B">
        <w:rPr>
          <w:rStyle w:val="Charf"/>
          <w:rtl/>
        </w:rPr>
        <w:t>د الأئمة، چاپخانه: صدر،  نشر: کتابخانه: آ</w:t>
      </w:r>
      <w:r w:rsidR="00781E9E" w:rsidRPr="0008534B">
        <w:rPr>
          <w:rStyle w:val="Charf"/>
          <w:rtl/>
        </w:rPr>
        <w:t>ی</w:t>
      </w:r>
      <w:r w:rsidRPr="0008534B">
        <w:rPr>
          <w:rStyle w:val="Charf"/>
          <w:rtl/>
        </w:rPr>
        <w:t>ة الله العظمى مرعش</w:t>
      </w:r>
      <w:r w:rsidR="00781E9E" w:rsidRPr="0008534B">
        <w:rPr>
          <w:rStyle w:val="Charf"/>
          <w:rtl/>
        </w:rPr>
        <w:t>ی</w:t>
      </w:r>
      <w:r w:rsidRPr="0008534B">
        <w:rPr>
          <w:rStyle w:val="Charf"/>
          <w:rtl/>
        </w:rPr>
        <w:t xml:space="preserve"> نجف</w:t>
      </w:r>
      <w:r w:rsidR="00781E9E" w:rsidRPr="0008534B">
        <w:rPr>
          <w:rStyle w:val="Charf"/>
          <w:rtl/>
        </w:rPr>
        <w:t>ی</w:t>
      </w:r>
      <w:r w:rsidRPr="0008534B">
        <w:rPr>
          <w:rStyle w:val="Charf"/>
          <w:rtl/>
        </w:rPr>
        <w:t>، قم.</w:t>
      </w:r>
    </w:p>
    <w:p w:rsidR="00D05276" w:rsidRPr="0008534B" w:rsidRDefault="00D05276" w:rsidP="00781E9E">
      <w:pPr>
        <w:pStyle w:val="af6"/>
        <w:numPr>
          <w:ilvl w:val="0"/>
          <w:numId w:val="12"/>
        </w:numPr>
        <w:ind w:left="641" w:hanging="357"/>
        <w:rPr>
          <w:rStyle w:val="Charf"/>
        </w:rPr>
      </w:pPr>
      <w:r w:rsidRPr="0008534B">
        <w:rPr>
          <w:rStyle w:val="Charf"/>
          <w:rtl/>
        </w:rPr>
        <w:t>ابن عنبه، عمدة الطالب ف</w:t>
      </w:r>
      <w:r w:rsidR="00781E9E" w:rsidRPr="0008534B">
        <w:rPr>
          <w:rStyle w:val="Charf"/>
          <w:rtl/>
        </w:rPr>
        <w:t>ی</w:t>
      </w:r>
      <w:r w:rsidRPr="0008534B">
        <w:rPr>
          <w:rStyle w:val="Charf"/>
          <w:rtl/>
        </w:rPr>
        <w:t xml:space="preserve"> أنساب آل أب</w:t>
      </w:r>
      <w:r w:rsidR="00781E9E" w:rsidRPr="0008534B">
        <w:rPr>
          <w:rStyle w:val="Charf"/>
          <w:rtl/>
        </w:rPr>
        <w:t>ی</w:t>
      </w:r>
      <w:r w:rsidRPr="0008534B">
        <w:rPr>
          <w:rStyle w:val="Charf"/>
          <w:rtl/>
        </w:rPr>
        <w:t xml:space="preserve"> طالب، تصح</w:t>
      </w:r>
      <w:r w:rsidR="00781E9E" w:rsidRPr="0008534B">
        <w:rPr>
          <w:rStyle w:val="Charf"/>
          <w:rtl/>
        </w:rPr>
        <w:t>ی</w:t>
      </w:r>
      <w:r w:rsidRPr="0008534B">
        <w:rPr>
          <w:rStyle w:val="Charf"/>
          <w:rtl/>
        </w:rPr>
        <w:t>ح: محمد حسن آل طالقان</w:t>
      </w:r>
      <w:r w:rsidR="00781E9E" w:rsidRPr="0008534B">
        <w:rPr>
          <w:rStyle w:val="Charf"/>
          <w:rtl/>
        </w:rPr>
        <w:t>ی</w:t>
      </w:r>
      <w:r w:rsidRPr="0008534B">
        <w:rPr>
          <w:rStyle w:val="Charf"/>
          <w:rtl/>
        </w:rPr>
        <w:t>، چاپ: دوم، انتشارات: منشورات مطبعة الح</w:t>
      </w:r>
      <w:r w:rsidR="00781E9E" w:rsidRPr="0008534B">
        <w:rPr>
          <w:rStyle w:val="Charf"/>
          <w:rtl/>
        </w:rPr>
        <w:t>ی</w:t>
      </w:r>
      <w:r w:rsidRPr="0008534B">
        <w:rPr>
          <w:rStyle w:val="Charf"/>
          <w:rtl/>
        </w:rPr>
        <w:t>در</w:t>
      </w:r>
      <w:r w:rsidR="00781E9E" w:rsidRPr="0008534B">
        <w:rPr>
          <w:rStyle w:val="Charf"/>
          <w:rtl/>
        </w:rPr>
        <w:t>ی</w:t>
      </w:r>
      <w:r w:rsidRPr="0008534B">
        <w:rPr>
          <w:rStyle w:val="Charf"/>
          <w:rtl/>
        </w:rPr>
        <w:t>ة - نجف اشرف- 1380هـ.</w:t>
      </w:r>
    </w:p>
    <w:p w:rsidR="00D05276" w:rsidRPr="0008534B" w:rsidRDefault="00D05276" w:rsidP="00781E9E">
      <w:pPr>
        <w:pStyle w:val="af6"/>
        <w:numPr>
          <w:ilvl w:val="0"/>
          <w:numId w:val="12"/>
        </w:numPr>
        <w:ind w:left="641" w:hanging="357"/>
        <w:rPr>
          <w:rStyle w:val="Charf"/>
        </w:rPr>
      </w:pPr>
      <w:r w:rsidRPr="0008534B">
        <w:rPr>
          <w:rStyle w:val="Charf"/>
          <w:rtl/>
        </w:rPr>
        <w:t>أبو فرج اصفهان</w:t>
      </w:r>
      <w:r w:rsidR="00781E9E" w:rsidRPr="0008534B">
        <w:rPr>
          <w:rStyle w:val="Charf"/>
          <w:rtl/>
        </w:rPr>
        <w:t>ی</w:t>
      </w:r>
      <w:r w:rsidRPr="0008534B">
        <w:rPr>
          <w:rStyle w:val="Charf"/>
          <w:rtl/>
        </w:rPr>
        <w:t>، مقاتل الطالب</w:t>
      </w:r>
      <w:r w:rsidR="00781E9E" w:rsidRPr="0008534B">
        <w:rPr>
          <w:rStyle w:val="Charf"/>
          <w:rtl/>
        </w:rPr>
        <w:t>یی</w:t>
      </w:r>
      <w:r w:rsidRPr="0008534B">
        <w:rPr>
          <w:rStyle w:val="Charf"/>
          <w:rtl/>
        </w:rPr>
        <w:t>ن، تحق</w:t>
      </w:r>
      <w:r w:rsidR="00781E9E" w:rsidRPr="0008534B">
        <w:rPr>
          <w:rStyle w:val="Charf"/>
          <w:rtl/>
        </w:rPr>
        <w:t>ی</w:t>
      </w:r>
      <w:r w:rsidRPr="0008534B">
        <w:rPr>
          <w:rStyle w:val="Charf"/>
          <w:rtl/>
        </w:rPr>
        <w:t>ق: أحمد صقر، - مؤسسة الأعلم</w:t>
      </w:r>
      <w:r w:rsidR="00781E9E" w:rsidRPr="0008534B">
        <w:rPr>
          <w:rStyle w:val="Charf"/>
          <w:rtl/>
        </w:rPr>
        <w:t>ی</w:t>
      </w:r>
      <w:r w:rsidRPr="0008534B">
        <w:rPr>
          <w:rStyle w:val="Charf"/>
          <w:rtl/>
        </w:rPr>
        <w:t xml:space="preserve"> ب</w:t>
      </w:r>
      <w:r w:rsidR="00781E9E" w:rsidRPr="0008534B">
        <w:rPr>
          <w:rStyle w:val="Charf"/>
          <w:rtl/>
        </w:rPr>
        <w:t>ی</w:t>
      </w:r>
      <w:r w:rsidRPr="0008534B">
        <w:rPr>
          <w:rStyle w:val="Charf"/>
          <w:rtl/>
        </w:rPr>
        <w:t>روت.</w:t>
      </w:r>
    </w:p>
    <w:p w:rsidR="00D05276" w:rsidRPr="0008534B" w:rsidRDefault="00D05276" w:rsidP="00781E9E">
      <w:pPr>
        <w:pStyle w:val="af6"/>
        <w:numPr>
          <w:ilvl w:val="0"/>
          <w:numId w:val="12"/>
        </w:numPr>
        <w:ind w:left="641" w:hanging="357"/>
        <w:rPr>
          <w:rStyle w:val="Charf"/>
        </w:rPr>
      </w:pPr>
      <w:r w:rsidRPr="0008534B">
        <w:rPr>
          <w:rStyle w:val="Charf"/>
          <w:rtl/>
        </w:rPr>
        <w:t>احمد كاتب، تطور الفكر الس</w:t>
      </w:r>
      <w:r w:rsidR="00781E9E" w:rsidRPr="0008534B">
        <w:rPr>
          <w:rStyle w:val="Charf"/>
          <w:rtl/>
        </w:rPr>
        <w:t>ی</w:t>
      </w:r>
      <w:r w:rsidRPr="0008534B">
        <w:rPr>
          <w:rStyle w:val="Charf"/>
          <w:rtl/>
        </w:rPr>
        <w:t>اس</w:t>
      </w:r>
      <w:r w:rsidR="00781E9E" w:rsidRPr="0008534B">
        <w:rPr>
          <w:rStyle w:val="Charf"/>
          <w:rtl/>
        </w:rPr>
        <w:t>ی</w:t>
      </w:r>
      <w:r w:rsidRPr="0008534B">
        <w:rPr>
          <w:rStyle w:val="Charf"/>
          <w:rtl/>
        </w:rPr>
        <w:t xml:space="preserve"> الش</w:t>
      </w:r>
      <w:r w:rsidR="00781E9E" w:rsidRPr="0008534B">
        <w:rPr>
          <w:rStyle w:val="Charf"/>
          <w:rtl/>
        </w:rPr>
        <w:t>ی</w:t>
      </w:r>
      <w:r w:rsidRPr="0008534B">
        <w:rPr>
          <w:rStyle w:val="Charf"/>
          <w:rtl/>
        </w:rPr>
        <w:t>ع</w:t>
      </w:r>
      <w:r w:rsidR="00781E9E" w:rsidRPr="0008534B">
        <w:rPr>
          <w:rStyle w:val="Charf"/>
          <w:rtl/>
        </w:rPr>
        <w:t>ی</w:t>
      </w:r>
      <w:r w:rsidRPr="0008534B">
        <w:rPr>
          <w:rStyle w:val="Charf"/>
          <w:rtl/>
        </w:rPr>
        <w:t xml:space="preserve"> من الشورى إلى ولا</w:t>
      </w:r>
      <w:r w:rsidR="00781E9E" w:rsidRPr="0008534B">
        <w:rPr>
          <w:rStyle w:val="Charf"/>
          <w:rtl/>
        </w:rPr>
        <w:t>ی</w:t>
      </w:r>
      <w:r w:rsidRPr="0008534B">
        <w:rPr>
          <w:rStyle w:val="Charf"/>
          <w:rtl/>
        </w:rPr>
        <w:t>ة الفق</w:t>
      </w:r>
      <w:r w:rsidR="00781E9E" w:rsidRPr="0008534B">
        <w:rPr>
          <w:rStyle w:val="Charf"/>
          <w:rtl/>
        </w:rPr>
        <w:t>ی</w:t>
      </w:r>
      <w:r w:rsidRPr="0008534B">
        <w:rPr>
          <w:rStyle w:val="Charf"/>
          <w:rtl/>
        </w:rPr>
        <w:t>ه، چاپخانه: دار الجد</w:t>
      </w:r>
      <w:r w:rsidR="00781E9E" w:rsidRPr="0008534B">
        <w:rPr>
          <w:rStyle w:val="Charf"/>
          <w:rtl/>
        </w:rPr>
        <w:t>ی</w:t>
      </w:r>
      <w:r w:rsidRPr="0008534B">
        <w:rPr>
          <w:rStyle w:val="Charf"/>
          <w:rtl/>
        </w:rPr>
        <w:t>د ب</w:t>
      </w:r>
      <w:r w:rsidR="00781E9E" w:rsidRPr="0008534B">
        <w:rPr>
          <w:rStyle w:val="Charf"/>
          <w:rtl/>
        </w:rPr>
        <w:t>ی</w:t>
      </w:r>
      <w:r w:rsidRPr="0008534B">
        <w:rPr>
          <w:rStyle w:val="Charf"/>
          <w:rtl/>
        </w:rPr>
        <w:t>روت.</w:t>
      </w:r>
    </w:p>
    <w:p w:rsidR="00D05276" w:rsidRPr="0008534B" w:rsidRDefault="00D05276" w:rsidP="00781E9E">
      <w:pPr>
        <w:pStyle w:val="af6"/>
        <w:numPr>
          <w:ilvl w:val="0"/>
          <w:numId w:val="12"/>
        </w:numPr>
        <w:ind w:left="641" w:hanging="357"/>
        <w:rPr>
          <w:rStyle w:val="Charf"/>
        </w:rPr>
      </w:pPr>
      <w:r w:rsidRPr="0008534B">
        <w:rPr>
          <w:rStyle w:val="Charf"/>
          <w:rtl/>
        </w:rPr>
        <w:t>أربل</w:t>
      </w:r>
      <w:r w:rsidR="00781E9E" w:rsidRPr="0008534B">
        <w:rPr>
          <w:rStyle w:val="Charf"/>
          <w:rtl/>
        </w:rPr>
        <w:t>ی</w:t>
      </w:r>
      <w:r w:rsidRPr="0008534B">
        <w:rPr>
          <w:rStyle w:val="Charf"/>
          <w:rtl/>
        </w:rPr>
        <w:t>، كشف الغمة ف</w:t>
      </w:r>
      <w:r w:rsidR="00781E9E" w:rsidRPr="0008534B">
        <w:rPr>
          <w:rStyle w:val="Charf"/>
          <w:rtl/>
        </w:rPr>
        <w:t>ی</w:t>
      </w:r>
      <w:r w:rsidRPr="0008534B">
        <w:rPr>
          <w:rStyle w:val="Charf"/>
          <w:rtl/>
        </w:rPr>
        <w:t xml:space="preserve"> معرفة الأئمة، نشر: دار الأضواء - ب</w:t>
      </w:r>
      <w:r w:rsidR="00781E9E" w:rsidRPr="0008534B">
        <w:rPr>
          <w:rStyle w:val="Charf"/>
          <w:rtl/>
        </w:rPr>
        <w:t>ی</w:t>
      </w:r>
      <w:r w:rsidRPr="0008534B">
        <w:rPr>
          <w:rStyle w:val="Charf"/>
          <w:rtl/>
        </w:rPr>
        <w:t>روت– لبنان.</w:t>
      </w:r>
    </w:p>
    <w:p w:rsidR="00D05276" w:rsidRPr="0008534B" w:rsidRDefault="00D05276" w:rsidP="00781E9E">
      <w:pPr>
        <w:pStyle w:val="af6"/>
        <w:numPr>
          <w:ilvl w:val="0"/>
          <w:numId w:val="12"/>
        </w:numPr>
        <w:ind w:left="641" w:hanging="357"/>
        <w:rPr>
          <w:rStyle w:val="Charf"/>
        </w:rPr>
      </w:pPr>
      <w:r w:rsidRPr="0008534B">
        <w:rPr>
          <w:rStyle w:val="Charf"/>
          <w:rtl/>
        </w:rPr>
        <w:t>حر عامل</w:t>
      </w:r>
      <w:r w:rsidR="00781E9E" w:rsidRPr="0008534B">
        <w:rPr>
          <w:rStyle w:val="Charf"/>
          <w:rtl/>
        </w:rPr>
        <w:t>ی</w:t>
      </w:r>
      <w:r w:rsidRPr="0008534B">
        <w:rPr>
          <w:rStyle w:val="Charf"/>
          <w:rtl/>
        </w:rPr>
        <w:t>، وسائل الش</w:t>
      </w:r>
      <w:r w:rsidR="00781E9E" w:rsidRPr="0008534B">
        <w:rPr>
          <w:rStyle w:val="Charf"/>
          <w:rtl/>
        </w:rPr>
        <w:t>ی</w:t>
      </w:r>
      <w:r w:rsidRPr="0008534B">
        <w:rPr>
          <w:rStyle w:val="Charf"/>
          <w:rtl/>
        </w:rPr>
        <w:t>عة، تحق</w:t>
      </w:r>
      <w:r w:rsidR="00781E9E" w:rsidRPr="0008534B">
        <w:rPr>
          <w:rStyle w:val="Charf"/>
          <w:rtl/>
        </w:rPr>
        <w:t>ی</w:t>
      </w:r>
      <w:r w:rsidRPr="0008534B">
        <w:rPr>
          <w:rStyle w:val="Charf"/>
          <w:rtl/>
        </w:rPr>
        <w:t>ق محمد رضا جلال</w:t>
      </w:r>
      <w:r w:rsidR="00781E9E" w:rsidRPr="0008534B">
        <w:rPr>
          <w:rStyle w:val="Charf"/>
          <w:rtl/>
        </w:rPr>
        <w:t>ی</w:t>
      </w:r>
      <w:r w:rsidRPr="0008534B">
        <w:rPr>
          <w:rStyle w:val="Charf"/>
          <w:rtl/>
        </w:rPr>
        <w:t>، –  چاپخانه: مهر قم – نشر: مؤسسه اهل ب</w:t>
      </w:r>
      <w:r w:rsidR="00781E9E" w:rsidRPr="0008534B">
        <w:rPr>
          <w:rStyle w:val="Charf"/>
          <w:rtl/>
        </w:rPr>
        <w:t>ی</w:t>
      </w:r>
      <w:r w:rsidRPr="0008534B">
        <w:rPr>
          <w:rStyle w:val="Charf"/>
          <w:rtl/>
        </w:rPr>
        <w:t>ت (عل</w:t>
      </w:r>
      <w:r w:rsidR="00781E9E" w:rsidRPr="0008534B">
        <w:rPr>
          <w:rStyle w:val="Charf"/>
          <w:rtl/>
        </w:rPr>
        <w:t>ی</w:t>
      </w:r>
      <w:r w:rsidRPr="0008534B">
        <w:rPr>
          <w:rStyle w:val="Charf"/>
          <w:rtl/>
        </w:rPr>
        <w:t>هم السلام).</w:t>
      </w:r>
    </w:p>
    <w:p w:rsidR="00D05276" w:rsidRPr="0008534B" w:rsidRDefault="00D05276" w:rsidP="00781E9E">
      <w:pPr>
        <w:pStyle w:val="af6"/>
        <w:numPr>
          <w:ilvl w:val="0"/>
          <w:numId w:val="12"/>
        </w:numPr>
        <w:ind w:left="641" w:hanging="357"/>
        <w:rPr>
          <w:rStyle w:val="Charf"/>
        </w:rPr>
      </w:pPr>
      <w:r w:rsidRPr="0008534B">
        <w:rPr>
          <w:rStyle w:val="Charf"/>
          <w:rtl/>
        </w:rPr>
        <w:t>حسن بن موسى نوبخت</w:t>
      </w:r>
      <w:r w:rsidR="00781E9E" w:rsidRPr="0008534B">
        <w:rPr>
          <w:rStyle w:val="Charf"/>
          <w:rtl/>
        </w:rPr>
        <w:t>ی</w:t>
      </w:r>
      <w:r w:rsidRPr="0008534B">
        <w:rPr>
          <w:rStyle w:val="Charf"/>
          <w:rtl/>
        </w:rPr>
        <w:t>، فرق الش</w:t>
      </w:r>
      <w:r w:rsidR="00781E9E" w:rsidRPr="0008534B">
        <w:rPr>
          <w:rStyle w:val="Charf"/>
          <w:rtl/>
        </w:rPr>
        <w:t>ی</w:t>
      </w:r>
      <w:r w:rsidRPr="0008534B">
        <w:rPr>
          <w:rStyle w:val="Charf"/>
          <w:rtl/>
        </w:rPr>
        <w:t>عة، چاپخانه: منشورات دار الأضواء، ب</w:t>
      </w:r>
      <w:r w:rsidR="00781E9E" w:rsidRPr="0008534B">
        <w:rPr>
          <w:rStyle w:val="Charf"/>
          <w:rtl/>
        </w:rPr>
        <w:t>ی</w:t>
      </w:r>
      <w:r w:rsidRPr="0008534B">
        <w:rPr>
          <w:rStyle w:val="Charf"/>
          <w:rtl/>
        </w:rPr>
        <w:t>روت.</w:t>
      </w:r>
    </w:p>
    <w:p w:rsidR="00D05276" w:rsidRPr="0008534B" w:rsidRDefault="00D05276" w:rsidP="00781E9E">
      <w:pPr>
        <w:pStyle w:val="af6"/>
        <w:numPr>
          <w:ilvl w:val="0"/>
          <w:numId w:val="12"/>
        </w:numPr>
        <w:ind w:left="641" w:hanging="357"/>
        <w:rPr>
          <w:rStyle w:val="Charf"/>
        </w:rPr>
      </w:pPr>
      <w:r w:rsidRPr="0008534B">
        <w:rPr>
          <w:rStyle w:val="Charf"/>
          <w:rtl/>
        </w:rPr>
        <w:t>حس</w:t>
      </w:r>
      <w:r w:rsidR="00781E9E" w:rsidRPr="0008534B">
        <w:rPr>
          <w:rStyle w:val="Charf"/>
          <w:rtl/>
        </w:rPr>
        <w:t>ی</w:t>
      </w:r>
      <w:r w:rsidRPr="0008534B">
        <w:rPr>
          <w:rStyle w:val="Charf"/>
          <w:rtl/>
        </w:rPr>
        <w:t>ن نور</w:t>
      </w:r>
      <w:r w:rsidR="00781E9E" w:rsidRPr="0008534B">
        <w:rPr>
          <w:rStyle w:val="Charf"/>
          <w:rtl/>
        </w:rPr>
        <w:t>ی</w:t>
      </w:r>
      <w:r w:rsidRPr="0008534B">
        <w:rPr>
          <w:rStyle w:val="Charf"/>
          <w:rtl/>
        </w:rPr>
        <w:t xml:space="preserve"> طبرس</w:t>
      </w:r>
      <w:r w:rsidR="00781E9E" w:rsidRPr="0008534B">
        <w:rPr>
          <w:rStyle w:val="Charf"/>
          <w:rtl/>
        </w:rPr>
        <w:t>ی</w:t>
      </w:r>
      <w:r w:rsidRPr="0008534B">
        <w:rPr>
          <w:rStyle w:val="Charf"/>
          <w:rtl/>
        </w:rPr>
        <w:t>، النجم الثاقب ف</w:t>
      </w:r>
      <w:r w:rsidR="00781E9E" w:rsidRPr="0008534B">
        <w:rPr>
          <w:rStyle w:val="Charf"/>
          <w:rtl/>
        </w:rPr>
        <w:t>ی</w:t>
      </w:r>
      <w:r w:rsidRPr="0008534B">
        <w:rPr>
          <w:rStyle w:val="Charf"/>
          <w:rtl/>
        </w:rPr>
        <w:t xml:space="preserve"> أحوال الإمام الحجة الغائب، تقد</w:t>
      </w:r>
      <w:r w:rsidR="00781E9E" w:rsidRPr="0008534B">
        <w:rPr>
          <w:rStyle w:val="Charf"/>
          <w:rtl/>
        </w:rPr>
        <w:t>ی</w:t>
      </w:r>
      <w:r w:rsidRPr="0008534B">
        <w:rPr>
          <w:rStyle w:val="Charf"/>
          <w:rtl/>
        </w:rPr>
        <w:t>م وترجمه وتحق</w:t>
      </w:r>
      <w:r w:rsidR="00781E9E" w:rsidRPr="0008534B">
        <w:rPr>
          <w:rStyle w:val="Charf"/>
          <w:rtl/>
        </w:rPr>
        <w:t>ی</w:t>
      </w:r>
      <w:r w:rsidRPr="0008534B">
        <w:rPr>
          <w:rStyle w:val="Charf"/>
          <w:rtl/>
        </w:rPr>
        <w:t>ق وتعل</w:t>
      </w:r>
      <w:r w:rsidR="00781E9E" w:rsidRPr="0008534B">
        <w:rPr>
          <w:rStyle w:val="Charf"/>
          <w:rtl/>
        </w:rPr>
        <w:t>ی</w:t>
      </w:r>
      <w:r w:rsidRPr="0008534B">
        <w:rPr>
          <w:rStyle w:val="Charf"/>
          <w:rtl/>
        </w:rPr>
        <w:t xml:space="preserve">ق: </w:t>
      </w:r>
      <w:r w:rsidR="00781E9E" w:rsidRPr="0008534B">
        <w:rPr>
          <w:rStyle w:val="Charf"/>
          <w:rtl/>
        </w:rPr>
        <w:t>ی</w:t>
      </w:r>
      <w:r w:rsidRPr="0008534B">
        <w:rPr>
          <w:rStyle w:val="Charf"/>
          <w:rtl/>
        </w:rPr>
        <w:t>اس</w:t>
      </w:r>
      <w:r w:rsidR="00781E9E" w:rsidRPr="0008534B">
        <w:rPr>
          <w:rStyle w:val="Charf"/>
          <w:rtl/>
        </w:rPr>
        <w:t>ی</w:t>
      </w:r>
      <w:r w:rsidRPr="0008534B">
        <w:rPr>
          <w:rStyle w:val="Charf"/>
          <w:rtl/>
        </w:rPr>
        <w:t>ن موسو</w:t>
      </w:r>
      <w:r w:rsidR="00781E9E" w:rsidRPr="0008534B">
        <w:rPr>
          <w:rStyle w:val="Charf"/>
          <w:rtl/>
        </w:rPr>
        <w:t>ی</w:t>
      </w:r>
      <w:r w:rsidRPr="0008534B">
        <w:rPr>
          <w:rStyle w:val="Charf"/>
          <w:rtl/>
        </w:rPr>
        <w:t>، مكتبة الفق</w:t>
      </w:r>
      <w:r w:rsidR="00781E9E" w:rsidRPr="0008534B">
        <w:rPr>
          <w:rStyle w:val="Charf"/>
          <w:rtl/>
        </w:rPr>
        <w:t>ی</w:t>
      </w:r>
      <w:r w:rsidRPr="0008534B">
        <w:rPr>
          <w:rStyle w:val="Charf"/>
          <w:rtl/>
        </w:rPr>
        <w:t>ه، كو</w:t>
      </w:r>
      <w:r w:rsidR="00781E9E" w:rsidRPr="0008534B">
        <w:rPr>
          <w:rStyle w:val="Charf"/>
          <w:rtl/>
        </w:rPr>
        <w:t>ی</w:t>
      </w:r>
      <w:r w:rsidRPr="0008534B">
        <w:rPr>
          <w:rStyle w:val="Charf"/>
          <w:rtl/>
        </w:rPr>
        <w:t>ت.</w:t>
      </w:r>
    </w:p>
    <w:p w:rsidR="00D05276" w:rsidRPr="0008534B" w:rsidRDefault="00D05276" w:rsidP="00781E9E">
      <w:pPr>
        <w:pStyle w:val="af6"/>
        <w:numPr>
          <w:ilvl w:val="0"/>
          <w:numId w:val="12"/>
        </w:numPr>
        <w:ind w:left="641" w:hanging="357"/>
        <w:rPr>
          <w:rStyle w:val="Charf"/>
        </w:rPr>
      </w:pPr>
      <w:r w:rsidRPr="0008534B">
        <w:rPr>
          <w:rStyle w:val="Charf"/>
          <w:rtl/>
        </w:rPr>
        <w:t>حم</w:t>
      </w:r>
      <w:r w:rsidR="00781E9E" w:rsidRPr="0008534B">
        <w:rPr>
          <w:rStyle w:val="Charf"/>
          <w:rtl/>
        </w:rPr>
        <w:t>ی</w:t>
      </w:r>
      <w:r w:rsidRPr="0008534B">
        <w:rPr>
          <w:rStyle w:val="Charf"/>
          <w:rtl/>
        </w:rPr>
        <w:t>ر</w:t>
      </w:r>
      <w:r w:rsidR="00781E9E" w:rsidRPr="0008534B">
        <w:rPr>
          <w:rStyle w:val="Charf"/>
          <w:rtl/>
        </w:rPr>
        <w:t>ی</w:t>
      </w:r>
      <w:r w:rsidRPr="0008534B">
        <w:rPr>
          <w:rStyle w:val="Charf"/>
          <w:rtl/>
        </w:rPr>
        <w:t xml:space="preserve"> قم</w:t>
      </w:r>
      <w:r w:rsidR="00781E9E" w:rsidRPr="0008534B">
        <w:rPr>
          <w:rStyle w:val="Charf"/>
          <w:rtl/>
        </w:rPr>
        <w:t>ی</w:t>
      </w:r>
      <w:r w:rsidRPr="0008534B">
        <w:rPr>
          <w:rStyle w:val="Charf"/>
          <w:rtl/>
        </w:rPr>
        <w:t>، قرب الإسناد، تحق</w:t>
      </w:r>
      <w:r w:rsidR="00781E9E" w:rsidRPr="0008534B">
        <w:rPr>
          <w:rStyle w:val="Charf"/>
          <w:rtl/>
        </w:rPr>
        <w:t>ی</w:t>
      </w:r>
      <w:r w:rsidRPr="0008534B">
        <w:rPr>
          <w:rStyle w:val="Charf"/>
          <w:rtl/>
        </w:rPr>
        <w:t>ق ونشر: مؤسسه اهل ب</w:t>
      </w:r>
      <w:r w:rsidR="00781E9E" w:rsidRPr="0008534B">
        <w:rPr>
          <w:rStyle w:val="Charf"/>
          <w:rtl/>
        </w:rPr>
        <w:t>ی</w:t>
      </w:r>
      <w:r w:rsidRPr="0008534B">
        <w:rPr>
          <w:rStyle w:val="Charf"/>
          <w:rtl/>
        </w:rPr>
        <w:t>ت (</w:t>
      </w:r>
      <w:r w:rsidR="00781E9E">
        <w:rPr>
          <w:rFonts w:cs="CTraditional Arabic" w:hint="cs"/>
          <w:rtl/>
        </w:rPr>
        <w:t>†</w:t>
      </w:r>
      <w:r w:rsidRPr="0008534B">
        <w:rPr>
          <w:rStyle w:val="Charf"/>
          <w:rtl/>
        </w:rPr>
        <w:t>) قم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خم</w:t>
      </w:r>
      <w:r w:rsidR="00781E9E" w:rsidRPr="0008534B">
        <w:rPr>
          <w:rStyle w:val="Charf"/>
          <w:rtl/>
        </w:rPr>
        <w:t>ی</w:t>
      </w:r>
      <w:r w:rsidRPr="0008534B">
        <w:rPr>
          <w:rStyle w:val="Charf"/>
          <w:rtl/>
        </w:rPr>
        <w:t>ن</w:t>
      </w:r>
      <w:r w:rsidR="00781E9E" w:rsidRPr="0008534B">
        <w:rPr>
          <w:rStyle w:val="Charf"/>
          <w:rtl/>
        </w:rPr>
        <w:t>ی</w:t>
      </w:r>
      <w:r w:rsidRPr="0008534B">
        <w:rPr>
          <w:rStyle w:val="Charf"/>
          <w:rtl/>
        </w:rPr>
        <w:t>، الرسائل العشرة، چاپخانه: مؤسسه تنظ</w:t>
      </w:r>
      <w:r w:rsidR="00781E9E" w:rsidRPr="0008534B">
        <w:rPr>
          <w:rStyle w:val="Charf"/>
          <w:rtl/>
        </w:rPr>
        <w:t>ی</w:t>
      </w:r>
      <w:r w:rsidRPr="0008534B">
        <w:rPr>
          <w:rStyle w:val="Charf"/>
          <w:rtl/>
        </w:rPr>
        <w:t>م ونشر آثار امام خم</w:t>
      </w:r>
      <w:r w:rsidR="00781E9E" w:rsidRPr="0008534B">
        <w:rPr>
          <w:rStyle w:val="Charf"/>
          <w:rtl/>
        </w:rPr>
        <w:t>ی</w:t>
      </w:r>
      <w:r w:rsidRPr="0008534B">
        <w:rPr>
          <w:rStyle w:val="Charf"/>
          <w:rtl/>
        </w:rPr>
        <w:t>ن</w:t>
      </w:r>
      <w:r w:rsidR="00781E9E" w:rsidRPr="0008534B">
        <w:rPr>
          <w:rStyle w:val="Charf"/>
          <w:rtl/>
        </w:rPr>
        <w:t>ی</w:t>
      </w:r>
      <w:r w:rsidRPr="0008534B">
        <w:rPr>
          <w:rStyle w:val="Charf"/>
          <w:rtl/>
        </w:rPr>
        <w:t xml:space="preserve"> – إ</w:t>
      </w:r>
      <w:r w:rsidR="00781E9E" w:rsidRPr="0008534B">
        <w:rPr>
          <w:rStyle w:val="Charf"/>
          <w:rtl/>
        </w:rPr>
        <w:t>ی</w:t>
      </w:r>
      <w:r w:rsidRPr="0008534B">
        <w:rPr>
          <w:rStyle w:val="Charf"/>
          <w:rtl/>
        </w:rPr>
        <w:t>ران.</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رسائل المرتضى، تحق</w:t>
      </w:r>
      <w:r w:rsidR="00781E9E" w:rsidRPr="0008534B">
        <w:rPr>
          <w:rStyle w:val="Charf"/>
          <w:rtl/>
        </w:rPr>
        <w:t>ی</w:t>
      </w:r>
      <w:r w:rsidRPr="0008534B">
        <w:rPr>
          <w:rStyle w:val="Charf"/>
          <w:rtl/>
        </w:rPr>
        <w:t>ق وتقد</w:t>
      </w:r>
      <w:r w:rsidR="00781E9E" w:rsidRPr="0008534B">
        <w:rPr>
          <w:rStyle w:val="Charf"/>
          <w:rtl/>
        </w:rPr>
        <w:t>ی</w:t>
      </w:r>
      <w:r w:rsidRPr="0008534B">
        <w:rPr>
          <w:rStyle w:val="Charf"/>
          <w:rtl/>
        </w:rPr>
        <w:t>م: احمد حس</w:t>
      </w:r>
      <w:r w:rsidR="00781E9E" w:rsidRPr="0008534B">
        <w:rPr>
          <w:rStyle w:val="Charf"/>
          <w:rtl/>
        </w:rPr>
        <w:t>ی</w:t>
      </w:r>
      <w:r w:rsidRPr="0008534B">
        <w:rPr>
          <w:rStyle w:val="Charf"/>
          <w:rtl/>
        </w:rPr>
        <w:t>ن</w:t>
      </w:r>
      <w:r w:rsidR="00781E9E" w:rsidRPr="0008534B">
        <w:rPr>
          <w:rStyle w:val="Charf"/>
          <w:rtl/>
        </w:rPr>
        <w:t>ی</w:t>
      </w:r>
      <w:r w:rsidRPr="0008534B">
        <w:rPr>
          <w:rStyle w:val="Charf"/>
          <w:rtl/>
        </w:rPr>
        <w:t>، آماده سازی: مهد</w:t>
      </w:r>
      <w:r w:rsidR="00781E9E" w:rsidRPr="0008534B">
        <w:rPr>
          <w:rStyle w:val="Charf"/>
          <w:rtl/>
        </w:rPr>
        <w:t>ی</w:t>
      </w:r>
      <w:r w:rsidRPr="0008534B">
        <w:rPr>
          <w:rStyle w:val="Charf"/>
          <w:rtl/>
        </w:rPr>
        <w:t xml:space="preserve"> رجائ</w:t>
      </w:r>
      <w:r w:rsidR="00781E9E" w:rsidRPr="0008534B">
        <w:rPr>
          <w:rStyle w:val="Charf"/>
          <w:rtl/>
        </w:rPr>
        <w:t>ی</w:t>
      </w:r>
      <w:r w:rsidRPr="0008534B">
        <w:rPr>
          <w:rStyle w:val="Charf"/>
          <w:rtl/>
        </w:rPr>
        <w:t>، چاپخانه: س</w:t>
      </w:r>
      <w:r w:rsidR="00781E9E" w:rsidRPr="0008534B">
        <w:rPr>
          <w:rStyle w:val="Charf"/>
          <w:rtl/>
        </w:rPr>
        <w:t>ی</w:t>
      </w:r>
      <w:r w:rsidRPr="0008534B">
        <w:rPr>
          <w:rStyle w:val="Charf"/>
          <w:rtl/>
        </w:rPr>
        <w:t>د الشهداء،  ناشر: دار القرآن الكر</w:t>
      </w:r>
      <w:r w:rsidR="00781E9E" w:rsidRPr="0008534B">
        <w:rPr>
          <w:rStyle w:val="Charf"/>
          <w:rtl/>
        </w:rPr>
        <w:t>ی</w:t>
      </w:r>
      <w:r w:rsidRPr="0008534B">
        <w:rPr>
          <w:rStyle w:val="Charf"/>
          <w:rtl/>
        </w:rPr>
        <w:t>م، قم.</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سعد بن عبدالله اشعر</w:t>
      </w:r>
      <w:r w:rsidR="00781E9E" w:rsidRPr="0008534B">
        <w:rPr>
          <w:rStyle w:val="Charf"/>
          <w:rtl/>
        </w:rPr>
        <w:t>ی</w:t>
      </w:r>
      <w:r w:rsidRPr="0008534B">
        <w:rPr>
          <w:rStyle w:val="Charf"/>
          <w:rtl/>
        </w:rPr>
        <w:t xml:space="preserve"> قم</w:t>
      </w:r>
      <w:r w:rsidR="00781E9E" w:rsidRPr="0008534B">
        <w:rPr>
          <w:rStyle w:val="Charf"/>
          <w:rtl/>
        </w:rPr>
        <w:t>ی</w:t>
      </w:r>
      <w:r w:rsidRPr="0008534B">
        <w:rPr>
          <w:rStyle w:val="Charf"/>
          <w:rtl/>
        </w:rPr>
        <w:t>، المقالات والفرق، مركز انتشارات علم</w:t>
      </w:r>
      <w:r w:rsidR="00781E9E" w:rsidRPr="0008534B">
        <w:rPr>
          <w:rStyle w:val="Charf"/>
          <w:rtl/>
        </w:rPr>
        <w:t>ی</w:t>
      </w:r>
      <w:r w:rsidRPr="0008534B">
        <w:rPr>
          <w:rStyle w:val="Charf"/>
          <w:rFonts w:hint="cs"/>
          <w:rtl/>
        </w:rPr>
        <w:t xml:space="preserve"> -</w:t>
      </w:r>
      <w:r w:rsidRPr="0008534B">
        <w:rPr>
          <w:rStyle w:val="Charf"/>
          <w:rtl/>
        </w:rPr>
        <w:t xml:space="preserve"> إ</w:t>
      </w:r>
      <w:r w:rsidR="00781E9E" w:rsidRPr="0008534B">
        <w:rPr>
          <w:rStyle w:val="Charf"/>
          <w:rtl/>
        </w:rPr>
        <w:t>ی</w:t>
      </w:r>
      <w:r w:rsidRPr="0008534B">
        <w:rPr>
          <w:rStyle w:val="Charf"/>
          <w:rtl/>
        </w:rPr>
        <w:t>ران.</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شر</w:t>
      </w:r>
      <w:r w:rsidR="00781E9E" w:rsidRPr="0008534B">
        <w:rPr>
          <w:rStyle w:val="Charf"/>
          <w:rtl/>
        </w:rPr>
        <w:t>ی</w:t>
      </w:r>
      <w:r w:rsidRPr="0008534B">
        <w:rPr>
          <w:rStyle w:val="Charf"/>
          <w:rtl/>
        </w:rPr>
        <w:t>ف رض</w:t>
      </w:r>
      <w:r w:rsidR="00781E9E" w:rsidRPr="0008534B">
        <w:rPr>
          <w:rStyle w:val="Charf"/>
          <w:rtl/>
        </w:rPr>
        <w:t>ی</w:t>
      </w:r>
      <w:r w:rsidRPr="0008534B">
        <w:rPr>
          <w:rStyle w:val="Charf"/>
          <w:rtl/>
        </w:rPr>
        <w:t>، نهج البلاغة، تحق</w:t>
      </w:r>
      <w:r w:rsidR="00781E9E" w:rsidRPr="0008534B">
        <w:rPr>
          <w:rStyle w:val="Charf"/>
          <w:rtl/>
        </w:rPr>
        <w:t>ی</w:t>
      </w:r>
      <w:r w:rsidRPr="0008534B">
        <w:rPr>
          <w:rStyle w:val="Charf"/>
          <w:rtl/>
        </w:rPr>
        <w:t>ق وشرح: محمد عبده، چاپخانه: النهضة / دار الذخائر، قم – إ</w:t>
      </w:r>
      <w:r w:rsidR="00781E9E" w:rsidRPr="0008534B">
        <w:rPr>
          <w:rStyle w:val="Charf"/>
          <w:rtl/>
        </w:rPr>
        <w:t>ی</w:t>
      </w:r>
      <w:r w:rsidRPr="0008534B">
        <w:rPr>
          <w:rStyle w:val="Charf"/>
          <w:rtl/>
        </w:rPr>
        <w:t>ران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شر</w:t>
      </w:r>
      <w:r w:rsidR="00781E9E" w:rsidRPr="0008534B">
        <w:rPr>
          <w:rStyle w:val="Charf"/>
          <w:rtl/>
        </w:rPr>
        <w:t>ی</w:t>
      </w:r>
      <w:r w:rsidRPr="0008534B">
        <w:rPr>
          <w:rStyle w:val="Charf"/>
          <w:rtl/>
        </w:rPr>
        <w:t>ف مرتضى، الفصول المختارة،  تحق</w:t>
      </w:r>
      <w:r w:rsidR="00781E9E" w:rsidRPr="0008534B">
        <w:rPr>
          <w:rStyle w:val="Charf"/>
          <w:rtl/>
        </w:rPr>
        <w:t>ی</w:t>
      </w:r>
      <w:r w:rsidRPr="0008534B">
        <w:rPr>
          <w:rStyle w:val="Charf"/>
          <w:rtl/>
        </w:rPr>
        <w:t>ق: نورالد</w:t>
      </w:r>
      <w:r w:rsidR="00781E9E" w:rsidRPr="0008534B">
        <w:rPr>
          <w:rStyle w:val="Charf"/>
          <w:rtl/>
        </w:rPr>
        <w:t>ی</w:t>
      </w:r>
      <w:r w:rsidRPr="0008534B">
        <w:rPr>
          <w:rStyle w:val="Charf"/>
          <w:rtl/>
        </w:rPr>
        <w:t>ن جعفر</w:t>
      </w:r>
      <w:r w:rsidR="00781E9E" w:rsidRPr="0008534B">
        <w:rPr>
          <w:rStyle w:val="Charf"/>
          <w:rtl/>
        </w:rPr>
        <w:t>ی</w:t>
      </w:r>
      <w:r w:rsidRPr="0008534B">
        <w:rPr>
          <w:rStyle w:val="Charf"/>
          <w:rtl/>
        </w:rPr>
        <w:t>ان اصفهان</w:t>
      </w:r>
      <w:r w:rsidR="00781E9E" w:rsidRPr="0008534B">
        <w:rPr>
          <w:rStyle w:val="Charf"/>
          <w:rtl/>
        </w:rPr>
        <w:t>ی</w:t>
      </w:r>
      <w:r w:rsidRPr="0008534B">
        <w:rPr>
          <w:rStyle w:val="Charf"/>
          <w:rtl/>
        </w:rPr>
        <w:t xml:space="preserve">، </w:t>
      </w:r>
      <w:r w:rsidR="00781E9E" w:rsidRPr="0008534B">
        <w:rPr>
          <w:rStyle w:val="Charf"/>
          <w:rtl/>
        </w:rPr>
        <w:t>ی</w:t>
      </w:r>
      <w:r w:rsidRPr="0008534B">
        <w:rPr>
          <w:rStyle w:val="Charf"/>
          <w:rtl/>
        </w:rPr>
        <w:t>عقوب جعفر</w:t>
      </w:r>
      <w:r w:rsidR="00781E9E" w:rsidRPr="0008534B">
        <w:rPr>
          <w:rStyle w:val="Charf"/>
          <w:rtl/>
        </w:rPr>
        <w:t>ی</w:t>
      </w:r>
      <w:r w:rsidRPr="0008534B">
        <w:rPr>
          <w:rStyle w:val="Charf"/>
          <w:rtl/>
        </w:rPr>
        <w:t xml:space="preserve"> ومحسن احمد</w:t>
      </w:r>
      <w:r w:rsidR="00781E9E" w:rsidRPr="0008534B">
        <w:rPr>
          <w:rStyle w:val="Charf"/>
          <w:rtl/>
        </w:rPr>
        <w:t>ی</w:t>
      </w:r>
      <w:r w:rsidRPr="0008534B">
        <w:rPr>
          <w:rStyle w:val="Charf"/>
          <w:rtl/>
        </w:rPr>
        <w:t xml:space="preserve"> - چاپ: دوم، - نشر: دار المف</w:t>
      </w:r>
      <w:r w:rsidR="00781E9E" w:rsidRPr="0008534B">
        <w:rPr>
          <w:rStyle w:val="Charf"/>
          <w:rtl/>
        </w:rPr>
        <w:t>ی</w:t>
      </w:r>
      <w:r w:rsidRPr="0008534B">
        <w:rPr>
          <w:rStyle w:val="Charf"/>
          <w:rtl/>
        </w:rPr>
        <w:t>د للطباعة والنشر والتوز</w:t>
      </w:r>
      <w:r w:rsidR="00781E9E" w:rsidRPr="0008534B">
        <w:rPr>
          <w:rStyle w:val="Charf"/>
          <w:rtl/>
        </w:rPr>
        <w:t>ی</w:t>
      </w:r>
      <w:r w:rsidRPr="0008534B">
        <w:rPr>
          <w:rStyle w:val="Charf"/>
          <w:rtl/>
        </w:rPr>
        <w:t>ع – ب</w:t>
      </w:r>
      <w:r w:rsidR="00781E9E" w:rsidRPr="0008534B">
        <w:rPr>
          <w:rStyle w:val="Charf"/>
          <w:rtl/>
        </w:rPr>
        <w:t>ی</w:t>
      </w:r>
      <w:r w:rsidRPr="0008534B">
        <w:rPr>
          <w:rStyle w:val="Charf"/>
          <w:rtl/>
        </w:rPr>
        <w:t>روت، لبنان – 1414هـ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صدوق، الخصال، تصح</w:t>
      </w:r>
      <w:r w:rsidR="00781E9E" w:rsidRPr="0008534B">
        <w:rPr>
          <w:rStyle w:val="Charf"/>
          <w:rtl/>
        </w:rPr>
        <w:t>ی</w:t>
      </w:r>
      <w:r w:rsidRPr="0008534B">
        <w:rPr>
          <w:rStyle w:val="Charf"/>
          <w:rtl/>
        </w:rPr>
        <w:t>ح وتعل</w:t>
      </w:r>
      <w:r w:rsidR="00781E9E" w:rsidRPr="0008534B">
        <w:rPr>
          <w:rStyle w:val="Charf"/>
          <w:rtl/>
        </w:rPr>
        <w:t>ی</w:t>
      </w:r>
      <w:r w:rsidRPr="0008534B">
        <w:rPr>
          <w:rStyle w:val="Charf"/>
          <w:rtl/>
        </w:rPr>
        <w:t>ق: عل</w:t>
      </w:r>
      <w:r w:rsidR="00781E9E" w:rsidRPr="0008534B">
        <w:rPr>
          <w:rStyle w:val="Charf"/>
          <w:rtl/>
        </w:rPr>
        <w:t>ی</w:t>
      </w:r>
      <w:r w:rsidRPr="0008534B">
        <w:rPr>
          <w:rStyle w:val="Charf"/>
          <w:rtl/>
        </w:rPr>
        <w:t xml:space="preserve"> أكبر غفار</w:t>
      </w:r>
      <w:r w:rsidR="00781E9E" w:rsidRPr="0008534B">
        <w:rPr>
          <w:rStyle w:val="Charf"/>
          <w:rtl/>
        </w:rPr>
        <w:t>ی</w:t>
      </w:r>
      <w:r w:rsidRPr="0008534B">
        <w:rPr>
          <w:rStyle w:val="Charf"/>
          <w:rtl/>
        </w:rPr>
        <w:t>، - منشورات جامعه مدرس</w:t>
      </w:r>
      <w:r w:rsidR="00781E9E" w:rsidRPr="0008534B">
        <w:rPr>
          <w:rStyle w:val="Charf"/>
          <w:rtl/>
        </w:rPr>
        <w:t>ی</w:t>
      </w:r>
      <w:r w:rsidRPr="0008534B">
        <w:rPr>
          <w:rStyle w:val="Charf"/>
          <w:rtl/>
        </w:rPr>
        <w:t>ن حوزه علم</w:t>
      </w:r>
      <w:r w:rsidR="00781E9E" w:rsidRPr="0008534B">
        <w:rPr>
          <w:rStyle w:val="Charf"/>
          <w:rtl/>
        </w:rPr>
        <w:t>ی</w:t>
      </w:r>
      <w:r w:rsidRPr="0008534B">
        <w:rPr>
          <w:rStyle w:val="Charf"/>
          <w:rtl/>
        </w:rPr>
        <w:t>ه قم.</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صدوق، ع</w:t>
      </w:r>
      <w:r w:rsidR="00781E9E" w:rsidRPr="0008534B">
        <w:rPr>
          <w:rStyle w:val="Charf"/>
          <w:rtl/>
        </w:rPr>
        <w:t>ی</w:t>
      </w:r>
      <w:r w:rsidRPr="0008534B">
        <w:rPr>
          <w:rStyle w:val="Charf"/>
          <w:rtl/>
        </w:rPr>
        <w:t>ون أخبار الرضا، تصح</w:t>
      </w:r>
      <w:r w:rsidR="00781E9E" w:rsidRPr="0008534B">
        <w:rPr>
          <w:rStyle w:val="Charf"/>
          <w:rtl/>
        </w:rPr>
        <w:t>ی</w:t>
      </w:r>
      <w:r w:rsidRPr="0008534B">
        <w:rPr>
          <w:rStyle w:val="Charf"/>
          <w:rtl/>
        </w:rPr>
        <w:t>ح وتعل</w:t>
      </w:r>
      <w:r w:rsidR="00781E9E" w:rsidRPr="0008534B">
        <w:rPr>
          <w:rStyle w:val="Charf"/>
          <w:rtl/>
        </w:rPr>
        <w:t>ی</w:t>
      </w:r>
      <w:r w:rsidRPr="0008534B">
        <w:rPr>
          <w:rStyle w:val="Charf"/>
          <w:rtl/>
        </w:rPr>
        <w:t>ق وتقد</w:t>
      </w:r>
      <w:r w:rsidR="00781E9E" w:rsidRPr="0008534B">
        <w:rPr>
          <w:rStyle w:val="Charf"/>
          <w:rtl/>
        </w:rPr>
        <w:t>ی</w:t>
      </w:r>
      <w:r w:rsidRPr="0008534B">
        <w:rPr>
          <w:rStyle w:val="Charf"/>
          <w:rtl/>
        </w:rPr>
        <w:t>م: ش</w:t>
      </w:r>
      <w:r w:rsidR="00781E9E" w:rsidRPr="0008534B">
        <w:rPr>
          <w:rStyle w:val="Charf"/>
          <w:rtl/>
        </w:rPr>
        <w:t>ی</w:t>
      </w:r>
      <w:r w:rsidRPr="0008534B">
        <w:rPr>
          <w:rStyle w:val="Charf"/>
          <w:rtl/>
        </w:rPr>
        <w:t>خ حس</w:t>
      </w:r>
      <w:r w:rsidR="00781E9E" w:rsidRPr="0008534B">
        <w:rPr>
          <w:rStyle w:val="Charf"/>
          <w:rtl/>
        </w:rPr>
        <w:t>ی</w:t>
      </w:r>
      <w:r w:rsidRPr="0008534B">
        <w:rPr>
          <w:rStyle w:val="Charf"/>
          <w:rtl/>
        </w:rPr>
        <w:t>ن اعلم</w:t>
      </w:r>
      <w:r w:rsidR="00781E9E" w:rsidRPr="0008534B">
        <w:rPr>
          <w:rStyle w:val="Charf"/>
          <w:rtl/>
        </w:rPr>
        <w:t>ی</w:t>
      </w:r>
      <w:r w:rsidRPr="0008534B">
        <w:rPr>
          <w:rStyle w:val="Charf"/>
          <w:rtl/>
        </w:rPr>
        <w:t>، – چاپ ونشر مؤسسة الأعلم</w:t>
      </w:r>
      <w:r w:rsidR="00781E9E" w:rsidRPr="0008534B">
        <w:rPr>
          <w:rStyle w:val="Charf"/>
          <w:rtl/>
        </w:rPr>
        <w:t>ی</w:t>
      </w:r>
      <w:r w:rsidRPr="0008534B">
        <w:rPr>
          <w:rStyle w:val="Charf"/>
          <w:rtl/>
        </w:rPr>
        <w:t xml:space="preserve"> للمطبوعات - ب</w:t>
      </w:r>
      <w:r w:rsidR="00781E9E" w:rsidRPr="0008534B">
        <w:rPr>
          <w:rStyle w:val="Charf"/>
          <w:rtl/>
        </w:rPr>
        <w:t>ی</w:t>
      </w:r>
      <w:r w:rsidRPr="0008534B">
        <w:rPr>
          <w:rStyle w:val="Charf"/>
          <w:rtl/>
        </w:rPr>
        <w:t>روت – لبنان 1404هـ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صدوق، كمال الد</w:t>
      </w:r>
      <w:r w:rsidR="00781E9E" w:rsidRPr="0008534B">
        <w:rPr>
          <w:rStyle w:val="Charf"/>
          <w:rtl/>
        </w:rPr>
        <w:t>ی</w:t>
      </w:r>
      <w:r w:rsidRPr="0008534B">
        <w:rPr>
          <w:rStyle w:val="Charf"/>
          <w:rtl/>
        </w:rPr>
        <w:t>ن وتمام النعمة، نشر: مؤسسه انتشارات اسلام</w:t>
      </w:r>
      <w:r w:rsidR="00781E9E" w:rsidRPr="0008534B">
        <w:rPr>
          <w:rStyle w:val="Charf"/>
          <w:rtl/>
        </w:rPr>
        <w:t>ی</w:t>
      </w:r>
      <w:r w:rsidRPr="0008534B">
        <w:rPr>
          <w:rStyle w:val="Charf"/>
          <w:rtl/>
        </w:rPr>
        <w:t xml:space="preserve"> جامعه مدرس</w:t>
      </w:r>
      <w:r w:rsidR="00781E9E" w:rsidRPr="0008534B">
        <w:rPr>
          <w:rStyle w:val="Charf"/>
          <w:rtl/>
        </w:rPr>
        <w:t>ی</w:t>
      </w:r>
      <w:r w:rsidRPr="0008534B">
        <w:rPr>
          <w:rStyle w:val="Charf"/>
          <w:rtl/>
        </w:rPr>
        <w:t>ن قم/ایران.-1415هـ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طبرس</w:t>
      </w:r>
      <w:r w:rsidR="00781E9E" w:rsidRPr="0008534B">
        <w:rPr>
          <w:rStyle w:val="Charf"/>
          <w:rtl/>
        </w:rPr>
        <w:t>ی</w:t>
      </w:r>
      <w:r w:rsidRPr="0008534B">
        <w:rPr>
          <w:rStyle w:val="Charf"/>
          <w:rtl/>
        </w:rPr>
        <w:t xml:space="preserve"> ، إعلام الورى بأعلام الهدى، - تحق</w:t>
      </w:r>
      <w:r w:rsidR="00781E9E" w:rsidRPr="0008534B">
        <w:rPr>
          <w:rStyle w:val="Charf"/>
          <w:rtl/>
        </w:rPr>
        <w:t>ی</w:t>
      </w:r>
      <w:r w:rsidRPr="0008534B">
        <w:rPr>
          <w:rStyle w:val="Charf"/>
          <w:rtl/>
        </w:rPr>
        <w:t>ق: مؤسسة اهل ب</w:t>
      </w:r>
      <w:r w:rsidR="00781E9E" w:rsidRPr="0008534B">
        <w:rPr>
          <w:rStyle w:val="Charf"/>
          <w:rtl/>
        </w:rPr>
        <w:t>ی</w:t>
      </w:r>
      <w:r w:rsidRPr="0008534B">
        <w:rPr>
          <w:rStyle w:val="Charf"/>
          <w:rtl/>
        </w:rPr>
        <w:t>ت لإح</w:t>
      </w:r>
      <w:r w:rsidR="00781E9E" w:rsidRPr="0008534B">
        <w:rPr>
          <w:rStyle w:val="Charf"/>
          <w:rtl/>
        </w:rPr>
        <w:t>ی</w:t>
      </w:r>
      <w:r w:rsidRPr="0008534B">
        <w:rPr>
          <w:rStyle w:val="Charf"/>
          <w:rtl/>
        </w:rPr>
        <w:t>اء التراث - چاپ: نخست- چاپخانه: ستار</w:t>
      </w:r>
      <w:r w:rsidRPr="0008534B">
        <w:rPr>
          <w:rStyle w:val="Charf"/>
          <w:rFonts w:hint="cs"/>
          <w:rtl/>
        </w:rPr>
        <w:t>ه</w:t>
      </w:r>
      <w:r w:rsidRPr="0008534B">
        <w:rPr>
          <w:rStyle w:val="Charf"/>
          <w:rtl/>
        </w:rPr>
        <w:t xml:space="preserve"> قم – نشر: مؤسسة اهل ب</w:t>
      </w:r>
      <w:r w:rsidR="00781E9E" w:rsidRPr="0008534B">
        <w:rPr>
          <w:rStyle w:val="Charf"/>
          <w:rtl/>
        </w:rPr>
        <w:t>ی</w:t>
      </w:r>
      <w:r w:rsidRPr="0008534B">
        <w:rPr>
          <w:rStyle w:val="Charf"/>
          <w:rtl/>
        </w:rPr>
        <w:t>ت (</w:t>
      </w:r>
      <w:r w:rsidR="00781E9E">
        <w:rPr>
          <w:rFonts w:cs="CTraditional Arabic" w:hint="cs"/>
          <w:rtl/>
        </w:rPr>
        <w:t>†</w:t>
      </w:r>
      <w:r w:rsidRPr="0008534B">
        <w:rPr>
          <w:rStyle w:val="Charf"/>
          <w:rtl/>
        </w:rPr>
        <w:t>) لإح</w:t>
      </w:r>
      <w:r w:rsidR="00781E9E" w:rsidRPr="0008534B">
        <w:rPr>
          <w:rStyle w:val="Charf"/>
          <w:rtl/>
        </w:rPr>
        <w:t>ی</w:t>
      </w:r>
      <w:r w:rsidRPr="0008534B">
        <w:rPr>
          <w:rStyle w:val="Charf"/>
          <w:rtl/>
        </w:rPr>
        <w:t>اء التراث، قم 1417هـ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طوس</w:t>
      </w:r>
      <w:r w:rsidR="00781E9E" w:rsidRPr="0008534B">
        <w:rPr>
          <w:rStyle w:val="Charf"/>
          <w:rtl/>
        </w:rPr>
        <w:t>ی</w:t>
      </w:r>
      <w:r w:rsidRPr="0008534B">
        <w:rPr>
          <w:rStyle w:val="Charf"/>
          <w:rtl/>
        </w:rPr>
        <w:t xml:space="preserve"> ، اخت</w:t>
      </w:r>
      <w:r w:rsidR="00781E9E" w:rsidRPr="0008534B">
        <w:rPr>
          <w:rStyle w:val="Charf"/>
          <w:rtl/>
        </w:rPr>
        <w:t>ی</w:t>
      </w:r>
      <w:r w:rsidRPr="0008534B">
        <w:rPr>
          <w:rStyle w:val="Charf"/>
          <w:rtl/>
        </w:rPr>
        <w:t>ار معرفة الرجال، تصح</w:t>
      </w:r>
      <w:r w:rsidR="00781E9E" w:rsidRPr="0008534B">
        <w:rPr>
          <w:rStyle w:val="Charf"/>
          <w:rtl/>
        </w:rPr>
        <w:t>ی</w:t>
      </w:r>
      <w:r w:rsidRPr="0008534B">
        <w:rPr>
          <w:rStyle w:val="Charf"/>
          <w:rtl/>
        </w:rPr>
        <w:t>ح وتعل</w:t>
      </w:r>
      <w:r w:rsidR="00781E9E" w:rsidRPr="0008534B">
        <w:rPr>
          <w:rStyle w:val="Charf"/>
          <w:rtl/>
        </w:rPr>
        <w:t>ی</w:t>
      </w:r>
      <w:r w:rsidRPr="0008534B">
        <w:rPr>
          <w:rStyle w:val="Charf"/>
          <w:rtl/>
        </w:rPr>
        <w:t>ق وتحق</w:t>
      </w:r>
      <w:r w:rsidR="00781E9E" w:rsidRPr="0008534B">
        <w:rPr>
          <w:rStyle w:val="Charf"/>
          <w:rtl/>
        </w:rPr>
        <w:t>ی</w:t>
      </w:r>
      <w:r w:rsidRPr="0008534B">
        <w:rPr>
          <w:rStyle w:val="Charf"/>
          <w:rtl/>
        </w:rPr>
        <w:t>ق: م</w:t>
      </w:r>
      <w:r w:rsidR="00781E9E" w:rsidRPr="0008534B">
        <w:rPr>
          <w:rStyle w:val="Charf"/>
          <w:rtl/>
        </w:rPr>
        <w:t>ی</w:t>
      </w:r>
      <w:r w:rsidRPr="0008534B">
        <w:rPr>
          <w:rStyle w:val="Charf"/>
          <w:rtl/>
        </w:rPr>
        <w:t>ر داماد استراباد</w:t>
      </w:r>
      <w:r w:rsidR="00781E9E" w:rsidRPr="0008534B">
        <w:rPr>
          <w:rStyle w:val="Charf"/>
          <w:rtl/>
        </w:rPr>
        <w:t>ی</w:t>
      </w:r>
      <w:r w:rsidRPr="0008534B">
        <w:rPr>
          <w:rStyle w:val="Charf"/>
          <w:rtl/>
        </w:rPr>
        <w:t xml:space="preserve"> ومهد</w:t>
      </w:r>
      <w:r w:rsidR="00781E9E" w:rsidRPr="0008534B">
        <w:rPr>
          <w:rStyle w:val="Charf"/>
          <w:rtl/>
        </w:rPr>
        <w:t>ی</w:t>
      </w:r>
      <w:r w:rsidRPr="0008534B">
        <w:rPr>
          <w:rStyle w:val="Charf"/>
          <w:rtl/>
        </w:rPr>
        <w:t xml:space="preserve"> رجائ</w:t>
      </w:r>
      <w:r w:rsidR="00781E9E" w:rsidRPr="0008534B">
        <w:rPr>
          <w:rStyle w:val="Charf"/>
          <w:rtl/>
        </w:rPr>
        <w:t>ی</w:t>
      </w:r>
      <w:r w:rsidRPr="0008534B">
        <w:rPr>
          <w:rStyle w:val="Charf"/>
          <w:rtl/>
        </w:rPr>
        <w:t xml:space="preserve"> – چاپخانه بعثت قم – نشر: مؤسسة اهل ب</w:t>
      </w:r>
      <w:r w:rsidR="00781E9E" w:rsidRPr="0008534B">
        <w:rPr>
          <w:rStyle w:val="Charf"/>
          <w:rtl/>
        </w:rPr>
        <w:t>ی</w:t>
      </w:r>
      <w:r w:rsidRPr="0008534B">
        <w:rPr>
          <w:rStyle w:val="Charf"/>
          <w:rtl/>
        </w:rPr>
        <w:t>ت (</w:t>
      </w:r>
      <w:r w:rsidR="00781E9E">
        <w:rPr>
          <w:rFonts w:cs="CTraditional Arabic" w:hint="cs"/>
          <w:rtl/>
        </w:rPr>
        <w:t>†</w:t>
      </w:r>
      <w:r w:rsidRPr="0008534B">
        <w:rPr>
          <w:rStyle w:val="Charf"/>
          <w:rtl/>
        </w:rPr>
        <w:t>) لإح</w:t>
      </w:r>
      <w:r w:rsidR="00781E9E" w:rsidRPr="0008534B">
        <w:rPr>
          <w:rStyle w:val="Charf"/>
          <w:rtl/>
        </w:rPr>
        <w:t>ی</w:t>
      </w:r>
      <w:r w:rsidRPr="0008534B">
        <w:rPr>
          <w:rStyle w:val="Charf"/>
          <w:rtl/>
        </w:rPr>
        <w:t>اء التراث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طوس</w:t>
      </w:r>
      <w:r w:rsidR="00781E9E" w:rsidRPr="0008534B">
        <w:rPr>
          <w:rStyle w:val="Charf"/>
          <w:rtl/>
        </w:rPr>
        <w:t>ی</w:t>
      </w:r>
      <w:r w:rsidRPr="0008534B">
        <w:rPr>
          <w:rStyle w:val="Charf"/>
          <w:rtl/>
        </w:rPr>
        <w:t>، - الرسائل العشر، نشر: مؤسسه انتشارات اسلام</w:t>
      </w:r>
      <w:r w:rsidR="00781E9E" w:rsidRPr="0008534B">
        <w:rPr>
          <w:rStyle w:val="Charf"/>
          <w:rtl/>
        </w:rPr>
        <w:t>ی</w:t>
      </w:r>
      <w:r w:rsidRPr="0008534B">
        <w:rPr>
          <w:rStyle w:val="Charf"/>
          <w:rtl/>
        </w:rPr>
        <w:t xml:space="preserve"> جامعه مدرس</w:t>
      </w:r>
      <w:r w:rsidR="00781E9E" w:rsidRPr="0008534B">
        <w:rPr>
          <w:rStyle w:val="Charf"/>
          <w:rtl/>
        </w:rPr>
        <w:t>ی</w:t>
      </w:r>
      <w:r w:rsidRPr="0008534B">
        <w:rPr>
          <w:rStyle w:val="Charf"/>
          <w:rtl/>
        </w:rPr>
        <w:t>ن قم/ایران.</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طوس</w:t>
      </w:r>
      <w:r w:rsidR="00781E9E" w:rsidRPr="0008534B">
        <w:rPr>
          <w:rStyle w:val="Charf"/>
          <w:rtl/>
        </w:rPr>
        <w:t>ی</w:t>
      </w:r>
      <w:r w:rsidRPr="0008534B">
        <w:rPr>
          <w:rStyle w:val="Charf"/>
          <w:rtl/>
        </w:rPr>
        <w:t>، الغ</w:t>
      </w:r>
      <w:r w:rsidR="00781E9E" w:rsidRPr="0008534B">
        <w:rPr>
          <w:rStyle w:val="Charf"/>
          <w:rtl/>
        </w:rPr>
        <w:t>ی</w:t>
      </w:r>
      <w:r w:rsidRPr="0008534B">
        <w:rPr>
          <w:rStyle w:val="Charf"/>
          <w:rtl/>
        </w:rPr>
        <w:t>بة، تحق</w:t>
      </w:r>
      <w:r w:rsidR="00781E9E" w:rsidRPr="0008534B">
        <w:rPr>
          <w:rStyle w:val="Charf"/>
          <w:rtl/>
        </w:rPr>
        <w:t>ی</w:t>
      </w:r>
      <w:r w:rsidRPr="0008534B">
        <w:rPr>
          <w:rStyle w:val="Charf"/>
          <w:rtl/>
        </w:rPr>
        <w:t>ق: عباد الله تهران</w:t>
      </w:r>
      <w:r w:rsidR="00781E9E" w:rsidRPr="0008534B">
        <w:rPr>
          <w:rStyle w:val="Charf"/>
          <w:rtl/>
        </w:rPr>
        <w:t>ی</w:t>
      </w:r>
      <w:r w:rsidRPr="0008534B">
        <w:rPr>
          <w:rStyle w:val="Charf"/>
          <w:rtl/>
        </w:rPr>
        <w:t xml:space="preserve"> وعل</w:t>
      </w:r>
      <w:r w:rsidR="00781E9E" w:rsidRPr="0008534B">
        <w:rPr>
          <w:rStyle w:val="Charf"/>
          <w:rtl/>
        </w:rPr>
        <w:t>ی</w:t>
      </w:r>
      <w:r w:rsidRPr="0008534B">
        <w:rPr>
          <w:rStyle w:val="Charf"/>
          <w:rtl/>
        </w:rPr>
        <w:t xml:space="preserve"> أحمد ناصح، - چاپخانه: بهمن، نشر: مؤسسة المعارف الإسلام</w:t>
      </w:r>
      <w:r w:rsidR="00781E9E" w:rsidRPr="0008534B">
        <w:rPr>
          <w:rStyle w:val="Charf"/>
          <w:rtl/>
        </w:rPr>
        <w:t>ی</w:t>
      </w:r>
      <w:r w:rsidRPr="0008534B">
        <w:rPr>
          <w:rStyle w:val="Charf"/>
          <w:rtl/>
        </w:rPr>
        <w:t>ة، قم،  1411هـ.</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طوس</w:t>
      </w:r>
      <w:r w:rsidR="00781E9E" w:rsidRPr="0008534B">
        <w:rPr>
          <w:rStyle w:val="Charf"/>
          <w:rtl/>
        </w:rPr>
        <w:t>ی</w:t>
      </w:r>
      <w:r w:rsidRPr="0008534B">
        <w:rPr>
          <w:rStyle w:val="Charf"/>
          <w:rtl/>
        </w:rPr>
        <w:t>، المسائل العشر، نشر: مؤسسه انتشارات اسلام</w:t>
      </w:r>
      <w:r w:rsidR="00781E9E" w:rsidRPr="0008534B">
        <w:rPr>
          <w:rStyle w:val="Charf"/>
          <w:rtl/>
        </w:rPr>
        <w:t>ی</w:t>
      </w:r>
      <w:r w:rsidRPr="0008534B">
        <w:rPr>
          <w:rStyle w:val="Charf"/>
          <w:rtl/>
        </w:rPr>
        <w:t xml:space="preserve"> جامعه مدرس</w:t>
      </w:r>
      <w:r w:rsidR="00781E9E" w:rsidRPr="0008534B">
        <w:rPr>
          <w:rStyle w:val="Charf"/>
          <w:rtl/>
        </w:rPr>
        <w:t>ی</w:t>
      </w:r>
      <w:r w:rsidRPr="0008534B">
        <w:rPr>
          <w:rStyle w:val="Charf"/>
          <w:rtl/>
        </w:rPr>
        <w:t>ن قم/ایران.</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طوس</w:t>
      </w:r>
      <w:r w:rsidR="00781E9E" w:rsidRPr="0008534B">
        <w:rPr>
          <w:rStyle w:val="Charf"/>
          <w:rtl/>
        </w:rPr>
        <w:t>ی</w:t>
      </w:r>
      <w:r w:rsidRPr="0008534B">
        <w:rPr>
          <w:rStyle w:val="Charf"/>
          <w:rtl/>
        </w:rPr>
        <w:t>، تهذ</w:t>
      </w:r>
      <w:r w:rsidR="00781E9E" w:rsidRPr="0008534B">
        <w:rPr>
          <w:rStyle w:val="Charf"/>
          <w:rtl/>
        </w:rPr>
        <w:t>ی</w:t>
      </w:r>
      <w:r w:rsidRPr="0008534B">
        <w:rPr>
          <w:rStyle w:val="Charf"/>
          <w:rtl/>
        </w:rPr>
        <w:t>ب الأحكام، - تحق</w:t>
      </w:r>
      <w:r w:rsidR="00781E9E" w:rsidRPr="0008534B">
        <w:rPr>
          <w:rStyle w:val="Charf"/>
          <w:rtl/>
        </w:rPr>
        <w:t>ی</w:t>
      </w:r>
      <w:r w:rsidRPr="0008534B">
        <w:rPr>
          <w:rStyle w:val="Charf"/>
          <w:rtl/>
        </w:rPr>
        <w:t>ق وتعل</w:t>
      </w:r>
      <w:r w:rsidR="00781E9E" w:rsidRPr="0008534B">
        <w:rPr>
          <w:rStyle w:val="Charf"/>
          <w:rtl/>
        </w:rPr>
        <w:t>ی</w:t>
      </w:r>
      <w:r w:rsidRPr="0008534B">
        <w:rPr>
          <w:rStyle w:val="Charf"/>
          <w:rtl/>
        </w:rPr>
        <w:t>ق: س</w:t>
      </w:r>
      <w:r w:rsidR="00781E9E" w:rsidRPr="0008534B">
        <w:rPr>
          <w:rStyle w:val="Charf"/>
          <w:rtl/>
        </w:rPr>
        <w:t>ی</w:t>
      </w:r>
      <w:r w:rsidRPr="0008534B">
        <w:rPr>
          <w:rStyle w:val="Charf"/>
          <w:rtl/>
        </w:rPr>
        <w:t>د حسن موسو</w:t>
      </w:r>
      <w:r w:rsidR="00781E9E" w:rsidRPr="0008534B">
        <w:rPr>
          <w:rStyle w:val="Charf"/>
          <w:rtl/>
        </w:rPr>
        <w:t>ی</w:t>
      </w:r>
      <w:r w:rsidRPr="0008534B">
        <w:rPr>
          <w:rStyle w:val="Charf"/>
          <w:rtl/>
        </w:rPr>
        <w:t xml:space="preserve"> خرسانی – چاپ:سوم – چاپخانه: خورش</w:t>
      </w:r>
      <w:r w:rsidR="00781E9E" w:rsidRPr="0008534B">
        <w:rPr>
          <w:rStyle w:val="Charf"/>
          <w:rtl/>
        </w:rPr>
        <w:t>ی</w:t>
      </w:r>
      <w:r w:rsidRPr="0008534B">
        <w:rPr>
          <w:rStyle w:val="Charf"/>
          <w:rtl/>
        </w:rPr>
        <w:t>د – انتشارات: دار الكتب الإسلام</w:t>
      </w:r>
      <w:r w:rsidR="00781E9E" w:rsidRPr="0008534B">
        <w:rPr>
          <w:rStyle w:val="Charf"/>
          <w:rtl/>
        </w:rPr>
        <w:t>ی</w:t>
      </w:r>
      <w:r w:rsidRPr="0008534B">
        <w:rPr>
          <w:rStyle w:val="Charf"/>
          <w:rtl/>
        </w:rPr>
        <w:t>ة – طهران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علامه حل</w:t>
      </w:r>
      <w:r w:rsidR="00781E9E" w:rsidRPr="0008534B">
        <w:rPr>
          <w:rStyle w:val="Charf"/>
          <w:rtl/>
        </w:rPr>
        <w:t>ی</w:t>
      </w:r>
      <w:r w:rsidRPr="0008534B">
        <w:rPr>
          <w:rStyle w:val="Charf"/>
          <w:rtl/>
        </w:rPr>
        <w:t>، منهاج الكرامة، تحق</w:t>
      </w:r>
      <w:r w:rsidR="00781E9E" w:rsidRPr="0008534B">
        <w:rPr>
          <w:rStyle w:val="Charf"/>
          <w:rtl/>
        </w:rPr>
        <w:t>ی</w:t>
      </w:r>
      <w:r w:rsidRPr="0008534B">
        <w:rPr>
          <w:rStyle w:val="Charf"/>
          <w:rtl/>
        </w:rPr>
        <w:t>ق: عبدالرح</w:t>
      </w:r>
      <w:r w:rsidR="00781E9E" w:rsidRPr="0008534B">
        <w:rPr>
          <w:rStyle w:val="Charf"/>
          <w:rtl/>
        </w:rPr>
        <w:t>ی</w:t>
      </w:r>
      <w:r w:rsidRPr="0008534B">
        <w:rPr>
          <w:rStyle w:val="Charf"/>
          <w:rtl/>
        </w:rPr>
        <w:t>م مبارك، چاپ نخست، چاپخانه: مطبعة الهاد</w:t>
      </w:r>
      <w:r w:rsidR="00781E9E" w:rsidRPr="0008534B">
        <w:rPr>
          <w:rStyle w:val="Charf"/>
          <w:rtl/>
        </w:rPr>
        <w:t>ی</w:t>
      </w:r>
      <w:r w:rsidRPr="0008534B">
        <w:rPr>
          <w:rStyle w:val="Charf"/>
          <w:rtl/>
        </w:rPr>
        <w:t>، قم، انتشارات تاسوعا، مشهد.</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عل</w:t>
      </w:r>
      <w:r w:rsidR="00781E9E" w:rsidRPr="0008534B">
        <w:rPr>
          <w:rStyle w:val="Charf"/>
          <w:rtl/>
        </w:rPr>
        <w:t>ی</w:t>
      </w:r>
      <w:r w:rsidRPr="0008534B">
        <w:rPr>
          <w:rStyle w:val="Charf"/>
          <w:rtl/>
        </w:rPr>
        <w:t xml:space="preserve"> حائر</w:t>
      </w:r>
      <w:r w:rsidR="00781E9E" w:rsidRPr="0008534B">
        <w:rPr>
          <w:rStyle w:val="Charf"/>
          <w:rtl/>
        </w:rPr>
        <w:t>ی</w:t>
      </w:r>
      <w:r w:rsidRPr="0008534B">
        <w:rPr>
          <w:rStyle w:val="Charf"/>
          <w:rtl/>
        </w:rPr>
        <w:t>، إلزام الناصب ف</w:t>
      </w:r>
      <w:r w:rsidR="00781E9E" w:rsidRPr="0008534B">
        <w:rPr>
          <w:rStyle w:val="Charf"/>
          <w:rtl/>
        </w:rPr>
        <w:t>ی</w:t>
      </w:r>
      <w:r w:rsidRPr="0008534B">
        <w:rPr>
          <w:rStyle w:val="Charf"/>
          <w:rtl/>
        </w:rPr>
        <w:t xml:space="preserve"> إثبات الحجة الغائب، تحق</w:t>
      </w:r>
      <w:r w:rsidR="00781E9E" w:rsidRPr="0008534B">
        <w:rPr>
          <w:rStyle w:val="Charf"/>
          <w:rtl/>
        </w:rPr>
        <w:t>ی</w:t>
      </w:r>
      <w:r w:rsidRPr="0008534B">
        <w:rPr>
          <w:rStyle w:val="Charf"/>
          <w:rtl/>
        </w:rPr>
        <w:t>ق عل</w:t>
      </w:r>
      <w:r w:rsidR="00781E9E" w:rsidRPr="0008534B">
        <w:rPr>
          <w:rStyle w:val="Charf"/>
          <w:rtl/>
        </w:rPr>
        <w:t>ی</w:t>
      </w:r>
      <w:r w:rsidRPr="0008534B">
        <w:rPr>
          <w:rStyle w:val="Charf"/>
          <w:rtl/>
        </w:rPr>
        <w:t xml:space="preserve"> عاشور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عل</w:t>
      </w:r>
      <w:r w:rsidR="00781E9E" w:rsidRPr="0008534B">
        <w:rPr>
          <w:rStyle w:val="Charf"/>
          <w:rtl/>
        </w:rPr>
        <w:t>ی</w:t>
      </w:r>
      <w:r w:rsidRPr="0008534B">
        <w:rPr>
          <w:rStyle w:val="Charf"/>
          <w:rtl/>
        </w:rPr>
        <w:t xml:space="preserve"> كوران</w:t>
      </w:r>
      <w:r w:rsidR="00781E9E" w:rsidRPr="0008534B">
        <w:rPr>
          <w:rStyle w:val="Charf"/>
          <w:rtl/>
        </w:rPr>
        <w:t>ی</w:t>
      </w:r>
      <w:r w:rsidRPr="0008534B">
        <w:rPr>
          <w:rStyle w:val="Charf"/>
          <w:rtl/>
        </w:rPr>
        <w:t>، معجم الإمام المهد</w:t>
      </w:r>
      <w:r w:rsidR="00781E9E" w:rsidRPr="0008534B">
        <w:rPr>
          <w:rStyle w:val="Charf"/>
          <w:rtl/>
        </w:rPr>
        <w:t>ی</w:t>
      </w:r>
      <w:r w:rsidRPr="0008534B">
        <w:rPr>
          <w:rStyle w:val="Charf"/>
          <w:rtl/>
        </w:rPr>
        <w:t>، چاپ نخست، چاپخانه بهمن – نشر: مؤسسة معارف اسلامی- قم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فتال ن</w:t>
      </w:r>
      <w:r w:rsidR="00781E9E" w:rsidRPr="0008534B">
        <w:rPr>
          <w:rStyle w:val="Charf"/>
          <w:rtl/>
        </w:rPr>
        <w:t>ی</w:t>
      </w:r>
      <w:r w:rsidRPr="0008534B">
        <w:rPr>
          <w:rStyle w:val="Charf"/>
          <w:rtl/>
        </w:rPr>
        <w:t>شابور</w:t>
      </w:r>
      <w:r w:rsidR="00781E9E" w:rsidRPr="0008534B">
        <w:rPr>
          <w:rStyle w:val="Charf"/>
          <w:rtl/>
        </w:rPr>
        <w:t>ی</w:t>
      </w:r>
      <w:r w:rsidRPr="0008534B">
        <w:rPr>
          <w:rStyle w:val="Charf"/>
          <w:rtl/>
        </w:rPr>
        <w:t>، روضة الواعظ</w:t>
      </w:r>
      <w:r w:rsidR="00781E9E" w:rsidRPr="0008534B">
        <w:rPr>
          <w:rStyle w:val="Charf"/>
          <w:rtl/>
        </w:rPr>
        <w:t>ی</w:t>
      </w:r>
      <w:r w:rsidRPr="0008534B">
        <w:rPr>
          <w:rStyle w:val="Charf"/>
          <w:rtl/>
        </w:rPr>
        <w:t>ن، - تحق</w:t>
      </w:r>
      <w:r w:rsidR="00781E9E" w:rsidRPr="0008534B">
        <w:rPr>
          <w:rStyle w:val="Charf"/>
          <w:rtl/>
        </w:rPr>
        <w:t>ی</w:t>
      </w:r>
      <w:r w:rsidRPr="0008534B">
        <w:rPr>
          <w:rStyle w:val="Charf"/>
          <w:rtl/>
        </w:rPr>
        <w:t>ق وتقد</w:t>
      </w:r>
      <w:r w:rsidR="00781E9E" w:rsidRPr="0008534B">
        <w:rPr>
          <w:rStyle w:val="Charf"/>
          <w:rtl/>
        </w:rPr>
        <w:t>ی</w:t>
      </w:r>
      <w:r w:rsidRPr="0008534B">
        <w:rPr>
          <w:rStyle w:val="Charf"/>
          <w:rtl/>
        </w:rPr>
        <w:t>م: محمد مهد</w:t>
      </w:r>
      <w:r w:rsidR="00781E9E" w:rsidRPr="0008534B">
        <w:rPr>
          <w:rStyle w:val="Charf"/>
          <w:rtl/>
        </w:rPr>
        <w:t>ی</w:t>
      </w:r>
      <w:r w:rsidRPr="0008534B">
        <w:rPr>
          <w:rStyle w:val="Charf"/>
          <w:rtl/>
        </w:rPr>
        <w:t xml:space="preserve"> وحسن خرسانی – نشر: منشورات شر</w:t>
      </w:r>
      <w:r w:rsidR="00781E9E" w:rsidRPr="0008534B">
        <w:rPr>
          <w:rStyle w:val="Charf"/>
          <w:rtl/>
        </w:rPr>
        <w:t>ی</w:t>
      </w:r>
      <w:r w:rsidRPr="0008534B">
        <w:rPr>
          <w:rStyle w:val="Charf"/>
          <w:rtl/>
        </w:rPr>
        <w:t>ف رض</w:t>
      </w:r>
      <w:r w:rsidR="00781E9E" w:rsidRPr="0008534B">
        <w:rPr>
          <w:rStyle w:val="Charf"/>
          <w:rtl/>
        </w:rPr>
        <w:t>ی</w:t>
      </w:r>
      <w:r w:rsidRPr="0008534B">
        <w:rPr>
          <w:rStyle w:val="Charf"/>
          <w:rtl/>
        </w:rPr>
        <w:t xml:space="preserve"> – قم.</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قاض</w:t>
      </w:r>
      <w:r w:rsidR="00781E9E" w:rsidRPr="0008534B">
        <w:rPr>
          <w:rStyle w:val="Charf"/>
          <w:rtl/>
        </w:rPr>
        <w:t>ی</w:t>
      </w:r>
      <w:r w:rsidRPr="0008534B">
        <w:rPr>
          <w:rStyle w:val="Charf"/>
          <w:rtl/>
        </w:rPr>
        <w:t xml:space="preserve"> نعمان مغرب</w:t>
      </w:r>
      <w:r w:rsidR="00781E9E" w:rsidRPr="0008534B">
        <w:rPr>
          <w:rStyle w:val="Charf"/>
          <w:rtl/>
        </w:rPr>
        <w:t>ی</w:t>
      </w:r>
      <w:r w:rsidRPr="0008534B">
        <w:rPr>
          <w:rStyle w:val="Charf"/>
          <w:rtl/>
        </w:rPr>
        <w:t>، شرح الأخبار،  تحق</w:t>
      </w:r>
      <w:r w:rsidR="00781E9E" w:rsidRPr="0008534B">
        <w:rPr>
          <w:rStyle w:val="Charf"/>
          <w:rtl/>
        </w:rPr>
        <w:t>ی</w:t>
      </w:r>
      <w:r w:rsidRPr="0008534B">
        <w:rPr>
          <w:rStyle w:val="Charf"/>
          <w:rtl/>
        </w:rPr>
        <w:t>ق: محمد حس</w:t>
      </w:r>
      <w:r w:rsidR="00781E9E" w:rsidRPr="0008534B">
        <w:rPr>
          <w:rStyle w:val="Charf"/>
          <w:rtl/>
        </w:rPr>
        <w:t>ی</w:t>
      </w:r>
      <w:r w:rsidRPr="0008534B">
        <w:rPr>
          <w:rStyle w:val="Charf"/>
          <w:rtl/>
        </w:rPr>
        <w:t>ن جلال</w:t>
      </w:r>
      <w:r w:rsidR="00781E9E" w:rsidRPr="0008534B">
        <w:rPr>
          <w:rStyle w:val="Charf"/>
          <w:rtl/>
        </w:rPr>
        <w:t>ی</w:t>
      </w:r>
      <w:r w:rsidRPr="0008534B">
        <w:rPr>
          <w:rStyle w:val="Charf"/>
          <w:rtl/>
        </w:rPr>
        <w:t xml:space="preserve"> –  چاپ ونشر: مؤسسه انتشارات اسلام</w:t>
      </w:r>
      <w:r w:rsidR="00781E9E" w:rsidRPr="0008534B">
        <w:rPr>
          <w:rStyle w:val="Charf"/>
          <w:rtl/>
        </w:rPr>
        <w:t>ی</w:t>
      </w:r>
      <w:r w:rsidRPr="0008534B">
        <w:rPr>
          <w:rStyle w:val="Charf"/>
          <w:rtl/>
        </w:rPr>
        <w:t xml:space="preserve"> جامعه مدرس</w:t>
      </w:r>
      <w:r w:rsidR="00781E9E" w:rsidRPr="0008534B">
        <w:rPr>
          <w:rStyle w:val="Charf"/>
          <w:rtl/>
        </w:rPr>
        <w:t>ی</w:t>
      </w:r>
      <w:r w:rsidRPr="0008534B">
        <w:rPr>
          <w:rStyle w:val="Charf"/>
          <w:rtl/>
        </w:rPr>
        <w:t>ن قم/ ایران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قطب الد</w:t>
      </w:r>
      <w:r w:rsidR="00781E9E" w:rsidRPr="0008534B">
        <w:rPr>
          <w:rStyle w:val="Charf"/>
          <w:rtl/>
        </w:rPr>
        <w:t>ی</w:t>
      </w:r>
      <w:r w:rsidRPr="0008534B">
        <w:rPr>
          <w:rStyle w:val="Charf"/>
          <w:rtl/>
        </w:rPr>
        <w:t>ن راواند</w:t>
      </w:r>
      <w:r w:rsidR="00781E9E" w:rsidRPr="0008534B">
        <w:rPr>
          <w:rStyle w:val="Charf"/>
          <w:rtl/>
        </w:rPr>
        <w:t>ی</w:t>
      </w:r>
      <w:r w:rsidRPr="0008534B">
        <w:rPr>
          <w:rStyle w:val="Charf"/>
          <w:rtl/>
        </w:rPr>
        <w:t>، الخرائج والجرائح، تحق</w:t>
      </w:r>
      <w:r w:rsidR="00781E9E" w:rsidRPr="0008534B">
        <w:rPr>
          <w:rStyle w:val="Charf"/>
          <w:rtl/>
        </w:rPr>
        <w:t>ی</w:t>
      </w:r>
      <w:r w:rsidRPr="0008534B">
        <w:rPr>
          <w:rStyle w:val="Charf"/>
          <w:rtl/>
        </w:rPr>
        <w:t>ق: مؤسسه امام مهد</w:t>
      </w:r>
      <w:r w:rsidR="00781E9E" w:rsidRPr="0008534B">
        <w:rPr>
          <w:rStyle w:val="Charf"/>
          <w:rtl/>
        </w:rPr>
        <w:t>ی</w:t>
      </w:r>
      <w:r w:rsidR="00781E9E">
        <w:rPr>
          <w:rFonts w:cs="CTraditional Arabic" w:hint="cs"/>
          <w:rtl/>
        </w:rPr>
        <w:t>÷</w:t>
      </w:r>
      <w:r w:rsidRPr="0008534B">
        <w:rPr>
          <w:rStyle w:val="Charf"/>
          <w:rtl/>
        </w:rPr>
        <w:t xml:space="preserve"> با اشراف س</w:t>
      </w:r>
      <w:r w:rsidR="00781E9E" w:rsidRPr="0008534B">
        <w:rPr>
          <w:rStyle w:val="Charf"/>
          <w:rtl/>
        </w:rPr>
        <w:t>ی</w:t>
      </w:r>
      <w:r w:rsidRPr="0008534B">
        <w:rPr>
          <w:rStyle w:val="Charf"/>
          <w:rtl/>
        </w:rPr>
        <w:t>د محمد باقر موحد ابطح</w:t>
      </w:r>
      <w:r w:rsidR="00781E9E" w:rsidRPr="0008534B">
        <w:rPr>
          <w:rStyle w:val="Charf"/>
          <w:rtl/>
        </w:rPr>
        <w:t>ی</w:t>
      </w:r>
      <w:r w:rsidRPr="0008534B">
        <w:rPr>
          <w:rStyle w:val="Charf"/>
          <w:rtl/>
        </w:rPr>
        <w:t>، چاپ اول، چاپخانه مطبعة العلم</w:t>
      </w:r>
      <w:r w:rsidR="00781E9E" w:rsidRPr="0008534B">
        <w:rPr>
          <w:rStyle w:val="Charf"/>
          <w:rtl/>
        </w:rPr>
        <w:t>ی</w:t>
      </w:r>
      <w:r w:rsidRPr="0008534B">
        <w:rPr>
          <w:rStyle w:val="Charf"/>
          <w:rtl/>
        </w:rPr>
        <w:t>ة،  قم – نشر: مؤسسه امام مهد</w:t>
      </w:r>
      <w:r w:rsidR="00781E9E" w:rsidRPr="0008534B">
        <w:rPr>
          <w:rStyle w:val="Charf"/>
          <w:rtl/>
        </w:rPr>
        <w:t>ی</w:t>
      </w:r>
      <w:r w:rsidRPr="0008534B">
        <w:rPr>
          <w:rStyle w:val="Charf"/>
          <w:rtl/>
        </w:rPr>
        <w:t xml:space="preserve"> – قم 1409هـ.</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كاشف الغطاء، أصل الش</w:t>
      </w:r>
      <w:r w:rsidR="00781E9E" w:rsidRPr="0008534B">
        <w:rPr>
          <w:rStyle w:val="Charf"/>
          <w:rtl/>
        </w:rPr>
        <w:t>ی</w:t>
      </w:r>
      <w:r w:rsidRPr="0008534B">
        <w:rPr>
          <w:rStyle w:val="Charf"/>
          <w:rtl/>
        </w:rPr>
        <w:t>عة وأصولها، تحق</w:t>
      </w:r>
      <w:r w:rsidR="00781E9E" w:rsidRPr="0008534B">
        <w:rPr>
          <w:rStyle w:val="Charf"/>
          <w:rtl/>
        </w:rPr>
        <w:t>ی</w:t>
      </w:r>
      <w:r w:rsidRPr="0008534B">
        <w:rPr>
          <w:rStyle w:val="Charf"/>
          <w:rtl/>
        </w:rPr>
        <w:t>ق: علاء آل جعفر، چاپ نخست، مؤسسه امام عل</w:t>
      </w:r>
      <w:r w:rsidR="00781E9E" w:rsidRPr="0008534B">
        <w:rPr>
          <w:rStyle w:val="Charf"/>
          <w:rtl/>
        </w:rPr>
        <w:t>ی</w:t>
      </w:r>
      <w:r w:rsidR="00781E9E">
        <w:rPr>
          <w:rFonts w:cs="CTraditional Arabic" w:hint="cs"/>
          <w:rtl/>
        </w:rPr>
        <w:t>÷</w:t>
      </w:r>
      <w:r w:rsidRPr="0008534B">
        <w:rPr>
          <w:rStyle w:val="Charf"/>
          <w:rFonts w:hint="cs"/>
          <w:rtl/>
        </w:rPr>
        <w:t>.</w:t>
      </w:r>
      <w:r w:rsidRPr="0008534B">
        <w:rPr>
          <w:rStyle w:val="Charf"/>
          <w:rtl/>
        </w:rPr>
        <w:t xml:space="preserve">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كامل سل</w:t>
      </w:r>
      <w:r w:rsidR="00781E9E" w:rsidRPr="0008534B">
        <w:rPr>
          <w:rStyle w:val="Charf"/>
          <w:rtl/>
        </w:rPr>
        <w:t>ی</w:t>
      </w:r>
      <w:r w:rsidRPr="0008534B">
        <w:rPr>
          <w:rStyle w:val="Charf"/>
          <w:rtl/>
        </w:rPr>
        <w:t xml:space="preserve">مان، </w:t>
      </w:r>
      <w:r w:rsidR="00781E9E" w:rsidRPr="0008534B">
        <w:rPr>
          <w:rStyle w:val="Charf"/>
          <w:rtl/>
        </w:rPr>
        <w:t>ی</w:t>
      </w:r>
      <w:r w:rsidRPr="0008534B">
        <w:rPr>
          <w:rStyle w:val="Charf"/>
          <w:rtl/>
        </w:rPr>
        <w:t>وم الخلاص ف</w:t>
      </w:r>
      <w:r w:rsidR="00781E9E" w:rsidRPr="0008534B">
        <w:rPr>
          <w:rStyle w:val="Charf"/>
          <w:rtl/>
        </w:rPr>
        <w:t>ی</w:t>
      </w:r>
      <w:r w:rsidRPr="0008534B">
        <w:rPr>
          <w:rStyle w:val="Charf"/>
          <w:rtl/>
        </w:rPr>
        <w:t xml:space="preserve"> ظل القائم المهد</w:t>
      </w:r>
      <w:r w:rsidR="00781E9E" w:rsidRPr="0008534B">
        <w:rPr>
          <w:rStyle w:val="Charf"/>
          <w:rtl/>
        </w:rPr>
        <w:t>ی</w:t>
      </w:r>
      <w:r w:rsidRPr="0008534B">
        <w:rPr>
          <w:rStyle w:val="Charf"/>
          <w:rtl/>
        </w:rPr>
        <w:t>، چاپ دوم، دار المحجة الب</w:t>
      </w:r>
      <w:r w:rsidR="00781E9E" w:rsidRPr="0008534B">
        <w:rPr>
          <w:rStyle w:val="Charf"/>
          <w:rtl/>
        </w:rPr>
        <w:t>ی</w:t>
      </w:r>
      <w:r w:rsidRPr="0008534B">
        <w:rPr>
          <w:rStyle w:val="Charf"/>
          <w:rtl/>
        </w:rPr>
        <w:t>ضاء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محمد باقر بهبود</w:t>
      </w:r>
      <w:r w:rsidR="00781E9E" w:rsidRPr="0008534B">
        <w:rPr>
          <w:rStyle w:val="Charf"/>
          <w:rtl/>
        </w:rPr>
        <w:t>ی</w:t>
      </w:r>
      <w:r w:rsidRPr="0008534B">
        <w:rPr>
          <w:rStyle w:val="Charf"/>
          <w:rtl/>
        </w:rPr>
        <w:t>، صح</w:t>
      </w:r>
      <w:r w:rsidR="00781E9E" w:rsidRPr="0008534B">
        <w:rPr>
          <w:rStyle w:val="Charf"/>
          <w:rtl/>
        </w:rPr>
        <w:t>ی</w:t>
      </w:r>
      <w:r w:rsidRPr="0008534B">
        <w:rPr>
          <w:rStyle w:val="Charf"/>
          <w:rtl/>
        </w:rPr>
        <w:t>ح الكاف</w:t>
      </w:r>
      <w:r w:rsidR="00781E9E" w:rsidRPr="0008534B">
        <w:rPr>
          <w:rStyle w:val="Charf"/>
          <w:rtl/>
        </w:rPr>
        <w:t>ی</w:t>
      </w:r>
      <w:r w:rsidRPr="0008534B">
        <w:rPr>
          <w:rStyle w:val="Charf"/>
          <w:rtl/>
        </w:rPr>
        <w:t>، چاپخانه: الدار الإسلام</w:t>
      </w:r>
      <w:r w:rsidR="00781E9E" w:rsidRPr="0008534B">
        <w:rPr>
          <w:rStyle w:val="Charf"/>
          <w:rtl/>
        </w:rPr>
        <w:t>ی</w:t>
      </w:r>
      <w:r w:rsidRPr="0008534B">
        <w:rPr>
          <w:rStyle w:val="Charf"/>
          <w:rtl/>
        </w:rPr>
        <w:t>ة،  چاپ نخست/ 1401هـ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محمد بن صالح كفعم</w:t>
      </w:r>
      <w:r w:rsidR="00781E9E" w:rsidRPr="0008534B">
        <w:rPr>
          <w:rStyle w:val="Charf"/>
          <w:rtl/>
        </w:rPr>
        <w:t>ی</w:t>
      </w:r>
      <w:r w:rsidRPr="0008534B">
        <w:rPr>
          <w:rStyle w:val="Charf"/>
          <w:rtl/>
        </w:rPr>
        <w:t>، المصباح، چاپ: سوم، انتشارات: مؤسسة الأعلم</w:t>
      </w:r>
      <w:r w:rsidR="00781E9E" w:rsidRPr="0008534B">
        <w:rPr>
          <w:rStyle w:val="Charf"/>
          <w:rtl/>
        </w:rPr>
        <w:t>ی</w:t>
      </w:r>
      <w:r w:rsidRPr="0008534B">
        <w:rPr>
          <w:rStyle w:val="Charf"/>
          <w:rtl/>
        </w:rPr>
        <w:t xml:space="preserve"> للمطبوعات ب</w:t>
      </w:r>
      <w:r w:rsidR="00781E9E" w:rsidRPr="0008534B">
        <w:rPr>
          <w:rStyle w:val="Charf"/>
          <w:rtl/>
        </w:rPr>
        <w:t>ی</w:t>
      </w:r>
      <w:r w:rsidRPr="0008534B">
        <w:rPr>
          <w:rStyle w:val="Charf"/>
          <w:rtl/>
        </w:rPr>
        <w:t>روت - 1403هـ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 xml:space="preserve">محمد بن </w:t>
      </w:r>
      <w:r w:rsidR="00781E9E" w:rsidRPr="0008534B">
        <w:rPr>
          <w:rStyle w:val="Charf"/>
          <w:rtl/>
        </w:rPr>
        <w:t>ی</w:t>
      </w:r>
      <w:r w:rsidRPr="0008534B">
        <w:rPr>
          <w:rStyle w:val="Charf"/>
          <w:rtl/>
        </w:rPr>
        <w:t>عقوب الكل</w:t>
      </w:r>
      <w:r w:rsidR="00781E9E" w:rsidRPr="0008534B">
        <w:rPr>
          <w:rStyle w:val="Charf"/>
          <w:rtl/>
        </w:rPr>
        <w:t>ی</w:t>
      </w:r>
      <w:r w:rsidRPr="0008534B">
        <w:rPr>
          <w:rStyle w:val="Charf"/>
          <w:rtl/>
        </w:rPr>
        <w:t>ن</w:t>
      </w:r>
      <w:r w:rsidR="00781E9E" w:rsidRPr="0008534B">
        <w:rPr>
          <w:rStyle w:val="Charf"/>
          <w:rtl/>
        </w:rPr>
        <w:t>ی</w:t>
      </w:r>
      <w:r w:rsidRPr="0008534B">
        <w:rPr>
          <w:rStyle w:val="Charf"/>
          <w:rtl/>
        </w:rPr>
        <w:t>، الكاف</w:t>
      </w:r>
      <w:r w:rsidR="00781E9E" w:rsidRPr="0008534B">
        <w:rPr>
          <w:rStyle w:val="Charf"/>
          <w:rtl/>
        </w:rPr>
        <w:t>ی</w:t>
      </w:r>
      <w:r w:rsidRPr="0008534B">
        <w:rPr>
          <w:rStyle w:val="Charf"/>
          <w:rtl/>
        </w:rPr>
        <w:t>، تصح</w:t>
      </w:r>
      <w:r w:rsidR="00781E9E" w:rsidRPr="0008534B">
        <w:rPr>
          <w:rStyle w:val="Charf"/>
          <w:rtl/>
        </w:rPr>
        <w:t>ی</w:t>
      </w:r>
      <w:r w:rsidRPr="0008534B">
        <w:rPr>
          <w:rStyle w:val="Charf"/>
          <w:rtl/>
        </w:rPr>
        <w:t>ح وتعل</w:t>
      </w:r>
      <w:r w:rsidR="00781E9E" w:rsidRPr="0008534B">
        <w:rPr>
          <w:rStyle w:val="Charf"/>
          <w:rtl/>
        </w:rPr>
        <w:t>ی</w:t>
      </w:r>
      <w:r w:rsidRPr="0008534B">
        <w:rPr>
          <w:rStyle w:val="Charf"/>
          <w:rtl/>
        </w:rPr>
        <w:t>ق:  عل</w:t>
      </w:r>
      <w:r w:rsidR="00781E9E" w:rsidRPr="0008534B">
        <w:rPr>
          <w:rStyle w:val="Charf"/>
          <w:rtl/>
        </w:rPr>
        <w:t>ی</w:t>
      </w:r>
      <w:r w:rsidRPr="0008534B">
        <w:rPr>
          <w:rStyle w:val="Charf"/>
          <w:rtl/>
        </w:rPr>
        <w:t xml:space="preserve"> أكبر غفار</w:t>
      </w:r>
      <w:r w:rsidR="00781E9E" w:rsidRPr="0008534B">
        <w:rPr>
          <w:rStyle w:val="Charf"/>
          <w:rtl/>
        </w:rPr>
        <w:t>ی</w:t>
      </w:r>
      <w:r w:rsidRPr="0008534B">
        <w:rPr>
          <w:rStyle w:val="Charf"/>
          <w:rtl/>
        </w:rPr>
        <w:t>، چاپ پنجم، دار الكتب الإسلام</w:t>
      </w:r>
      <w:r w:rsidR="00781E9E" w:rsidRPr="0008534B">
        <w:rPr>
          <w:rStyle w:val="Charf"/>
          <w:rtl/>
        </w:rPr>
        <w:t>ی</w:t>
      </w:r>
      <w:r w:rsidRPr="0008534B">
        <w:rPr>
          <w:rStyle w:val="Charf"/>
          <w:rtl/>
        </w:rPr>
        <w:t>ه، تهران.</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محمد صدر، تار</w:t>
      </w:r>
      <w:r w:rsidR="00781E9E" w:rsidRPr="0008534B">
        <w:rPr>
          <w:rStyle w:val="Charf"/>
          <w:rtl/>
        </w:rPr>
        <w:t>ی</w:t>
      </w:r>
      <w:r w:rsidRPr="0008534B">
        <w:rPr>
          <w:rStyle w:val="Charf"/>
          <w:rtl/>
        </w:rPr>
        <w:t>خ الغ</w:t>
      </w:r>
      <w:r w:rsidR="00781E9E" w:rsidRPr="0008534B">
        <w:rPr>
          <w:rStyle w:val="Charf"/>
          <w:rtl/>
        </w:rPr>
        <w:t>ی</w:t>
      </w:r>
      <w:r w:rsidRPr="0008534B">
        <w:rPr>
          <w:rStyle w:val="Charf"/>
          <w:rtl/>
        </w:rPr>
        <w:t>بة الصغرى، چاپخانه: دار التعارف للمطبوعات ب</w:t>
      </w:r>
      <w:r w:rsidR="00781E9E" w:rsidRPr="0008534B">
        <w:rPr>
          <w:rStyle w:val="Charf"/>
          <w:rtl/>
        </w:rPr>
        <w:t>ی</w:t>
      </w:r>
      <w:r w:rsidRPr="0008534B">
        <w:rPr>
          <w:rStyle w:val="Charf"/>
          <w:rtl/>
        </w:rPr>
        <w:t>روت.</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محمد صدر، تار</w:t>
      </w:r>
      <w:r w:rsidR="00781E9E" w:rsidRPr="0008534B">
        <w:rPr>
          <w:rStyle w:val="Charf"/>
          <w:rtl/>
        </w:rPr>
        <w:t>ی</w:t>
      </w:r>
      <w:r w:rsidRPr="0008534B">
        <w:rPr>
          <w:rStyle w:val="Charf"/>
          <w:rtl/>
        </w:rPr>
        <w:t>خ ما بعد الظهور، چاپخانه: دار التعارف للمطبوعات – ب</w:t>
      </w:r>
      <w:r w:rsidR="00781E9E" w:rsidRPr="0008534B">
        <w:rPr>
          <w:rStyle w:val="Charf"/>
          <w:rtl/>
        </w:rPr>
        <w:t>ی</w:t>
      </w:r>
      <w:r w:rsidRPr="0008534B">
        <w:rPr>
          <w:rStyle w:val="Charf"/>
          <w:rtl/>
        </w:rPr>
        <w:t>روت.</w:t>
      </w:r>
    </w:p>
    <w:p w:rsidR="00D05276" w:rsidRPr="0008534B" w:rsidRDefault="00D05276" w:rsidP="00781E9E">
      <w:pPr>
        <w:pStyle w:val="af6"/>
        <w:numPr>
          <w:ilvl w:val="0"/>
          <w:numId w:val="12"/>
        </w:numPr>
        <w:tabs>
          <w:tab w:val="right" w:pos="851"/>
        </w:tabs>
        <w:ind w:left="641" w:hanging="357"/>
        <w:rPr>
          <w:rStyle w:val="Charf"/>
          <w:rtl/>
        </w:rPr>
      </w:pPr>
      <w:r w:rsidRPr="0008534B">
        <w:rPr>
          <w:rStyle w:val="Charf"/>
          <w:rtl/>
        </w:rPr>
        <w:t>محمد مازندران</w:t>
      </w:r>
      <w:r w:rsidR="00781E9E" w:rsidRPr="0008534B">
        <w:rPr>
          <w:rStyle w:val="Charf"/>
          <w:rtl/>
        </w:rPr>
        <w:t>ی</w:t>
      </w:r>
      <w:r w:rsidRPr="0008534B">
        <w:rPr>
          <w:rStyle w:val="Charf"/>
          <w:rtl/>
        </w:rPr>
        <w:t>، شرح أصول كاف</w:t>
      </w:r>
      <w:r w:rsidR="00781E9E" w:rsidRPr="0008534B">
        <w:rPr>
          <w:rStyle w:val="Charf"/>
          <w:rtl/>
        </w:rPr>
        <w:t>ی</w:t>
      </w:r>
      <w:r w:rsidRPr="0008534B">
        <w:rPr>
          <w:rStyle w:val="Charf"/>
          <w:rtl/>
        </w:rPr>
        <w:t>، تحق</w:t>
      </w:r>
      <w:r w:rsidR="00781E9E" w:rsidRPr="0008534B">
        <w:rPr>
          <w:rStyle w:val="Charf"/>
          <w:rtl/>
        </w:rPr>
        <w:t>ی</w:t>
      </w:r>
      <w:r w:rsidRPr="0008534B">
        <w:rPr>
          <w:rStyle w:val="Charf"/>
          <w:rtl/>
        </w:rPr>
        <w:t>ق وتعل</w:t>
      </w:r>
      <w:r w:rsidR="00781E9E" w:rsidRPr="0008534B">
        <w:rPr>
          <w:rStyle w:val="Charf"/>
          <w:rtl/>
        </w:rPr>
        <w:t>ی</w:t>
      </w:r>
      <w:r w:rsidRPr="0008534B">
        <w:rPr>
          <w:rStyle w:val="Charf"/>
          <w:rtl/>
        </w:rPr>
        <w:t>ق: م</w:t>
      </w:r>
      <w:r w:rsidR="00781E9E" w:rsidRPr="0008534B">
        <w:rPr>
          <w:rStyle w:val="Charf"/>
          <w:rtl/>
        </w:rPr>
        <w:t>ی</w:t>
      </w:r>
      <w:r w:rsidRPr="0008534B">
        <w:rPr>
          <w:rStyle w:val="Charf"/>
          <w:rtl/>
        </w:rPr>
        <w:t>رزا أبوالحسن شعران</w:t>
      </w:r>
      <w:r w:rsidR="00781E9E" w:rsidRPr="0008534B">
        <w:rPr>
          <w:rStyle w:val="Charf"/>
          <w:rtl/>
        </w:rPr>
        <w:t>ی</w:t>
      </w:r>
      <w:r w:rsidRPr="0008534B">
        <w:rPr>
          <w:rStyle w:val="Charf"/>
          <w:rtl/>
        </w:rPr>
        <w:t>، تصح</w:t>
      </w:r>
      <w:r w:rsidR="00781E9E" w:rsidRPr="0008534B">
        <w:rPr>
          <w:rStyle w:val="Charf"/>
          <w:rtl/>
        </w:rPr>
        <w:t>ی</w:t>
      </w:r>
      <w:r w:rsidRPr="0008534B">
        <w:rPr>
          <w:rStyle w:val="Charf"/>
          <w:rtl/>
        </w:rPr>
        <w:t>ح: عل</w:t>
      </w:r>
      <w:r w:rsidR="00781E9E" w:rsidRPr="0008534B">
        <w:rPr>
          <w:rStyle w:val="Charf"/>
          <w:rtl/>
        </w:rPr>
        <w:t>ی</w:t>
      </w:r>
      <w:r w:rsidRPr="0008534B">
        <w:rPr>
          <w:rStyle w:val="Charf"/>
          <w:rtl/>
        </w:rPr>
        <w:t xml:space="preserve"> عاشور، چاپ نخست، چاپ ونشر: دار إح</w:t>
      </w:r>
      <w:r w:rsidR="00781E9E" w:rsidRPr="0008534B">
        <w:rPr>
          <w:rStyle w:val="Charf"/>
          <w:rtl/>
        </w:rPr>
        <w:t>ی</w:t>
      </w:r>
      <w:r w:rsidRPr="0008534B">
        <w:rPr>
          <w:rStyle w:val="Charf"/>
          <w:rtl/>
        </w:rPr>
        <w:t>اء التراث العرب</w:t>
      </w:r>
      <w:r w:rsidR="00781E9E" w:rsidRPr="0008534B">
        <w:rPr>
          <w:rStyle w:val="Charf"/>
          <w:rtl/>
        </w:rPr>
        <w:t>ی</w:t>
      </w:r>
      <w:r w:rsidRPr="0008534B">
        <w:rPr>
          <w:rStyle w:val="Charf"/>
          <w:rtl/>
        </w:rPr>
        <w:t xml:space="preserve"> للطباعة والنشر والتوز</w:t>
      </w:r>
      <w:r w:rsidR="00781E9E" w:rsidRPr="0008534B">
        <w:rPr>
          <w:rStyle w:val="Charf"/>
          <w:rtl/>
        </w:rPr>
        <w:t>ی</w:t>
      </w:r>
      <w:r w:rsidRPr="0008534B">
        <w:rPr>
          <w:rStyle w:val="Charf"/>
          <w:rtl/>
        </w:rPr>
        <w:t>ع، ب</w:t>
      </w:r>
      <w:r w:rsidR="00781E9E" w:rsidRPr="0008534B">
        <w:rPr>
          <w:rStyle w:val="Charf"/>
          <w:rtl/>
        </w:rPr>
        <w:t>ی</w:t>
      </w:r>
      <w:r w:rsidRPr="0008534B">
        <w:rPr>
          <w:rStyle w:val="Charf"/>
          <w:rtl/>
        </w:rPr>
        <w:t>روت</w:t>
      </w:r>
      <w:r w:rsidR="00A27D84" w:rsidRPr="0008534B">
        <w:rPr>
          <w:rStyle w:val="Charf"/>
          <w:rFonts w:hint="cs"/>
          <w:rtl/>
        </w:rPr>
        <w:t>،</w:t>
      </w:r>
      <w:r w:rsidRPr="0008534B">
        <w:rPr>
          <w:rStyle w:val="Charf"/>
          <w:rtl/>
        </w:rPr>
        <w:t xml:space="preserve"> لبنان</w:t>
      </w:r>
      <w:r w:rsidR="00A27D84" w:rsidRPr="0008534B">
        <w:rPr>
          <w:rStyle w:val="Charf"/>
          <w:rFonts w:hint="cs"/>
          <w:rtl/>
        </w:rPr>
        <w:t>،</w:t>
      </w:r>
      <w:r w:rsidRPr="0008534B">
        <w:rPr>
          <w:rStyle w:val="Charf"/>
          <w:rtl/>
        </w:rPr>
        <w:t xml:space="preserve"> 1421هـ.</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محمد مجلس</w:t>
      </w:r>
      <w:r w:rsidR="00781E9E" w:rsidRPr="0008534B">
        <w:rPr>
          <w:rStyle w:val="Charf"/>
          <w:rtl/>
        </w:rPr>
        <w:t>ی</w:t>
      </w:r>
      <w:r w:rsidRPr="0008534B">
        <w:rPr>
          <w:rStyle w:val="Charf"/>
          <w:rtl/>
        </w:rPr>
        <w:t>، بحار الأنوار الجامعة لدرر أخبار الأئمة الأطهار، مؤسسة الوفاء - ب</w:t>
      </w:r>
      <w:r w:rsidR="00781E9E" w:rsidRPr="0008534B">
        <w:rPr>
          <w:rStyle w:val="Charf"/>
          <w:rtl/>
        </w:rPr>
        <w:t>ی</w:t>
      </w:r>
      <w:r w:rsidRPr="0008534B">
        <w:rPr>
          <w:rStyle w:val="Charf"/>
          <w:rtl/>
        </w:rPr>
        <w:t>روت – لبنان – 1403هـ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محمد مظفر، عقائد الإمام</w:t>
      </w:r>
      <w:r w:rsidR="00781E9E" w:rsidRPr="0008534B">
        <w:rPr>
          <w:rStyle w:val="Charf"/>
          <w:rtl/>
        </w:rPr>
        <w:t>ی</w:t>
      </w:r>
      <w:r w:rsidRPr="0008534B">
        <w:rPr>
          <w:rStyle w:val="Charf"/>
          <w:rtl/>
        </w:rPr>
        <w:t>ة، تحق</w:t>
      </w:r>
      <w:r w:rsidR="00781E9E" w:rsidRPr="0008534B">
        <w:rPr>
          <w:rStyle w:val="Charf"/>
          <w:rtl/>
        </w:rPr>
        <w:t>ی</w:t>
      </w:r>
      <w:r w:rsidRPr="0008534B">
        <w:rPr>
          <w:rStyle w:val="Charf"/>
          <w:rtl/>
        </w:rPr>
        <w:t>ق وتقد</w:t>
      </w:r>
      <w:r w:rsidR="00781E9E" w:rsidRPr="0008534B">
        <w:rPr>
          <w:rStyle w:val="Charf"/>
          <w:rtl/>
        </w:rPr>
        <w:t>ی</w:t>
      </w:r>
      <w:r w:rsidRPr="0008534B">
        <w:rPr>
          <w:rStyle w:val="Charf"/>
          <w:rtl/>
        </w:rPr>
        <w:t>م: حامد حفن</w:t>
      </w:r>
      <w:r w:rsidR="00781E9E" w:rsidRPr="0008534B">
        <w:rPr>
          <w:rStyle w:val="Charf"/>
          <w:rtl/>
        </w:rPr>
        <w:t>ی</w:t>
      </w:r>
      <w:r w:rsidRPr="0008534B">
        <w:rPr>
          <w:rStyle w:val="Charf"/>
          <w:rtl/>
        </w:rPr>
        <w:t xml:space="preserve"> داود، انتشارات أنصار</w:t>
      </w:r>
      <w:r w:rsidR="00781E9E" w:rsidRPr="0008534B">
        <w:rPr>
          <w:rStyle w:val="Charf"/>
          <w:rtl/>
        </w:rPr>
        <w:t>ی</w:t>
      </w:r>
      <w:r w:rsidRPr="0008534B">
        <w:rPr>
          <w:rStyle w:val="Charf"/>
          <w:rtl/>
        </w:rPr>
        <w:t>ان - قم- إ</w:t>
      </w:r>
      <w:r w:rsidR="00781E9E" w:rsidRPr="0008534B">
        <w:rPr>
          <w:rStyle w:val="Charf"/>
          <w:rtl/>
        </w:rPr>
        <w:t>ی</w:t>
      </w:r>
      <w:r w:rsidRPr="0008534B">
        <w:rPr>
          <w:rStyle w:val="Charf"/>
          <w:rtl/>
        </w:rPr>
        <w:t>ران.</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مسعود</w:t>
      </w:r>
      <w:r w:rsidR="00781E9E" w:rsidRPr="0008534B">
        <w:rPr>
          <w:rStyle w:val="Charf"/>
          <w:rtl/>
        </w:rPr>
        <w:t>ی</w:t>
      </w:r>
      <w:r w:rsidRPr="0008534B">
        <w:rPr>
          <w:rStyle w:val="Charf"/>
          <w:rtl/>
        </w:rPr>
        <w:t>، إثبات الوص</w:t>
      </w:r>
      <w:r w:rsidR="00781E9E" w:rsidRPr="0008534B">
        <w:rPr>
          <w:rStyle w:val="Charf"/>
          <w:rtl/>
        </w:rPr>
        <w:t>ی</w:t>
      </w:r>
      <w:r w:rsidRPr="0008534B">
        <w:rPr>
          <w:rStyle w:val="Charf"/>
          <w:rtl/>
        </w:rPr>
        <w:t>ة، – چاپ دوم، دار الأضواء ب</w:t>
      </w:r>
      <w:r w:rsidR="00781E9E" w:rsidRPr="0008534B">
        <w:rPr>
          <w:rStyle w:val="Charf"/>
          <w:rtl/>
        </w:rPr>
        <w:t>ی</w:t>
      </w:r>
      <w:r w:rsidRPr="0008534B">
        <w:rPr>
          <w:rStyle w:val="Charf"/>
          <w:rtl/>
        </w:rPr>
        <w:t>روت.</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مطهر</w:t>
      </w:r>
      <w:r w:rsidR="00781E9E" w:rsidRPr="0008534B">
        <w:rPr>
          <w:rStyle w:val="Charf"/>
          <w:rtl/>
        </w:rPr>
        <w:t>ی</w:t>
      </w:r>
      <w:r w:rsidRPr="0008534B">
        <w:rPr>
          <w:rStyle w:val="Charf"/>
          <w:rtl/>
        </w:rPr>
        <w:t>، الملحمة الحس</w:t>
      </w:r>
      <w:r w:rsidR="00781E9E" w:rsidRPr="0008534B">
        <w:rPr>
          <w:rStyle w:val="Charf"/>
          <w:rtl/>
        </w:rPr>
        <w:t>ی</w:t>
      </w:r>
      <w:r w:rsidRPr="0008534B">
        <w:rPr>
          <w:rStyle w:val="Charf"/>
          <w:rtl/>
        </w:rPr>
        <w:t>ن</w:t>
      </w:r>
      <w:r w:rsidR="00781E9E" w:rsidRPr="0008534B">
        <w:rPr>
          <w:rStyle w:val="Charf"/>
          <w:rtl/>
        </w:rPr>
        <w:t>ی</w:t>
      </w:r>
      <w:r w:rsidRPr="0008534B">
        <w:rPr>
          <w:rStyle w:val="Charf"/>
          <w:rtl/>
        </w:rPr>
        <w:t>ة، - چاپ سوم، چاپخانه: الدار الإسلام</w:t>
      </w:r>
      <w:r w:rsidR="00781E9E" w:rsidRPr="0008534B">
        <w:rPr>
          <w:rStyle w:val="Charf"/>
          <w:rtl/>
        </w:rPr>
        <w:t>ی</w:t>
      </w:r>
      <w:r w:rsidRPr="0008534B">
        <w:rPr>
          <w:rStyle w:val="Charf"/>
          <w:rtl/>
        </w:rPr>
        <w:t>ة ب</w:t>
      </w:r>
      <w:r w:rsidR="00781E9E" w:rsidRPr="0008534B">
        <w:rPr>
          <w:rStyle w:val="Charf"/>
          <w:rtl/>
        </w:rPr>
        <w:t>ی</w:t>
      </w:r>
      <w:r w:rsidRPr="0008534B">
        <w:rPr>
          <w:rStyle w:val="Charf"/>
          <w:rtl/>
        </w:rPr>
        <w:t>روت.</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مف</w:t>
      </w:r>
      <w:r w:rsidR="00781E9E" w:rsidRPr="0008534B">
        <w:rPr>
          <w:rStyle w:val="Charf"/>
          <w:rtl/>
        </w:rPr>
        <w:t>ی</w:t>
      </w:r>
      <w:r w:rsidRPr="0008534B">
        <w:rPr>
          <w:rStyle w:val="Charf"/>
          <w:rtl/>
        </w:rPr>
        <w:t>د، الإرشاد، تحق</w:t>
      </w:r>
      <w:r w:rsidR="00781E9E" w:rsidRPr="0008534B">
        <w:rPr>
          <w:rStyle w:val="Charf"/>
          <w:rtl/>
        </w:rPr>
        <w:t>ی</w:t>
      </w:r>
      <w:r w:rsidRPr="0008534B">
        <w:rPr>
          <w:rStyle w:val="Charf"/>
          <w:rtl/>
        </w:rPr>
        <w:t>ق: مؤسسه اهل ب</w:t>
      </w:r>
      <w:r w:rsidR="00781E9E" w:rsidRPr="0008534B">
        <w:rPr>
          <w:rStyle w:val="Charf"/>
          <w:rtl/>
        </w:rPr>
        <w:t>ی</w:t>
      </w:r>
      <w:r w:rsidRPr="0008534B">
        <w:rPr>
          <w:rStyle w:val="Charf"/>
          <w:rtl/>
        </w:rPr>
        <w:t>ت (</w:t>
      </w:r>
      <w:r w:rsidR="00781E9E">
        <w:rPr>
          <w:rFonts w:cs="CTraditional Arabic" w:hint="cs"/>
          <w:spacing w:val="-4"/>
          <w:rtl/>
        </w:rPr>
        <w:t>†</w:t>
      </w:r>
      <w:r w:rsidRPr="0008534B">
        <w:rPr>
          <w:rStyle w:val="Charf"/>
          <w:rtl/>
        </w:rPr>
        <w:t>)، چاپ ونشر: دار المف</w:t>
      </w:r>
      <w:r w:rsidR="00781E9E" w:rsidRPr="0008534B">
        <w:rPr>
          <w:rStyle w:val="Charf"/>
          <w:rtl/>
        </w:rPr>
        <w:t>ی</w:t>
      </w:r>
      <w:r w:rsidRPr="0008534B">
        <w:rPr>
          <w:rStyle w:val="Charf"/>
          <w:rtl/>
        </w:rPr>
        <w:t>د للطباعة والنشر والتوز</w:t>
      </w:r>
      <w:r w:rsidR="00781E9E" w:rsidRPr="0008534B">
        <w:rPr>
          <w:rStyle w:val="Charf"/>
          <w:rtl/>
        </w:rPr>
        <w:t>ی</w:t>
      </w:r>
      <w:r w:rsidRPr="0008534B">
        <w:rPr>
          <w:rStyle w:val="Charf"/>
          <w:rtl/>
        </w:rPr>
        <w:t>ع، ب</w:t>
      </w:r>
      <w:r w:rsidR="00781E9E" w:rsidRPr="0008534B">
        <w:rPr>
          <w:rStyle w:val="Charf"/>
          <w:rtl/>
        </w:rPr>
        <w:t>ی</w:t>
      </w:r>
      <w:r w:rsidRPr="0008534B">
        <w:rPr>
          <w:rStyle w:val="Charf"/>
          <w:rtl/>
        </w:rPr>
        <w:t>روت</w:t>
      </w:r>
      <w:r w:rsidR="00A27D84" w:rsidRPr="0008534B">
        <w:rPr>
          <w:rStyle w:val="Charf"/>
          <w:rFonts w:hint="cs"/>
          <w:rtl/>
        </w:rPr>
        <w:t xml:space="preserve"> –</w:t>
      </w:r>
      <w:r w:rsidRPr="0008534B">
        <w:rPr>
          <w:rStyle w:val="Charf"/>
          <w:rtl/>
        </w:rPr>
        <w:t xml:space="preserve"> لبنان</w:t>
      </w:r>
      <w:r w:rsidR="00A27D84" w:rsidRPr="0008534B">
        <w:rPr>
          <w:rStyle w:val="Charf"/>
          <w:rFonts w:hint="cs"/>
          <w:rtl/>
        </w:rPr>
        <w:t xml:space="preserve"> -</w:t>
      </w:r>
      <w:r w:rsidRPr="0008534B">
        <w:rPr>
          <w:rStyle w:val="Charf"/>
          <w:rtl/>
        </w:rPr>
        <w:t xml:space="preserve"> چاپ دوم</w:t>
      </w:r>
      <w:r w:rsidR="00A27D84" w:rsidRPr="0008534B">
        <w:rPr>
          <w:rStyle w:val="Charf"/>
          <w:rFonts w:hint="cs"/>
          <w:rtl/>
        </w:rPr>
        <w:t>،</w:t>
      </w:r>
      <w:r w:rsidR="00A27D84" w:rsidRPr="0008534B">
        <w:rPr>
          <w:rStyle w:val="Charf"/>
          <w:rtl/>
        </w:rPr>
        <w:t xml:space="preserve"> 1414</w:t>
      </w:r>
      <w:r w:rsidRPr="0008534B">
        <w:rPr>
          <w:rStyle w:val="Charf"/>
          <w:rtl/>
        </w:rPr>
        <w:t>هـ.</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مف</w:t>
      </w:r>
      <w:r w:rsidR="00781E9E" w:rsidRPr="0008534B">
        <w:rPr>
          <w:rStyle w:val="Charf"/>
          <w:rtl/>
        </w:rPr>
        <w:t>ی</w:t>
      </w:r>
      <w:r w:rsidRPr="0008534B">
        <w:rPr>
          <w:rStyle w:val="Charf"/>
          <w:rtl/>
        </w:rPr>
        <w:t>د، المسائل السرو</w:t>
      </w:r>
      <w:r w:rsidR="00781E9E" w:rsidRPr="0008534B">
        <w:rPr>
          <w:rStyle w:val="Charf"/>
          <w:rtl/>
        </w:rPr>
        <w:t>ی</w:t>
      </w:r>
      <w:r w:rsidRPr="0008534B">
        <w:rPr>
          <w:rStyle w:val="Charf"/>
          <w:rtl/>
        </w:rPr>
        <w:t>ة، تحق</w:t>
      </w:r>
      <w:r w:rsidR="00781E9E" w:rsidRPr="0008534B">
        <w:rPr>
          <w:rStyle w:val="Charf"/>
          <w:rtl/>
        </w:rPr>
        <w:t>ی</w:t>
      </w:r>
      <w:r w:rsidRPr="0008534B">
        <w:rPr>
          <w:rStyle w:val="Charf"/>
          <w:rtl/>
        </w:rPr>
        <w:t>ق : صائب عبدالحم</w:t>
      </w:r>
      <w:r w:rsidR="00781E9E" w:rsidRPr="0008534B">
        <w:rPr>
          <w:rStyle w:val="Charf"/>
          <w:rtl/>
        </w:rPr>
        <w:t>ی</w:t>
      </w:r>
      <w:r w:rsidRPr="0008534B">
        <w:rPr>
          <w:rStyle w:val="Charf"/>
          <w:rtl/>
        </w:rPr>
        <w:t>د، چاپخانه: دار المف</w:t>
      </w:r>
      <w:r w:rsidR="00781E9E" w:rsidRPr="0008534B">
        <w:rPr>
          <w:rStyle w:val="Charf"/>
          <w:rtl/>
        </w:rPr>
        <w:t>ی</w:t>
      </w:r>
      <w:r w:rsidRPr="0008534B">
        <w:rPr>
          <w:rStyle w:val="Charf"/>
          <w:rtl/>
        </w:rPr>
        <w:t>د للطباعة والنشر والتوز</w:t>
      </w:r>
      <w:r w:rsidR="00781E9E" w:rsidRPr="0008534B">
        <w:rPr>
          <w:rStyle w:val="Charf"/>
          <w:rtl/>
        </w:rPr>
        <w:t>ی</w:t>
      </w:r>
      <w:r w:rsidRPr="0008534B">
        <w:rPr>
          <w:rStyle w:val="Charf"/>
          <w:rtl/>
        </w:rPr>
        <w:t>ع، ب</w:t>
      </w:r>
      <w:r w:rsidR="00781E9E" w:rsidRPr="0008534B">
        <w:rPr>
          <w:rStyle w:val="Charf"/>
          <w:rtl/>
        </w:rPr>
        <w:t>ی</w:t>
      </w:r>
      <w:r w:rsidRPr="0008534B">
        <w:rPr>
          <w:rStyle w:val="Charf"/>
          <w:rtl/>
        </w:rPr>
        <w:t>روت ، لبنان - 1414 هـ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نعمان</w:t>
      </w:r>
      <w:r w:rsidR="00781E9E" w:rsidRPr="0008534B">
        <w:rPr>
          <w:rStyle w:val="Charf"/>
          <w:rtl/>
        </w:rPr>
        <w:t>ی</w:t>
      </w:r>
      <w:r w:rsidRPr="0008534B">
        <w:rPr>
          <w:rStyle w:val="Charf"/>
          <w:rtl/>
        </w:rPr>
        <w:t>،</w:t>
      </w:r>
      <w:r w:rsidRPr="0008534B">
        <w:rPr>
          <w:rStyle w:val="Charf"/>
          <w:rFonts w:hint="cs"/>
          <w:rtl/>
        </w:rPr>
        <w:t xml:space="preserve"> </w:t>
      </w:r>
      <w:r w:rsidRPr="0008534B">
        <w:rPr>
          <w:rStyle w:val="Charf"/>
          <w:rtl/>
        </w:rPr>
        <w:t>الغ</w:t>
      </w:r>
      <w:r w:rsidR="00781E9E" w:rsidRPr="0008534B">
        <w:rPr>
          <w:rStyle w:val="Charf"/>
          <w:rtl/>
        </w:rPr>
        <w:t>ی</w:t>
      </w:r>
      <w:r w:rsidRPr="0008534B">
        <w:rPr>
          <w:rStyle w:val="Charf"/>
          <w:rtl/>
        </w:rPr>
        <w:t>بة، تحق</w:t>
      </w:r>
      <w:r w:rsidR="00781E9E" w:rsidRPr="0008534B">
        <w:rPr>
          <w:rStyle w:val="Charf"/>
          <w:rtl/>
        </w:rPr>
        <w:t>ی</w:t>
      </w:r>
      <w:r w:rsidRPr="0008534B">
        <w:rPr>
          <w:rStyle w:val="Charf"/>
          <w:rtl/>
        </w:rPr>
        <w:t>ق: فارس حسون كر</w:t>
      </w:r>
      <w:r w:rsidR="00781E9E" w:rsidRPr="0008534B">
        <w:rPr>
          <w:rStyle w:val="Charf"/>
          <w:rtl/>
        </w:rPr>
        <w:t>ی</w:t>
      </w:r>
      <w:r w:rsidRPr="0008534B">
        <w:rPr>
          <w:rStyle w:val="Charf"/>
          <w:rtl/>
        </w:rPr>
        <w:t>م، چاپ: نخست، چاپخانه: مهر  قم - نشر أنوار الهدى – 1422هـ  .</w:t>
      </w:r>
    </w:p>
    <w:p w:rsidR="00D05276" w:rsidRPr="0008534B" w:rsidRDefault="00D05276" w:rsidP="00781E9E">
      <w:pPr>
        <w:pStyle w:val="af6"/>
        <w:numPr>
          <w:ilvl w:val="0"/>
          <w:numId w:val="12"/>
        </w:numPr>
        <w:tabs>
          <w:tab w:val="right" w:pos="851"/>
        </w:tabs>
        <w:ind w:left="641" w:hanging="357"/>
        <w:rPr>
          <w:rStyle w:val="Charf"/>
        </w:rPr>
      </w:pPr>
      <w:r w:rsidRPr="0008534B">
        <w:rPr>
          <w:rStyle w:val="Charf"/>
          <w:rtl/>
        </w:rPr>
        <w:t>نعمة الله جزائر</w:t>
      </w:r>
      <w:r w:rsidR="00781E9E" w:rsidRPr="0008534B">
        <w:rPr>
          <w:rStyle w:val="Charf"/>
          <w:rtl/>
        </w:rPr>
        <w:t>ی</w:t>
      </w:r>
      <w:r w:rsidRPr="0008534B">
        <w:rPr>
          <w:rStyle w:val="Charf"/>
          <w:rtl/>
        </w:rPr>
        <w:t>: الأنوار النعمان</w:t>
      </w:r>
      <w:r w:rsidR="00781E9E" w:rsidRPr="0008534B">
        <w:rPr>
          <w:rStyle w:val="Charf"/>
          <w:rtl/>
        </w:rPr>
        <w:t>ی</w:t>
      </w:r>
      <w:r w:rsidRPr="0008534B">
        <w:rPr>
          <w:rStyle w:val="Charf"/>
          <w:rtl/>
        </w:rPr>
        <w:t>ة،– إ</w:t>
      </w:r>
      <w:r w:rsidR="00781E9E" w:rsidRPr="0008534B">
        <w:rPr>
          <w:rStyle w:val="Charf"/>
          <w:rtl/>
        </w:rPr>
        <w:t>ی</w:t>
      </w:r>
      <w:r w:rsidRPr="0008534B">
        <w:rPr>
          <w:rStyle w:val="Charf"/>
          <w:rtl/>
        </w:rPr>
        <w:t>ران.</w:t>
      </w:r>
    </w:p>
    <w:p w:rsidR="00F2255F" w:rsidRPr="0008534B" w:rsidRDefault="00D05276" w:rsidP="00781E9E">
      <w:pPr>
        <w:pStyle w:val="af6"/>
        <w:numPr>
          <w:ilvl w:val="0"/>
          <w:numId w:val="12"/>
        </w:numPr>
        <w:tabs>
          <w:tab w:val="right" w:pos="851"/>
        </w:tabs>
        <w:ind w:left="641" w:hanging="357"/>
        <w:rPr>
          <w:rStyle w:val="Charf"/>
          <w:rtl/>
        </w:rPr>
      </w:pPr>
      <w:r w:rsidRPr="0008534B">
        <w:rPr>
          <w:rStyle w:val="Charf"/>
          <w:rtl/>
        </w:rPr>
        <w:t>هاشم بحران</w:t>
      </w:r>
      <w:r w:rsidR="00781E9E" w:rsidRPr="0008534B">
        <w:rPr>
          <w:rStyle w:val="Charf"/>
          <w:rtl/>
        </w:rPr>
        <w:t>ی</w:t>
      </w:r>
      <w:r w:rsidRPr="0008534B">
        <w:rPr>
          <w:rStyle w:val="Charf"/>
          <w:rtl/>
        </w:rPr>
        <w:t>، مد</w:t>
      </w:r>
      <w:r w:rsidR="00781E9E" w:rsidRPr="0008534B">
        <w:rPr>
          <w:rStyle w:val="Charf"/>
          <w:rtl/>
        </w:rPr>
        <w:t>ی</w:t>
      </w:r>
      <w:r w:rsidRPr="0008534B">
        <w:rPr>
          <w:rStyle w:val="Charf"/>
          <w:rtl/>
        </w:rPr>
        <w:t>نة المعاجز، تحق</w:t>
      </w:r>
      <w:r w:rsidR="00781E9E" w:rsidRPr="0008534B">
        <w:rPr>
          <w:rStyle w:val="Charf"/>
          <w:rtl/>
        </w:rPr>
        <w:t>ی</w:t>
      </w:r>
      <w:r w:rsidRPr="0008534B">
        <w:rPr>
          <w:rStyle w:val="Charf"/>
          <w:rtl/>
        </w:rPr>
        <w:t>ق: لجنه تحق</w:t>
      </w:r>
      <w:r w:rsidR="00781E9E" w:rsidRPr="0008534B">
        <w:rPr>
          <w:rStyle w:val="Charf"/>
          <w:rtl/>
        </w:rPr>
        <w:t>ی</w:t>
      </w:r>
      <w:r w:rsidRPr="0008534B">
        <w:rPr>
          <w:rStyle w:val="Charf"/>
          <w:rtl/>
        </w:rPr>
        <w:t>ق با ریاست ش</w:t>
      </w:r>
      <w:r w:rsidR="00781E9E" w:rsidRPr="0008534B">
        <w:rPr>
          <w:rStyle w:val="Charf"/>
          <w:rtl/>
        </w:rPr>
        <w:t>ی</w:t>
      </w:r>
      <w:r w:rsidRPr="0008534B">
        <w:rPr>
          <w:rStyle w:val="Charf"/>
          <w:rtl/>
        </w:rPr>
        <w:t>خ عباد الله تهران</w:t>
      </w:r>
      <w:r w:rsidR="00781E9E" w:rsidRPr="0008534B">
        <w:rPr>
          <w:rStyle w:val="Charf"/>
          <w:rtl/>
        </w:rPr>
        <w:t>ی</w:t>
      </w:r>
      <w:r w:rsidRPr="0008534B">
        <w:rPr>
          <w:rStyle w:val="Charf"/>
          <w:rtl/>
        </w:rPr>
        <w:t xml:space="preserve"> م</w:t>
      </w:r>
      <w:r w:rsidR="00781E9E" w:rsidRPr="0008534B">
        <w:rPr>
          <w:rStyle w:val="Charf"/>
          <w:rtl/>
        </w:rPr>
        <w:t>ی</w:t>
      </w:r>
      <w:r w:rsidRPr="0008534B">
        <w:rPr>
          <w:rStyle w:val="Charf"/>
          <w:rtl/>
        </w:rPr>
        <w:t>انج</w:t>
      </w:r>
      <w:r w:rsidR="00781E9E" w:rsidRPr="0008534B">
        <w:rPr>
          <w:rStyle w:val="Charf"/>
          <w:rtl/>
        </w:rPr>
        <w:t>ی</w:t>
      </w:r>
      <w:r w:rsidRPr="0008534B">
        <w:rPr>
          <w:rStyle w:val="Charf"/>
          <w:rtl/>
        </w:rPr>
        <w:t>، چاپ اول، چاپخانه پاسدار إسلام، نشر مؤسسه معارف اسلام</w:t>
      </w:r>
      <w:r w:rsidR="00781E9E" w:rsidRPr="0008534B">
        <w:rPr>
          <w:rStyle w:val="Charf"/>
          <w:rtl/>
        </w:rPr>
        <w:t>ی</w:t>
      </w:r>
      <w:r w:rsidRPr="0008534B">
        <w:rPr>
          <w:rStyle w:val="Charf"/>
          <w:rtl/>
        </w:rPr>
        <w:t>، - قم – إ</w:t>
      </w:r>
      <w:r w:rsidR="00781E9E" w:rsidRPr="0008534B">
        <w:rPr>
          <w:rStyle w:val="Charf"/>
          <w:rtl/>
        </w:rPr>
        <w:t>ی</w:t>
      </w:r>
      <w:r w:rsidRPr="0008534B">
        <w:rPr>
          <w:rStyle w:val="Charf"/>
          <w:rtl/>
        </w:rPr>
        <w:t>ران – 1416هـ.</w:t>
      </w:r>
    </w:p>
    <w:sectPr w:rsidR="00F2255F" w:rsidRPr="0008534B" w:rsidSect="00781E9E">
      <w:footnotePr>
        <w:numRestart w:val="eachPage"/>
      </w:footnotePr>
      <w:type w:val="oddPage"/>
      <w:pgSz w:w="9356" w:h="13608" w:code="9"/>
      <w:pgMar w:top="1021" w:right="1134" w:bottom="567" w:left="1134"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827" w:rsidRDefault="001A1827">
      <w:r>
        <w:separator/>
      </w:r>
    </w:p>
  </w:endnote>
  <w:endnote w:type="continuationSeparator" w:id="0">
    <w:p w:rsidR="001A1827" w:rsidRDefault="001A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9ACB68F1-4997-4393-94A7-D90E6C7DA450}"/>
    <w:embedBold r:id="rId2" w:fontKey="{E300798A-AB02-48ED-81AB-730F3341098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embedRegular r:id="rId3" w:fontKey="{DCF87ECE-03FD-410A-BB2A-B728B7808DA2}"/>
    <w:embedBold r:id="rId4" w:fontKey="{613D3331-E8DF-4AF7-A306-C5531373A627}"/>
  </w:font>
  <w:font w:name="2  Badr">
    <w:panose1 w:val="00000400000000000000"/>
    <w:charset w:val="B2"/>
    <w:family w:val="auto"/>
    <w:pitch w:val="variable"/>
    <w:sig w:usb0="00002001" w:usb1="80000000" w:usb2="00000008" w:usb3="00000000" w:csb0="00000040" w:csb1="00000000"/>
    <w:embedRegular r:id="rId5" w:fontKey="{21056A57-C304-405D-AD70-0D4A65838D53}"/>
  </w:font>
  <w:font w:name="IRYakout">
    <w:panose1 w:val="02000506000000020002"/>
    <w:charset w:val="00"/>
    <w:family w:val="auto"/>
    <w:pitch w:val="variable"/>
    <w:sig w:usb0="00002003" w:usb1="00000000" w:usb2="00000000" w:usb3="00000000" w:csb0="00000041" w:csb1="00000000"/>
    <w:embedRegular r:id="rId6" w:fontKey="{67BA9DA0-990A-4BA5-BBC2-53DB1250D5B5}"/>
    <w:embedBold r:id="rId7" w:fontKey="{E7A81C52-0059-4CF4-BED3-455D7B7985F8}"/>
  </w:font>
  <w:font w:name="IRZar">
    <w:panose1 w:val="02000506000000020002"/>
    <w:charset w:val="00"/>
    <w:family w:val="auto"/>
    <w:pitch w:val="variable"/>
    <w:sig w:usb0="00002003" w:usb1="00000000" w:usb2="00000000" w:usb3="00000000" w:csb0="00000041" w:csb1="00000000"/>
    <w:embedRegular r:id="rId8" w:fontKey="{E65B5A99-B805-448D-8539-8CB4DF5663EB}"/>
    <w:embedBold r:id="rId9" w:fontKey="{9E458B4B-BE17-4399-A4C1-B0CA68E35B01}"/>
  </w:font>
  <w:font w:name="SimSun">
    <w:altName w:val="宋体"/>
    <w:panose1 w:val="02010600030101010101"/>
    <w:charset w:val="86"/>
    <w:family w:val="auto"/>
    <w:pitch w:val="variable"/>
    <w:sig w:usb0="00000003" w:usb1="288F0000" w:usb2="00000016" w:usb3="00000000" w:csb0="00040001" w:csb1="00000000"/>
  </w:font>
  <w:font w:name="Roya">
    <w:altName w:val="Times New Roman"/>
    <w:charset w:val="B2"/>
    <w:family w:val="auto"/>
    <w:pitch w:val="variable"/>
    <w:sig w:usb0="00002000" w:usb1="80002042" w:usb2="00000008" w:usb3="00000000" w:csb0="00000040"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embedRegular r:id="rId10" w:fontKey="{6ED69BA7-E5CE-425A-9135-E79744785238}"/>
  </w:font>
  <w:font w:name="Calibri">
    <w:panose1 w:val="020F0502020204030204"/>
    <w:charset w:val="00"/>
    <w:family w:val="swiss"/>
    <w:pitch w:val="variable"/>
    <w:sig w:usb0="E00002FF" w:usb1="4000ACFF" w:usb2="00000001" w:usb3="00000000" w:csb0="0000019F" w:csb1="00000000"/>
    <w:embedRegular r:id="rId11" w:fontKey="{8C6C2500-AFBF-4B67-B385-D76C8A68EF7B}"/>
    <w:embedBold r:id="rId12" w:fontKey="{485C8BCF-D613-471F-9746-AA40080C8A6B}"/>
  </w:font>
  <w:font w:name="B Badr">
    <w:panose1 w:val="00000400000000000000"/>
    <w:charset w:val="B2"/>
    <w:family w:val="auto"/>
    <w:pitch w:val="variable"/>
    <w:sig w:usb0="00002001" w:usb1="80000000" w:usb2="00000008" w:usb3="00000000" w:csb0="00000040" w:csb1="00000000"/>
    <w:embedRegular r:id="rId13" w:fontKey="{4CF4E005-B294-4714-8C7D-AEEEEB7BBF66}"/>
    <w:embedBold r:id="rId14" w:fontKey="{9769A56D-9E5D-4686-91EE-441C749B30B6}"/>
  </w:font>
  <w:font w:name="B Zar">
    <w:panose1 w:val="00000400000000000000"/>
    <w:charset w:val="B2"/>
    <w:family w:val="auto"/>
    <w:pitch w:val="variable"/>
    <w:sig w:usb0="00002001" w:usb1="80000000" w:usb2="00000008" w:usb3="00000000" w:csb0="00000040" w:csb1="00000000"/>
    <w:embedRegular r:id="rId15" w:fontKey="{042E44AB-84DB-4863-8D01-3D3D59A0C859}"/>
    <w:embedBold r:id="rId16" w:fontKey="{F273DE11-4661-4A52-B4E4-B61E1D0112D3}"/>
    <w:embedBoldItalic r:id="rId17" w:fontKey="{12EC12CC-63F9-42D1-B101-69F8DF3EAB92}"/>
  </w:font>
  <w:font w:name="B Mitra">
    <w:panose1 w:val="00000400000000000000"/>
    <w:charset w:val="B2"/>
    <w:family w:val="auto"/>
    <w:pitch w:val="variable"/>
    <w:sig w:usb0="00002001" w:usb1="80000000" w:usb2="00000008" w:usb3="00000000" w:csb0="00000040" w:csb1="00000000"/>
    <w:embedBold r:id="rId18" w:fontKey="{CE04FB5B-ABFF-4C5C-9CB4-CCF9D5462F0C}"/>
  </w:font>
  <w:font w:name="AGA Arabesque">
    <w:panose1 w:val="05010101010101010101"/>
    <w:charset w:val="02"/>
    <w:family w:val="auto"/>
    <w:pitch w:val="variable"/>
    <w:sig w:usb0="00000000" w:usb1="10000000" w:usb2="00000000" w:usb3="00000000" w:csb0="80000000" w:csb1="00000000"/>
    <w:embedRegular r:id="rId19" w:fontKey="{4F4B688A-1F46-4AF8-B590-7FE3F8D6CD48}"/>
    <w:embedBold r:id="rId20" w:fontKey="{D7E4C7FE-795D-4D12-B14A-6526B1F7D6F0}"/>
  </w:font>
  <w:font w:name="B Lotus">
    <w:panose1 w:val="00000400000000000000"/>
    <w:charset w:val="B2"/>
    <w:family w:val="auto"/>
    <w:pitch w:val="variable"/>
    <w:sig w:usb0="00002001" w:usb1="80000000" w:usb2="00000008" w:usb3="00000000" w:csb0="00000040" w:csb1="00000000"/>
    <w:embedRegular r:id="rId21" w:fontKey="{A98AEDEF-9FEA-4815-BEFA-F91DB594D6D0}"/>
    <w:embedBold r:id="rId22" w:fontKey="{EF91581D-49AC-4D21-8742-751D72A9D811}"/>
  </w:font>
  <w:font w:name="B Baran">
    <w:panose1 w:val="00000400000000000000"/>
    <w:charset w:val="B2"/>
    <w:family w:val="auto"/>
    <w:pitch w:val="variable"/>
    <w:sig w:usb0="00002001" w:usb1="80000000" w:usb2="00000008" w:usb3="00000000" w:csb0="00000040" w:csb1="00000000"/>
    <w:embedRegular r:id="rId23" w:fontKey="{A144489F-A61A-4351-A61D-0D17EA6CCC36}"/>
  </w:font>
  <w:font w:name="B Koodak">
    <w:panose1 w:val="00000700000000000000"/>
    <w:charset w:val="B2"/>
    <w:family w:val="auto"/>
    <w:pitch w:val="variable"/>
    <w:sig w:usb0="00002001" w:usb1="80000000" w:usb2="00000008" w:usb3="00000000" w:csb0="00000040" w:csb1="00000000"/>
    <w:embedRegular r:id="rId24" w:fontKey="{9480A457-3555-4D3E-B42B-18406974D021}"/>
    <w:embedBold r:id="rId25" w:fontKey="{08B3D653-583C-4AEF-9468-A097DCF4A3B5}"/>
  </w:font>
  <w:font w:name="Tahoma">
    <w:panose1 w:val="020B0604030504040204"/>
    <w:charset w:val="00"/>
    <w:family w:val="swiss"/>
    <w:pitch w:val="variable"/>
    <w:sig w:usb0="E1002EFF" w:usb1="C000605B" w:usb2="00000029" w:usb3="00000000" w:csb0="000101FF" w:csb1="00000000"/>
    <w:embedRegular r:id="rId26" w:fontKey="{11585A9D-CB13-4452-8C65-85D5EA690D89}"/>
  </w:font>
  <w:font w:name="B Titr">
    <w:panose1 w:val="00000700000000000000"/>
    <w:charset w:val="B2"/>
    <w:family w:val="auto"/>
    <w:pitch w:val="variable"/>
    <w:sig w:usb0="00002001" w:usb1="80000000" w:usb2="00000008" w:usb3="00000000" w:csb0="00000040" w:csb1="00000000"/>
    <w:embedRegular r:id="rId27" w:fontKey="{D8D35E5F-E12C-44C8-8814-77FABE79692F}"/>
    <w:embedBold r:id="rId28" w:fontKey="{8E9E5549-3E0E-4FF3-9142-9FE3605FCFF4}"/>
  </w:font>
  <w:font w:name="Mitra">
    <w:panose1 w:val="00000400000000000000"/>
    <w:charset w:val="B2"/>
    <w:family w:val="auto"/>
    <w:pitch w:val="variable"/>
    <w:sig w:usb0="00002001" w:usb1="00000000" w:usb2="00000000" w:usb3="00000000" w:csb0="00000040" w:csb1="00000000"/>
    <w:embedRegular r:id="rId29" w:fontKey="{69A54508-5924-478C-A9F9-C14864DABA2E}"/>
  </w:font>
  <w:font w:name="Fonta">
    <w:altName w:val="Courier New"/>
    <w:charset w:val="00"/>
    <w:family w:val="auto"/>
    <w:pitch w:val="variable"/>
    <w:sig w:usb0="00000003" w:usb1="00000000" w:usb2="00000000" w:usb3="00000000" w:csb0="00000001" w:csb1="00000000"/>
  </w:font>
  <w:font w:name="PT Bold Heading">
    <w:panose1 w:val="00000400000000000000"/>
    <w:charset w:val="B2"/>
    <w:family w:val="auto"/>
    <w:pitch w:val="variable"/>
    <w:sig w:usb0="00002001" w:usb1="80000000" w:usb2="00000008" w:usb3="00000000" w:csb0="00000040" w:csb1="00000000"/>
    <w:embedRegular r:id="rId30" w:fontKey="{5403B2F8-DCA4-42A3-A8EC-751BC06685B7}"/>
  </w:font>
  <w:font w:name="mylotus">
    <w:panose1 w:val="02000000000000000000"/>
    <w:charset w:val="00"/>
    <w:family w:val="auto"/>
    <w:pitch w:val="variable"/>
    <w:sig w:usb0="00002007" w:usb1="80000000" w:usb2="00000008" w:usb3="00000000" w:csb0="00000043" w:csb1="00000000"/>
    <w:embedRegular r:id="rId31" w:fontKey="{9BEA4501-D5DF-4810-9636-F2068B02DE86}"/>
    <w:embedBold r:id="rId32" w:fontKey="{67BF968C-8107-4D5B-B851-FD386125EEC4}"/>
  </w:font>
  <w:font w:name="IRLotus">
    <w:panose1 w:val="02000503000000020002"/>
    <w:charset w:val="00"/>
    <w:family w:val="auto"/>
    <w:pitch w:val="variable"/>
    <w:sig w:usb0="00002003" w:usb1="00000000" w:usb2="00000000" w:usb3="00000000" w:csb0="00000041" w:csb1="00000000"/>
    <w:embedRegular r:id="rId33" w:fontKey="{B8DA75C6-CA89-417B-A385-3AB3A03A0F4D}"/>
  </w:font>
  <w:font w:name="KFGQPC Uthmanic Script HAFS">
    <w:panose1 w:val="02000000000000000000"/>
    <w:charset w:val="B2"/>
    <w:family w:val="auto"/>
    <w:pitch w:val="variable"/>
    <w:sig w:usb0="00002001" w:usb1="00000000" w:usb2="00000000" w:usb3="00000000" w:csb0="00000040" w:csb1="00000000"/>
    <w:embedRegular r:id="rId34" w:fontKey="{54E7308C-D6A6-4AE8-8144-190EE2F50C65}"/>
  </w:font>
  <w:font w:name="Lotus Linotype">
    <w:panose1 w:val="02000000000000000000"/>
    <w:charset w:val="00"/>
    <w:family w:val="auto"/>
    <w:pitch w:val="variable"/>
    <w:sig w:usb0="00002007" w:usb1="80000000" w:usb2="00000008" w:usb3="00000000" w:csb0="00000043" w:csb1="00000000"/>
    <w:embedRegular r:id="rId35" w:fontKey="{652E7A4C-FA63-4B25-945C-82315041E1C1}"/>
    <w:embedBold r:id="rId36" w:fontKey="{1F808223-BD03-4FCB-8910-BEEF52DC8B75}"/>
  </w:font>
  <w:font w:name="IRTitr">
    <w:panose1 w:val="02000506000000020002"/>
    <w:charset w:val="00"/>
    <w:family w:val="auto"/>
    <w:pitch w:val="variable"/>
    <w:sig w:usb0="00002003" w:usb1="00000000" w:usb2="00000000" w:usb3="00000000" w:csb0="00000041" w:csb1="00000000"/>
    <w:embedRegular r:id="rId37" w:fontKey="{AA6DF651-CE6E-40F9-A1D0-6C8EECD9E71B}"/>
  </w:font>
  <w:font w:name="DecoType Naskh Variants">
    <w:panose1 w:val="00000000000000000000"/>
    <w:charset w:val="B2"/>
    <w:family w:val="auto"/>
    <w:pitch w:val="variable"/>
    <w:sig w:usb0="00002001" w:usb1="00000000" w:usb2="00000000" w:usb3="00000000" w:csb0="00000040" w:csb1="00000000"/>
    <w:embedBold r:id="rId38" w:fontKey="{5D6DB0FC-5390-444B-AB76-DE2DD01FAB39}"/>
  </w:font>
  <w:font w:name="IRNazanin">
    <w:panose1 w:val="02000506000000020002"/>
    <w:charset w:val="00"/>
    <w:family w:val="auto"/>
    <w:pitch w:val="variable"/>
    <w:sig w:usb0="00002003" w:usb1="00000000" w:usb2="00000000" w:usb3="00000000" w:csb0="00000041" w:csb1="00000000"/>
    <w:embedBold r:id="rId39" w:fontKey="{94E2460E-D4F8-4EAB-9D90-BCCEEE104C85}"/>
  </w:font>
  <w:font w:name="IRMitra">
    <w:panose1 w:val="02000506000000020002"/>
    <w:charset w:val="00"/>
    <w:family w:val="auto"/>
    <w:pitch w:val="variable"/>
    <w:sig w:usb0="00002003" w:usb1="00000000" w:usb2="00000000" w:usb3="00000000" w:csb0="00000041" w:csb1="00000000"/>
    <w:embedRegular r:id="rId40" w:fontKey="{F78AC0CB-24F3-45AA-BF75-2523F542EBFE}"/>
    <w:embedBold r:id="rId41" w:fontKey="{7C157D42-2A3C-4A27-89AB-74E3BC35E28C}"/>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Jadid">
    <w:panose1 w:val="00000700000000000000"/>
    <w:charset w:val="B2"/>
    <w:family w:val="auto"/>
    <w:pitch w:val="variable"/>
    <w:sig w:usb0="00002001" w:usb1="80000000" w:usb2="00000008" w:usb3="00000000" w:csb0="00000040" w:csb1="00000000"/>
    <w:embedRegular r:id="rId42" w:fontKey="{AA7E63D8-78C3-4803-ABD7-44489D1C5D34}"/>
    <w:embedBold r:id="rId43" w:fontKey="{C058B67A-7042-4453-B703-5FFC3341E9DB}"/>
  </w:font>
  <w:font w:name="IranNastaliq">
    <w:panose1 w:val="02020505000000020003"/>
    <w:charset w:val="00"/>
    <w:family w:val="roman"/>
    <w:pitch w:val="variable"/>
    <w:sig w:usb0="61002A87" w:usb1="80000000" w:usb2="00000008" w:usb3="00000000" w:csb0="000101FF" w:csb1="00000000"/>
    <w:embedRegular r:id="rId44" w:fontKey="{52987120-320E-45DA-A7C6-845DF0760299}"/>
  </w:font>
  <w:font w:name="CTraditional Arabic">
    <w:panose1 w:val="00000000000000000000"/>
    <w:charset w:val="B2"/>
    <w:family w:val="auto"/>
    <w:pitch w:val="variable"/>
    <w:sig w:usb0="00002001" w:usb1="00000000" w:usb2="00000000" w:usb3="00000000" w:csb0="00000040" w:csb1="00000000"/>
    <w:embedRegular r:id="rId45" w:fontKey="{D631A6D5-9CE6-4145-93EC-52AF1E0A3A72}"/>
  </w:font>
  <w:font w:name="MS Mincho">
    <w:altName w:val="ＭＳ 明朝"/>
    <w:panose1 w:val="02020609040205080304"/>
    <w:charset w:val="80"/>
    <w:family w:val="modern"/>
    <w:pitch w:val="fixed"/>
    <w:sig w:usb0="A00002BF" w:usb1="68C7FCFB" w:usb2="00000010" w:usb3="00000000" w:csb0="0002009F" w:csb1="00000000"/>
  </w:font>
  <w:font w:name="QCF_BSML">
    <w:panose1 w:val="02000400000000000000"/>
    <w:charset w:val="00"/>
    <w:family w:val="auto"/>
    <w:pitch w:val="variable"/>
    <w:sig w:usb0="80002003" w:usb1="90000000" w:usb2="00000008" w:usb3="00000000" w:csb0="80000041" w:csb1="00000000"/>
    <w:embedRegular r:id="rId46" w:fontKey="{353C691A-B0D0-4D40-834B-59BD05194F65}"/>
  </w:font>
  <w:font w:name="Cambria">
    <w:panose1 w:val="02040503050406030204"/>
    <w:charset w:val="00"/>
    <w:family w:val="roman"/>
    <w:pitch w:val="variable"/>
    <w:sig w:usb0="E00002FF" w:usb1="400004FF" w:usb2="00000000" w:usb3="00000000" w:csb0="0000019F" w:csb1="00000000"/>
    <w:embedRegular r:id="rId47" w:fontKey="{89060ACF-D0BF-4438-B506-CA2BCD68E9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11" w:rsidRDefault="00F50E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11" w:rsidRDefault="00F50E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11" w:rsidRDefault="00F50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827" w:rsidRDefault="001A1827" w:rsidP="00797752">
      <w:r>
        <w:separator/>
      </w:r>
    </w:p>
  </w:footnote>
  <w:footnote w:type="continuationSeparator" w:id="0">
    <w:p w:rsidR="001A1827" w:rsidRPr="004F4D39" w:rsidRDefault="001A1827" w:rsidP="004E7395">
      <w:pPr>
        <w:spacing w:line="240" w:lineRule="exact"/>
        <w:ind w:left="-170"/>
      </w:pPr>
      <w:r w:rsidRPr="005D56BE">
        <w:rPr>
          <w:rFonts w:hint="cs"/>
          <w:position w:val="-30"/>
          <w:rtl/>
        </w:rPr>
        <w:t>=</w:t>
      </w:r>
      <w:r>
        <w:separator/>
      </w:r>
    </w:p>
  </w:footnote>
  <w:footnote w:type="continuationNotice" w:id="1">
    <w:p w:rsidR="001A1827" w:rsidRPr="004E7395" w:rsidRDefault="001A1827" w:rsidP="004E7395">
      <w:pPr>
        <w:spacing w:line="240" w:lineRule="exact"/>
        <w:ind w:right="-227"/>
        <w:jc w:val="right"/>
        <w:rPr>
          <w:position w:val="28"/>
        </w:rPr>
      </w:pPr>
      <w:r w:rsidRPr="004E7395">
        <w:rPr>
          <w:rFonts w:hint="cs"/>
          <w:position w:val="28"/>
          <w:rtl/>
        </w:rPr>
        <w:t>=</w:t>
      </w:r>
    </w:p>
  </w:footnote>
  <w:footnote w:id="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عقائد ال</w:t>
      </w:r>
      <w:r w:rsidRPr="00781E9E">
        <w:rPr>
          <w:rStyle w:val="Charf3"/>
          <w:rFonts w:eastAsia="B Zar" w:hint="cs"/>
          <w:rtl/>
        </w:rPr>
        <w:t>إ</w:t>
      </w:r>
      <w:r w:rsidRPr="00781E9E">
        <w:rPr>
          <w:rStyle w:val="Charf3"/>
          <w:rFonts w:eastAsia="B Zar"/>
          <w:rtl/>
        </w:rPr>
        <w:t>مامیة، مظفر ص76.</w:t>
      </w:r>
    </w:p>
  </w:footnote>
  <w:footnote w:id="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فرق الشیعة، نوبختی، ص19.</w:t>
      </w:r>
    </w:p>
  </w:footnote>
  <w:footnote w:id="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w:t>
      </w:r>
      <w:r w:rsidRPr="00781E9E">
        <w:rPr>
          <w:rStyle w:val="Charf3"/>
          <w:rFonts w:eastAsia="B Zar" w:hint="cs"/>
          <w:rtl/>
        </w:rPr>
        <w:t>أ</w:t>
      </w:r>
      <w:r w:rsidRPr="00781E9E">
        <w:rPr>
          <w:rStyle w:val="Charf3"/>
          <w:rFonts w:eastAsia="B Zar"/>
          <w:rtl/>
        </w:rPr>
        <w:t>صل الشیعة و</w:t>
      </w:r>
      <w:r w:rsidRPr="00781E9E">
        <w:rPr>
          <w:rStyle w:val="Charf3"/>
          <w:rFonts w:eastAsia="B Zar" w:hint="cs"/>
          <w:rtl/>
        </w:rPr>
        <w:t>أ</w:t>
      </w:r>
      <w:r w:rsidRPr="00781E9E">
        <w:rPr>
          <w:rStyle w:val="Charf3"/>
          <w:rFonts w:eastAsia="B Zar"/>
          <w:rtl/>
        </w:rPr>
        <w:t>صولها، کاشف الغطاء، ص211.</w:t>
      </w:r>
    </w:p>
  </w:footnote>
  <w:footnote w:id="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ودا</w:t>
      </w:r>
      <w:r w:rsidRPr="00781E9E">
        <w:rPr>
          <w:rStyle w:val="Charf3"/>
          <w:rFonts w:eastAsia="B Zar" w:hint="cs"/>
          <w:rtl/>
        </w:rPr>
        <w:t>ئ</w:t>
      </w:r>
      <w:r w:rsidRPr="00781E9E">
        <w:rPr>
          <w:rStyle w:val="Charf3"/>
          <w:rFonts w:eastAsia="B Zar"/>
          <w:rtl/>
        </w:rPr>
        <w:t>ع النبوة ص114؛ نگا: کمال الدین و تمام النعمة، صدوق، ص676.</w:t>
      </w:r>
    </w:p>
  </w:footnote>
  <w:footnote w:id="6">
    <w:p w:rsidR="004C5EA7" w:rsidRPr="00781E9E" w:rsidRDefault="004C5EA7" w:rsidP="005E5078">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الإمامة وقیادة المجتمع ص26، 28، 30.</w:t>
      </w:r>
    </w:p>
  </w:footnote>
  <w:footnote w:id="7">
    <w:p w:rsidR="004C5EA7" w:rsidRPr="00781E9E" w:rsidRDefault="004C5EA7" w:rsidP="005E5078">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الإمامة واهل البیت النظریة و الاستدلال ص22-25.</w:t>
      </w:r>
    </w:p>
  </w:footnote>
  <w:footnote w:id="8">
    <w:p w:rsidR="004C5EA7" w:rsidRPr="00781E9E" w:rsidRDefault="004C5EA7" w:rsidP="005E5078">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2/18 کتاب الإیمان و الکفر باب دعائم الاسلام، حدیث 3.</w:t>
      </w:r>
    </w:p>
  </w:footnote>
  <w:footnote w:id="9">
    <w:p w:rsidR="004C5EA7" w:rsidRPr="00781E9E" w:rsidRDefault="004C5EA7" w:rsidP="005E5078">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2/18، کتاب الإیمان و الکفر باب دعائم الاسلام، حدیث 4.</w:t>
      </w:r>
    </w:p>
  </w:footnote>
  <w:footnote w:id="1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الکافی 2/18، بحار الانوار 68/3</w:t>
      </w:r>
      <w:r w:rsidRPr="00781E9E">
        <w:rPr>
          <w:rStyle w:val="Charf3"/>
          <w:rFonts w:eastAsia="B Zar" w:hint="cs"/>
          <w:rtl/>
        </w:rPr>
        <w:t>3</w:t>
      </w:r>
      <w:r w:rsidRPr="00781E9E">
        <w:rPr>
          <w:rStyle w:val="Charf3"/>
          <w:rFonts w:eastAsia="B Zar"/>
          <w:rtl/>
        </w:rPr>
        <w:t>2، وسائل الشیعة 1/7.</w:t>
      </w:r>
    </w:p>
  </w:footnote>
  <w:footnote w:id="11">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برا</w:t>
      </w:r>
      <w:r w:rsidRPr="00781E9E">
        <w:rPr>
          <w:rStyle w:val="Charf3"/>
          <w:rFonts w:eastAsia="B Zar" w:hint="cs"/>
          <w:rtl/>
        </w:rPr>
        <w:t>ى</w:t>
      </w:r>
      <w:r w:rsidRPr="00781E9E">
        <w:rPr>
          <w:rStyle w:val="Charf3"/>
          <w:rFonts w:eastAsia="B Zar"/>
          <w:rtl/>
        </w:rPr>
        <w:t xml:space="preserve"> اطلاع از تفصیل این مساله مهم به کتاب ارزشمند «المنهج القرآنی الفاصل بین اصول الحق و اصول الباطل» از دکتر طه دلیمی رجوع کنید.</w:t>
      </w:r>
    </w:p>
  </w:footnote>
  <w:footnote w:id="1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بری آگاهی از دلایل امامت به کتاب «</w:t>
      </w:r>
      <w:r w:rsidRPr="00781E9E">
        <w:rPr>
          <w:rStyle w:val="Charf3"/>
          <w:rFonts w:eastAsia="B Zar" w:hint="cs"/>
          <w:rtl/>
        </w:rPr>
        <w:t>شاهراه اتحاد</w:t>
      </w:r>
      <w:r w:rsidRPr="00781E9E">
        <w:rPr>
          <w:rStyle w:val="Charf3"/>
          <w:rFonts w:eastAsia="B Zar"/>
          <w:rtl/>
        </w:rPr>
        <w:t>» از حیدر علی قلمداران قمی که در اینترنت منتشر شده است، رجوع کنید و همچنین به کتاب دیگری که به عنوان امامت و خلافت از او چاپ شده است، رجوع کنید.</w:t>
      </w:r>
    </w:p>
  </w:footnote>
  <w:footnote w:id="1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الخصال ابن بابویه، ص600-601؛ بحار الانوار، مجلسی، 23/69.</w:t>
      </w:r>
    </w:p>
  </w:footnote>
  <w:footnote w:id="1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قرب الاسناد، حمیری قمی، ص300؛ بحارالانوار، مجلسی، 23/69.</w:t>
      </w:r>
    </w:p>
  </w:footnote>
  <w:footnote w:id="1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برای آگاهی از حقیقت ائمه نزد شیعه دوازده امامی به کتاب مدینة المعاجز از هاشم بحرانی رجوع کن تا دریابی که وقتی که عقل از قرآن دور باشد چگونه خرافات برای او ممکن می</w:t>
      </w:r>
      <w:r w:rsidRPr="00781E9E">
        <w:rPr>
          <w:rStyle w:val="Charf3"/>
          <w:rFonts w:eastAsia="B Zar"/>
          <w:cs/>
        </w:rPr>
        <w:t>‎</w:t>
      </w:r>
      <w:r w:rsidRPr="00781E9E">
        <w:rPr>
          <w:rStyle w:val="Charf3"/>
          <w:rFonts w:eastAsia="B Zar"/>
          <w:rtl/>
        </w:rPr>
        <w:t>شود.</w:t>
      </w:r>
    </w:p>
  </w:footnote>
  <w:footnote w:id="1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نظریه ولایت فقیه یکی از نظریات در زمنیه امامت است. نگا: کتاب نقد ولایت فقیه شیخ محمد مال الله و کتاب تطور  الفکر السیاسی من الشوری الی ولایة الفقی</w:t>
      </w:r>
      <w:r w:rsidRPr="00781E9E">
        <w:rPr>
          <w:rStyle w:val="Charf3"/>
          <w:rFonts w:eastAsia="B Zar" w:hint="cs"/>
          <w:rtl/>
        </w:rPr>
        <w:t>ه</w:t>
      </w:r>
      <w:r w:rsidRPr="00781E9E">
        <w:rPr>
          <w:rStyle w:val="Charf3"/>
          <w:rFonts w:eastAsia="B Zar"/>
          <w:rtl/>
        </w:rPr>
        <w:t>، احمد کاتب.</w:t>
      </w:r>
    </w:p>
  </w:footnote>
  <w:footnote w:id="17">
    <w:p w:rsidR="004C5EA7" w:rsidRPr="00781E9E" w:rsidRDefault="004C5EA7" w:rsidP="00797752">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تطور الفکر السیاس</w:t>
      </w:r>
      <w:r w:rsidRPr="00781E9E">
        <w:rPr>
          <w:rStyle w:val="Charf3"/>
          <w:rFonts w:eastAsia="B Zar" w:hint="cs"/>
          <w:rtl/>
        </w:rPr>
        <w:t>ی</w:t>
      </w:r>
      <w:r w:rsidRPr="00781E9E">
        <w:rPr>
          <w:rStyle w:val="Charf3"/>
          <w:rFonts w:eastAsia="B Zar"/>
          <w:rtl/>
        </w:rPr>
        <w:t xml:space="preserve"> الشیع</w:t>
      </w:r>
      <w:r w:rsidRPr="00781E9E">
        <w:rPr>
          <w:rStyle w:val="Charf3"/>
          <w:rFonts w:eastAsia="B Zar" w:hint="cs"/>
          <w:rtl/>
        </w:rPr>
        <w:t>ی</w:t>
      </w:r>
      <w:r w:rsidRPr="00781E9E">
        <w:rPr>
          <w:rStyle w:val="Charf3"/>
          <w:rFonts w:eastAsia="B Zar"/>
          <w:rtl/>
        </w:rPr>
        <w:t xml:space="preserve"> من الشوری </w:t>
      </w:r>
      <w:r w:rsidRPr="00781E9E">
        <w:rPr>
          <w:rStyle w:val="Charf3"/>
          <w:rFonts w:eastAsia="B Zar" w:hint="cs"/>
          <w:rtl/>
        </w:rPr>
        <w:t>إلى</w:t>
      </w:r>
      <w:r w:rsidRPr="00781E9E">
        <w:rPr>
          <w:rStyle w:val="Charf3"/>
          <w:rFonts w:eastAsia="B Zar"/>
          <w:rtl/>
        </w:rPr>
        <w:t xml:space="preserve"> ولایة الفقی</w:t>
      </w:r>
      <w:r w:rsidRPr="00781E9E">
        <w:rPr>
          <w:rStyle w:val="Charf3"/>
          <w:rFonts w:eastAsia="B Zar" w:hint="cs"/>
          <w:rtl/>
        </w:rPr>
        <w:t>ه</w:t>
      </w:r>
      <w:r w:rsidRPr="00781E9E">
        <w:rPr>
          <w:rStyle w:val="Charf3"/>
          <w:rFonts w:eastAsia="B Zar"/>
          <w:rtl/>
        </w:rPr>
        <w:t>، احمد کاتب.</w:t>
      </w:r>
    </w:p>
  </w:footnote>
  <w:footnote w:id="18">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مرتضی پسر محمد حسین مطهری خراسانی در سال 1338هـ در شهر فریمان در استان خراسان و در میان یک خانواده متدین متولد شد سپس به قم مهاجرت کرد و در آنجا شاگرد عده</w:t>
      </w:r>
      <w:r w:rsidRPr="00781E9E">
        <w:rPr>
          <w:rStyle w:val="Charf3"/>
          <w:rFonts w:eastAsia="B Zar"/>
          <w:cs/>
        </w:rPr>
        <w:t>‎</w:t>
      </w:r>
      <w:r w:rsidRPr="00781E9E">
        <w:rPr>
          <w:rStyle w:val="Charf3"/>
          <w:rFonts w:eastAsia="B Zar"/>
          <w:rtl/>
        </w:rPr>
        <w:t>ای از علمای شیعه مانند صدرالدین صدر، محمد داماد و خمینی شد سپس به تهران رفت و به تدریس مشغول شد و به عنوان استاد در دانشگاه تهران انتخاب شد و بعد از انقلاب خمینی یکی از اعضای بارز در اداره حکومت بود. در سال 1399هـ در تهران با رگبار گلوله علیه او، ترور شد. تألیفات زیادی به زبان فارسی دارد. نگا: تراجم الرجال، احمد حسینی، 2/817.</w:t>
      </w:r>
    </w:p>
  </w:footnote>
  <w:footnote w:id="1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حماسه حسینی، مطهری، ص13.</w:t>
      </w:r>
    </w:p>
  </w:footnote>
  <w:footnote w:id="2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حماسه حسینی، مطهری، ص13-14.</w:t>
      </w:r>
    </w:p>
  </w:footnote>
  <w:footnote w:id="2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من اقدام به تعدیل و استخراج احادیث و استحکام نقل قولها کردم و اضافاتی را بر آن آورده</w:t>
      </w:r>
      <w:r w:rsidRPr="00781E9E">
        <w:rPr>
          <w:rStyle w:val="Charf3"/>
          <w:rFonts w:eastAsia="B Zar"/>
          <w:cs/>
        </w:rPr>
        <w:t>‎</w:t>
      </w:r>
      <w:r w:rsidRPr="00781E9E">
        <w:rPr>
          <w:rStyle w:val="Charf3"/>
          <w:rFonts w:eastAsia="B Zar"/>
          <w:rtl/>
        </w:rPr>
        <w:t>ام و چیزهایی را که من اضافه کرده</w:t>
      </w:r>
      <w:r w:rsidRPr="00781E9E">
        <w:rPr>
          <w:rStyle w:val="Charf3"/>
          <w:rFonts w:eastAsia="B Zar"/>
          <w:cs/>
        </w:rPr>
        <w:t>‎</w:t>
      </w:r>
      <w:r w:rsidRPr="00781E9E">
        <w:rPr>
          <w:rStyle w:val="Charf3"/>
          <w:rFonts w:eastAsia="B Zar"/>
          <w:rtl/>
        </w:rPr>
        <w:t>ام میان دو کروشه [] آورده</w:t>
      </w:r>
      <w:r w:rsidRPr="00781E9E">
        <w:rPr>
          <w:rStyle w:val="Charf3"/>
          <w:rFonts w:eastAsia="B Zar"/>
          <w:cs/>
        </w:rPr>
        <w:t>‎</w:t>
      </w:r>
      <w:r w:rsidRPr="00781E9E">
        <w:rPr>
          <w:rStyle w:val="Charf3"/>
          <w:rFonts w:eastAsia="B Zar"/>
          <w:rtl/>
        </w:rPr>
        <w:t>ام و تعلیقی بر آن آورده</w:t>
      </w:r>
      <w:r w:rsidRPr="00781E9E">
        <w:rPr>
          <w:rStyle w:val="Charf3"/>
          <w:rFonts w:eastAsia="B Zar"/>
          <w:cs/>
        </w:rPr>
        <w:t>‎</w:t>
      </w:r>
      <w:r w:rsidRPr="00781E9E">
        <w:rPr>
          <w:rStyle w:val="Charf3"/>
          <w:rFonts w:eastAsia="B Zar"/>
          <w:rtl/>
        </w:rPr>
        <w:t>ام و تعلیقاتم را با حرف (ع) جدا کرده</w:t>
      </w:r>
      <w:r w:rsidRPr="00781E9E">
        <w:rPr>
          <w:rStyle w:val="Charf3"/>
          <w:rFonts w:eastAsia="B Zar"/>
          <w:cs/>
        </w:rPr>
        <w:t>‎</w:t>
      </w:r>
      <w:r w:rsidRPr="00781E9E">
        <w:rPr>
          <w:rStyle w:val="Charf3"/>
          <w:rFonts w:eastAsia="B Zar"/>
          <w:rtl/>
        </w:rPr>
        <w:t>ام؛ سپس مقدمه و مؤخره</w:t>
      </w:r>
      <w:r w:rsidRPr="00781E9E">
        <w:rPr>
          <w:rStyle w:val="Charf3"/>
          <w:rFonts w:eastAsia="B Zar"/>
          <w:cs/>
        </w:rPr>
        <w:t>‎</w:t>
      </w:r>
      <w:r w:rsidRPr="00781E9E">
        <w:rPr>
          <w:rStyle w:val="Charf3"/>
          <w:rFonts w:eastAsia="B Zar"/>
          <w:rtl/>
        </w:rPr>
        <w:t>ای را بر آن آورده</w:t>
      </w:r>
      <w:r w:rsidRPr="00781E9E">
        <w:rPr>
          <w:rStyle w:val="Charf3"/>
          <w:rFonts w:eastAsia="B Zar"/>
          <w:cs/>
        </w:rPr>
        <w:t>‎</w:t>
      </w:r>
      <w:r w:rsidRPr="00781E9E">
        <w:rPr>
          <w:rStyle w:val="Charf3"/>
          <w:rFonts w:eastAsia="B Zar"/>
          <w:rtl/>
        </w:rPr>
        <w:t>ام.</w:t>
      </w:r>
    </w:p>
  </w:footnote>
  <w:footnote w:id="2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پیوست آخر کتاب.</w:t>
      </w:r>
    </w:p>
  </w:footnote>
  <w:footnote w:id="2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ابتدای المقالات، مفید ص44، بحار الانوار 8/366، 23/390.</w:t>
      </w:r>
    </w:p>
  </w:footnote>
  <w:footnote w:id="24">
    <w:p w:rsidR="004C5EA7" w:rsidRPr="00781E9E" w:rsidRDefault="004C5EA7" w:rsidP="003D4776">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شیخ الاسلام ابن تیمیه (</w:t>
      </w:r>
      <w:r>
        <w:rPr>
          <w:rStyle w:val="PageNumber"/>
          <w:rFonts w:ascii="Lotus Linotype" w:eastAsia="B Zar" w:hAnsi="Lotus Linotype" w:cs="CTraditional Arabic" w:hint="cs"/>
          <w:szCs w:val="24"/>
          <w:rtl/>
        </w:rPr>
        <w:t>/</w:t>
      </w:r>
      <w:r w:rsidRPr="00781E9E">
        <w:rPr>
          <w:rStyle w:val="Charf3"/>
          <w:rFonts w:eastAsia="B Zar"/>
          <w:rtl/>
        </w:rPr>
        <w:t xml:space="preserve">) </w:t>
      </w:r>
      <w:r w:rsidRPr="004125F3">
        <w:rPr>
          <w:rStyle w:val="PageNumber"/>
          <w:rFonts w:ascii="Lotus Linotype" w:eastAsia="B Zar" w:hAnsi="Lotus Linotype" w:cs="Times New Roman"/>
          <w:szCs w:val="24"/>
          <w:rtl/>
        </w:rPr>
        <w:t>–</w:t>
      </w:r>
      <w:r w:rsidRPr="00781E9E">
        <w:rPr>
          <w:rStyle w:val="Charf3"/>
          <w:rFonts w:eastAsia="B Zar"/>
          <w:rtl/>
        </w:rPr>
        <w:t xml:space="preserve">در بیان عقیده اهل سنت در مورد اهل بیت (رضوان الله علیهم) </w:t>
      </w:r>
      <w:r w:rsidRPr="004125F3">
        <w:rPr>
          <w:rStyle w:val="PageNumber"/>
          <w:rFonts w:ascii="Lotus Linotype" w:eastAsia="B Zar" w:hAnsi="Lotus Linotype" w:cs="Times New Roman"/>
          <w:szCs w:val="24"/>
          <w:rtl/>
        </w:rPr>
        <w:t>–</w:t>
      </w:r>
      <w:r w:rsidRPr="00781E9E">
        <w:rPr>
          <w:rStyle w:val="Charf3"/>
          <w:rFonts w:eastAsia="B Zar"/>
          <w:rtl/>
        </w:rPr>
        <w:t xml:space="preserve"> می</w:t>
      </w:r>
      <w:r w:rsidRPr="00781E9E">
        <w:rPr>
          <w:rStyle w:val="Charf3"/>
          <w:rFonts w:eastAsia="B Zar"/>
          <w:cs/>
        </w:rPr>
        <w:t>‎</w:t>
      </w:r>
      <w:r w:rsidRPr="00781E9E">
        <w:rPr>
          <w:rStyle w:val="Charf3"/>
          <w:rFonts w:eastAsia="B Zar"/>
          <w:rtl/>
        </w:rPr>
        <w:t xml:space="preserve">گوید: اهل بیت رسول الله </w:t>
      </w:r>
      <w:r w:rsidRPr="004125F3">
        <w:rPr>
          <w:rStyle w:val="PageNumber"/>
          <w:rFonts w:ascii="Lotus Linotype" w:eastAsia="B Zar" w:hAnsi="Lotus Linotype" w:cs="CTraditional Arabic" w:hint="cs"/>
          <w:szCs w:val="24"/>
          <w:rtl/>
        </w:rPr>
        <w:t>ص</w:t>
      </w:r>
      <w:r w:rsidRPr="00781E9E">
        <w:rPr>
          <w:rStyle w:val="Charf3"/>
          <w:rFonts w:eastAsia="B Zar"/>
          <w:rtl/>
        </w:rPr>
        <w:t xml:space="preserve"> را دوست دارند واز آنها تبعیت می</w:t>
      </w:r>
      <w:r w:rsidRPr="00781E9E">
        <w:rPr>
          <w:rStyle w:val="Charf3"/>
          <w:rFonts w:eastAsia="B Zar"/>
          <w:cs/>
        </w:rPr>
        <w:t>‎</w:t>
      </w:r>
      <w:r w:rsidRPr="00781E9E">
        <w:rPr>
          <w:rStyle w:val="Charf3"/>
          <w:rFonts w:eastAsia="B Zar"/>
          <w:rtl/>
        </w:rPr>
        <w:t xml:space="preserve">کنند و وصیت رسول الله </w:t>
      </w:r>
      <w:r w:rsidRPr="004125F3">
        <w:rPr>
          <w:rStyle w:val="PageNumber"/>
          <w:rFonts w:ascii="Lotus Linotype" w:eastAsia="B Zar" w:hAnsi="Lotus Linotype" w:cs="CTraditional Arabic" w:hint="cs"/>
          <w:szCs w:val="24"/>
          <w:rtl/>
        </w:rPr>
        <w:t>ص</w:t>
      </w:r>
      <w:r w:rsidRPr="00781E9E">
        <w:rPr>
          <w:rStyle w:val="Charf3"/>
          <w:rFonts w:eastAsia="B Zar"/>
          <w:rtl/>
        </w:rPr>
        <w:t xml:space="preserve"> را در مورد آنها رعایت می</w:t>
      </w:r>
      <w:r w:rsidRPr="00781E9E">
        <w:rPr>
          <w:rStyle w:val="Charf3"/>
          <w:rFonts w:eastAsia="B Zar"/>
          <w:cs/>
        </w:rPr>
        <w:t>‎</w:t>
      </w:r>
      <w:r w:rsidRPr="00781E9E">
        <w:rPr>
          <w:rStyle w:val="Charf3"/>
          <w:rFonts w:eastAsia="B Zar"/>
          <w:rtl/>
        </w:rPr>
        <w:t>کنند- که در روز غدیر گفت- : بخاط خدا اهل بیت مرا فراموش نکنید، بخاطر خدا اهل بیت مرا فراموش نکنید، همچنین به عمویش عباس گفت، چون نزد او گلایه کرد که بعضی از قریشیان به بنی</w:t>
      </w:r>
      <w:r w:rsidRPr="00781E9E">
        <w:rPr>
          <w:rStyle w:val="Charf3"/>
          <w:rFonts w:eastAsia="B Zar"/>
          <w:cs/>
        </w:rPr>
        <w:t>‎</w:t>
      </w:r>
      <w:r w:rsidRPr="00781E9E">
        <w:rPr>
          <w:rStyle w:val="Charf3"/>
          <w:rFonts w:eastAsia="B Zar"/>
          <w:rtl/>
        </w:rPr>
        <w:t>هاشم جفا می</w:t>
      </w:r>
      <w:r w:rsidRPr="00781E9E">
        <w:rPr>
          <w:rStyle w:val="Charf3"/>
          <w:rFonts w:eastAsia="B Zar"/>
          <w:cs/>
        </w:rPr>
        <w:t>‎</w:t>
      </w:r>
      <w:r w:rsidRPr="00781E9E">
        <w:rPr>
          <w:rStyle w:val="Charf3"/>
          <w:rFonts w:eastAsia="B Zar"/>
          <w:rtl/>
        </w:rPr>
        <w:t>کنند، و گفت: قسم به کسی که جانم در دست اوست، مؤمن نیستند تا زمانی که به خدا و نزدیکان من محبت نداشته باشند. و گفت: خداوند متعال بنی اسماعیل را برگزید و از میان آنها کنانه را برگزید و از میان کنانه، قریش را و از میان قریش، بنی</w:t>
      </w:r>
      <w:r w:rsidRPr="00781E9E">
        <w:rPr>
          <w:rStyle w:val="Charf3"/>
          <w:rFonts w:eastAsia="B Zar"/>
          <w:cs/>
        </w:rPr>
        <w:t>‎</w:t>
      </w:r>
      <w:r w:rsidRPr="00781E9E">
        <w:rPr>
          <w:rStyle w:val="Charf3"/>
          <w:rFonts w:eastAsia="B Zar"/>
          <w:rtl/>
        </w:rPr>
        <w:t>هاشم را برگزید و مرا از میان بنی</w:t>
      </w:r>
      <w:r w:rsidRPr="00781E9E">
        <w:rPr>
          <w:rStyle w:val="Charf3"/>
          <w:rFonts w:eastAsia="B Zar"/>
          <w:cs/>
        </w:rPr>
        <w:t>‎</w:t>
      </w:r>
      <w:r w:rsidRPr="00781E9E">
        <w:rPr>
          <w:rStyle w:val="Charf3"/>
          <w:rFonts w:eastAsia="B Zar"/>
          <w:rtl/>
        </w:rPr>
        <w:t>هاشم برگزید. [نگا: مجموعه الفتاوی، 3/154].</w:t>
      </w:r>
    </w:p>
    <w:p w:rsidR="004C5EA7" w:rsidRPr="00781E9E" w:rsidRDefault="004C5EA7" w:rsidP="00781E9E">
      <w:pPr>
        <w:widowControl w:val="0"/>
        <w:ind w:left="284"/>
        <w:jc w:val="both"/>
        <w:rPr>
          <w:rStyle w:val="Charf3"/>
          <w:rtl/>
        </w:rPr>
      </w:pPr>
      <w:r w:rsidRPr="00781E9E">
        <w:rPr>
          <w:rStyle w:val="Charf3"/>
          <w:rtl/>
        </w:rPr>
        <w:t>ابن تیمیه (</w:t>
      </w:r>
      <w:r w:rsidR="00781E9E">
        <w:rPr>
          <w:rFonts w:ascii="Lotus Linotype" w:hAnsi="Lotus Linotype" w:cs="CTraditional Arabic" w:hint="cs"/>
          <w:rtl/>
        </w:rPr>
        <w:t>/</w:t>
      </w:r>
      <w:r w:rsidRPr="00781E9E">
        <w:rPr>
          <w:rStyle w:val="Charf3"/>
          <w:rtl/>
        </w:rPr>
        <w:t>)</w:t>
      </w:r>
      <w:r w:rsidR="00781E9E" w:rsidRPr="00781E9E">
        <w:rPr>
          <w:rStyle w:val="Charf3"/>
          <w:rFonts w:hint="cs"/>
          <w:rtl/>
        </w:rPr>
        <w:t xml:space="preserve"> </w:t>
      </w:r>
      <w:r w:rsidRPr="00781E9E">
        <w:rPr>
          <w:rStyle w:val="Charf3"/>
          <w:rtl/>
        </w:rPr>
        <w:t xml:space="preserve">در مورد کشته شدن نوه رسول الله </w:t>
      </w:r>
      <w:r w:rsidRPr="004125F3">
        <w:rPr>
          <w:rFonts w:ascii="Lotus Linotype" w:hAnsi="Lotus Linotype" w:cs="CTraditional Arabic" w:hint="cs"/>
          <w:rtl/>
        </w:rPr>
        <w:t>ص</w:t>
      </w:r>
      <w:r w:rsidRPr="00781E9E">
        <w:rPr>
          <w:rStyle w:val="Charf3"/>
          <w:rtl/>
        </w:rPr>
        <w:t xml:space="preserve"> حسین</w:t>
      </w:r>
      <w:r w:rsidRPr="003D4776">
        <w:rPr>
          <w:rFonts w:ascii="Lotus Linotype" w:hAnsi="Lotus Linotype" w:cs="CTraditional Arabic"/>
          <w:rtl/>
        </w:rPr>
        <w:t>س</w:t>
      </w:r>
      <w:r w:rsidRPr="00781E9E">
        <w:rPr>
          <w:rStyle w:val="Charf3"/>
          <w:rtl/>
        </w:rPr>
        <w:t>، می</w:t>
      </w:r>
      <w:r w:rsidRPr="00781E9E">
        <w:rPr>
          <w:rStyle w:val="Charf3"/>
          <w:cs/>
        </w:rPr>
        <w:t>‎</w:t>
      </w:r>
      <w:r w:rsidRPr="00781E9E">
        <w:rPr>
          <w:rStyle w:val="Charf3"/>
          <w:rtl/>
        </w:rPr>
        <w:t>گوید: اما کسی که حسین را کشت یا به کشتنش کمک کرده یا به آن راضی بوده، لعنت خدا و ملائکه و تمام مردم بر او باد و خداوند هیچ کار خالص و خیر او را قبول نکند.</w:t>
      </w:r>
    </w:p>
    <w:p w:rsidR="004C5EA7" w:rsidRPr="00781E9E" w:rsidRDefault="004C5EA7" w:rsidP="00797752">
      <w:pPr>
        <w:pStyle w:val="FootnoteText"/>
        <w:widowControl w:val="0"/>
        <w:ind w:left="284"/>
        <w:jc w:val="both"/>
        <w:rPr>
          <w:rStyle w:val="Charf3"/>
          <w:rFonts w:eastAsia="B Zar"/>
          <w:rtl/>
        </w:rPr>
      </w:pPr>
      <w:r w:rsidRPr="00781E9E">
        <w:rPr>
          <w:rStyle w:val="Charf3"/>
          <w:rtl/>
        </w:rPr>
        <w:t>سپس در مورد محبت اهل بیت می</w:t>
      </w:r>
      <w:r w:rsidRPr="00781E9E">
        <w:rPr>
          <w:rStyle w:val="Charf3"/>
          <w:cs/>
        </w:rPr>
        <w:t>‎</w:t>
      </w:r>
      <w:r w:rsidRPr="00781E9E">
        <w:rPr>
          <w:rStyle w:val="Charf3"/>
          <w:rtl/>
        </w:rPr>
        <w:t>گوید: محبت آنها از دیدگاه ما واجبی است که اجر به دنبال دارد. سپس در مورد کسانی که کینه اهل بیت را در دل دارند می</w:t>
      </w:r>
      <w:r w:rsidRPr="00781E9E">
        <w:rPr>
          <w:rStyle w:val="Charf3"/>
          <w:cs/>
        </w:rPr>
        <w:t>‎</w:t>
      </w:r>
      <w:r w:rsidRPr="00781E9E">
        <w:rPr>
          <w:rStyle w:val="Charf3"/>
          <w:rtl/>
        </w:rPr>
        <w:t>گوید: کسی که کینه آنها را در دل داشته باشد، لعنت خدا و ملائکه و تمام مردم بر او باد و خداوند هیچ کار خالص و خیر او را قبول نکند.</w:t>
      </w:r>
      <w:r w:rsidRPr="00781E9E">
        <w:rPr>
          <w:rStyle w:val="Charf3"/>
          <w:rFonts w:eastAsia="B Zar"/>
          <w:rtl/>
        </w:rPr>
        <w:t xml:space="preserve"> نگا: مجموع الفتاوی، 4/487-488.</w:t>
      </w:r>
    </w:p>
  </w:footnote>
  <w:footnote w:id="2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اهل سنت مهدی را مهدی منتظر نمی‏نامند چون آنها برخلاف شیعیان برای تکمیل دین به انتظار مهدی نمی‏نشینند بنابراین منتظران مهدی </w:t>
      </w:r>
      <w:r w:rsidRPr="00781E9E">
        <w:rPr>
          <w:rStyle w:val="Charf3"/>
          <w:rFonts w:eastAsia="B Zar" w:hint="cs"/>
          <w:rtl/>
        </w:rPr>
        <w:t xml:space="preserve">نزد شیعه </w:t>
      </w:r>
      <w:r w:rsidRPr="00781E9E">
        <w:rPr>
          <w:rStyle w:val="Charf3"/>
          <w:rFonts w:eastAsia="B Zar"/>
          <w:rtl/>
        </w:rPr>
        <w:t>اجر عظیمی دارند و روایت کرده‏اند که اجر اینها بزرگتر از اجر کسانی است که در جنگ بدر و ا</w:t>
      </w:r>
      <w:r w:rsidRPr="00781E9E">
        <w:rPr>
          <w:rStyle w:val="Charf3"/>
          <w:rFonts w:eastAsia="B Zar" w:hint="cs"/>
          <w:rtl/>
        </w:rPr>
        <w:t>ُ</w:t>
      </w:r>
      <w:r w:rsidRPr="00781E9E">
        <w:rPr>
          <w:rStyle w:val="Charf3"/>
          <w:rFonts w:eastAsia="B Zar"/>
          <w:rtl/>
        </w:rPr>
        <w:t>حد حاضر شده‏اند!! نگا: بحار الانوار، مجلسی، 52/128.</w:t>
      </w:r>
    </w:p>
  </w:footnote>
  <w:footnote w:id="2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سنن ابی داود، اول کتاب المهدی، باب الملاحم شماره 4282 و آلبانی آن را  در صحیح الجامع صحیح دانسته است.5304.</w:t>
      </w:r>
    </w:p>
  </w:footnote>
  <w:footnote w:id="2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سنن ابوداود، اول کتاب المهدی، باب الملاحم، شماره 4284 و آلبانی آن را صحیح دانسته است 6734.</w:t>
      </w:r>
    </w:p>
  </w:footnote>
  <w:footnote w:id="2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سنن ابن ماجه، کتاب الفتن، باب خروج المهدی شماره 4075، مسند امام احمد 1/84 و آلبانی در السلسلة الصحیحة آن را صحیح دانسته است ش 2371.</w:t>
      </w:r>
    </w:p>
  </w:footnote>
  <w:footnote w:id="2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سنن ابی داود، ابتدای کتاب المهدی باب الملاحم، شماره 4285 و آلبانی در صحیح الجامع آن را حسن دانسته است، ش 6736.</w:t>
      </w:r>
    </w:p>
  </w:footnote>
  <w:footnote w:id="30">
    <w:p w:rsidR="004C5EA7" w:rsidRPr="00781E9E" w:rsidRDefault="004C5EA7" w:rsidP="003D4776">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صحیح مسلم، شرح نووی، کتاب الإیمان، باب نزول عیسی بن مریم حاکماً بشریعة نبینا محمد</w:t>
      </w:r>
      <w:r w:rsidRPr="004125F3">
        <w:rPr>
          <w:rStyle w:val="PageNumber"/>
          <w:rFonts w:ascii="Lotus Linotype" w:eastAsia="B Zar" w:hAnsi="Lotus Linotype" w:cs="CTraditional Arabic" w:hint="cs"/>
          <w:szCs w:val="24"/>
          <w:rtl/>
        </w:rPr>
        <w:t>ص</w:t>
      </w:r>
      <w:r w:rsidRPr="00781E9E">
        <w:rPr>
          <w:rStyle w:val="Charf3"/>
          <w:rFonts w:eastAsia="B Zar"/>
          <w:rtl/>
        </w:rPr>
        <w:t>.</w:t>
      </w:r>
    </w:p>
  </w:footnote>
  <w:footnote w:id="31">
    <w:p w:rsidR="004C5EA7" w:rsidRPr="00781E9E" w:rsidRDefault="004C5EA7" w:rsidP="005E5078">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نگا: کتاب المهدی و فقه </w:t>
      </w:r>
      <w:r w:rsidRPr="00781E9E">
        <w:rPr>
          <w:rStyle w:val="Charf3"/>
          <w:rFonts w:eastAsia="B Zar" w:hint="cs"/>
          <w:rtl/>
        </w:rPr>
        <w:t>أ</w:t>
      </w:r>
      <w:r w:rsidRPr="00781E9E">
        <w:rPr>
          <w:rStyle w:val="Charf3"/>
          <w:rFonts w:eastAsia="B Zar"/>
          <w:rtl/>
        </w:rPr>
        <w:t>شراط الساعة، محمد مقدم ص33-59.</w:t>
      </w:r>
    </w:p>
  </w:footnote>
  <w:footnote w:id="3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المنار المنیف، ص14</w:t>
      </w:r>
      <w:r w:rsidRPr="00781E9E">
        <w:rPr>
          <w:rStyle w:val="Charf3"/>
          <w:rFonts w:eastAsia="B Zar" w:hint="cs"/>
          <w:rtl/>
        </w:rPr>
        <w:t>7</w:t>
      </w:r>
      <w:r w:rsidRPr="00781E9E">
        <w:rPr>
          <w:rStyle w:val="Charf3"/>
          <w:rFonts w:eastAsia="B Zar"/>
          <w:rtl/>
        </w:rPr>
        <w:t>-14</w:t>
      </w:r>
      <w:r w:rsidRPr="00781E9E">
        <w:rPr>
          <w:rStyle w:val="Charf3"/>
          <w:rFonts w:eastAsia="B Zar" w:hint="cs"/>
          <w:rtl/>
        </w:rPr>
        <w:t>8</w:t>
      </w:r>
      <w:r w:rsidRPr="00781E9E">
        <w:rPr>
          <w:rStyle w:val="Charf3"/>
          <w:rFonts w:eastAsia="B Zar"/>
          <w:rtl/>
        </w:rPr>
        <w:t>.</w:t>
      </w:r>
    </w:p>
  </w:footnote>
  <w:footnote w:id="3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توضیح در مورد تواتر بودن مهدی و دجال و مسیح به نقل </w:t>
      </w:r>
      <w:r w:rsidRPr="00781E9E">
        <w:rPr>
          <w:rStyle w:val="Charf3"/>
          <w:rFonts w:eastAsia="B Zar" w:hint="cs"/>
          <w:rtl/>
        </w:rPr>
        <w:t>کتاب الاذاعة،</w:t>
      </w:r>
      <w:r w:rsidRPr="00781E9E">
        <w:rPr>
          <w:rStyle w:val="Charf3"/>
          <w:rFonts w:eastAsia="B Zar"/>
          <w:rtl/>
        </w:rPr>
        <w:t xml:space="preserve"> صدیق حسن خان ص113-114.</w:t>
      </w:r>
    </w:p>
  </w:footnote>
  <w:footnote w:id="34">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بارها شیعیان مسلمانان را به اشتباه می</w:t>
      </w:r>
      <w:r w:rsidRPr="00781E9E">
        <w:rPr>
          <w:rStyle w:val="Charf3"/>
          <w:rFonts w:eastAsia="B Zar"/>
          <w:cs/>
        </w:rPr>
        <w:t>‎</w:t>
      </w:r>
      <w:r w:rsidRPr="00781E9E">
        <w:rPr>
          <w:rStyle w:val="Charf3"/>
          <w:rFonts w:eastAsia="B Zar"/>
          <w:rtl/>
        </w:rPr>
        <w:t>اندازند به طوری که به احادیث وارده در کتابهای اهل سنت در مورد مهدی استدلال می</w:t>
      </w:r>
      <w:r w:rsidRPr="00781E9E">
        <w:rPr>
          <w:rStyle w:val="Charf3"/>
          <w:rFonts w:eastAsia="B Zar"/>
          <w:cs/>
        </w:rPr>
        <w:t>‎</w:t>
      </w:r>
      <w:r w:rsidRPr="00781E9E">
        <w:rPr>
          <w:rStyle w:val="Charf3"/>
          <w:rFonts w:eastAsia="B Zar"/>
          <w:rtl/>
        </w:rPr>
        <w:t>کنند که این همان مهدی آنان و امام دوازدهم آنها محمد بن حسن عسکری است در حالی که تفاوت بسیاری میان این دو مهدی وجود دارد، برای اطلاع از این تفاوتها نگاه کنید به پیوست: تفاوتهای میان مهدی اهل سنت و مهدی شیعه د ر آخر کتاب.</w:t>
      </w:r>
    </w:p>
  </w:footnote>
  <w:footnote w:id="3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تطور الفکر السیاسی الشیعی، احمد کاتب.</w:t>
      </w:r>
    </w:p>
  </w:footnote>
  <w:footnote w:id="3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عقائد الامامیه، مظفر، ص77-80.</w:t>
      </w:r>
    </w:p>
  </w:footnote>
  <w:footnote w:id="37">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الإمام المهدی وظهوره ص325.</w:t>
      </w:r>
    </w:p>
  </w:footnote>
  <w:footnote w:id="38">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مقتطفات ولائیه، ص41، شرح حال عباس پسرنخی، </w:t>
      </w:r>
      <w:r w:rsidRPr="00781E9E">
        <w:rPr>
          <w:rStyle w:val="Charf3"/>
          <w:rFonts w:eastAsia="B Zar" w:hint="cs"/>
          <w:rtl/>
        </w:rPr>
        <w:t>سنخرانى</w:t>
      </w:r>
      <w:r w:rsidRPr="00781E9E">
        <w:rPr>
          <w:rStyle w:val="Charf3"/>
          <w:rFonts w:eastAsia="B Zar"/>
          <w:rtl/>
        </w:rPr>
        <w:t xml:space="preserve">، سوم </w:t>
      </w:r>
      <w:r w:rsidRPr="00781E9E">
        <w:rPr>
          <w:rStyle w:val="Charf3"/>
          <w:rFonts w:eastAsia="B Zar" w:hint="cs"/>
          <w:rtl/>
        </w:rPr>
        <w:t>ب</w:t>
      </w:r>
      <w:r w:rsidRPr="00781E9E">
        <w:rPr>
          <w:rStyle w:val="Charf3"/>
          <w:rFonts w:eastAsia="B Zar"/>
          <w:rtl/>
        </w:rPr>
        <w:t xml:space="preserve">عنوان (صبر حجت) که در مسجد بزرگ قم در تاریخ 13 شعبان 1411 مطابق 27/2/1991 </w:t>
      </w:r>
      <w:r w:rsidRPr="00781E9E">
        <w:rPr>
          <w:rStyle w:val="Charf3"/>
          <w:rFonts w:eastAsia="B Zar" w:hint="cs"/>
          <w:rtl/>
        </w:rPr>
        <w:t>القا</w:t>
      </w:r>
      <w:r w:rsidRPr="00781E9E">
        <w:rPr>
          <w:rStyle w:val="Charf3"/>
          <w:rFonts w:eastAsia="B Zar"/>
          <w:rtl/>
        </w:rPr>
        <w:t xml:space="preserve"> شد. به نقل از «ثم </w:t>
      </w:r>
      <w:r w:rsidRPr="00781E9E">
        <w:rPr>
          <w:rStyle w:val="Charf3"/>
          <w:rFonts w:eastAsia="B Zar" w:hint="cs"/>
          <w:rtl/>
        </w:rPr>
        <w:t>أ</w:t>
      </w:r>
      <w:r w:rsidRPr="00781E9E">
        <w:rPr>
          <w:rStyle w:val="Charf3"/>
          <w:rFonts w:eastAsia="B Zar"/>
          <w:rtl/>
        </w:rPr>
        <w:t>بصرت الحقیق</w:t>
      </w:r>
      <w:r w:rsidRPr="00781E9E">
        <w:rPr>
          <w:rStyle w:val="Charf3"/>
          <w:rFonts w:eastAsia="B Zar" w:hint="cs"/>
          <w:rtl/>
        </w:rPr>
        <w:t>ة= آنگاه که حقیقت را یافتم</w:t>
      </w:r>
      <w:r w:rsidRPr="00781E9E">
        <w:rPr>
          <w:rStyle w:val="Charf3"/>
          <w:rFonts w:eastAsia="B Zar"/>
          <w:rtl/>
        </w:rPr>
        <w:t>»، محمد خضر، ص115.</w:t>
      </w:r>
    </w:p>
  </w:footnote>
  <w:footnote w:id="3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w:t>
      </w:r>
      <w:r w:rsidRPr="004125F3">
        <w:rPr>
          <w:rStyle w:val="PageNumber"/>
          <w:rFonts w:eastAsia="B Zar" w:cs="Times New Roman" w:hint="cs"/>
          <w:szCs w:val="24"/>
          <w:rtl/>
        </w:rPr>
        <w:t>–</w:t>
      </w:r>
      <w:r w:rsidRPr="00781E9E">
        <w:rPr>
          <w:rStyle w:val="Charf3"/>
          <w:rFonts w:eastAsia="B Zar"/>
          <w:rtl/>
        </w:rPr>
        <w:t xml:space="preserve"> همان</w:t>
      </w:r>
      <w:r w:rsidRPr="00781E9E">
        <w:rPr>
          <w:rStyle w:val="Charf3"/>
          <w:rFonts w:eastAsia="B Zar" w:hint="cs"/>
          <w:rtl/>
        </w:rPr>
        <w:t xml:space="preserve"> ص45</w:t>
      </w:r>
      <w:r w:rsidRPr="00781E9E">
        <w:rPr>
          <w:rStyle w:val="Charf3"/>
          <w:rFonts w:eastAsia="B Zar"/>
          <w:rtl/>
        </w:rPr>
        <w:t>.</w:t>
      </w:r>
    </w:p>
  </w:footnote>
  <w:footnote w:id="4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پس حکم کسی که این ضروریات را انکار کند، چیست؟!</w:t>
      </w:r>
    </w:p>
  </w:footnote>
  <w:footnote w:id="4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همان، ص50.</w:t>
      </w:r>
    </w:p>
  </w:footnote>
  <w:footnote w:id="4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همان، ص51.</w:t>
      </w:r>
    </w:p>
  </w:footnote>
  <w:footnote w:id="4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برگزیده از احادیث و خطبه</w:t>
      </w:r>
      <w:r w:rsidRPr="00781E9E">
        <w:rPr>
          <w:rStyle w:val="Charf3"/>
          <w:rFonts w:eastAsia="B Zar"/>
          <w:cs/>
        </w:rPr>
        <w:t>‎</w:t>
      </w:r>
      <w:r w:rsidRPr="00781E9E">
        <w:rPr>
          <w:rStyle w:val="Charf3"/>
          <w:rFonts w:eastAsia="B Zar"/>
          <w:rtl/>
        </w:rPr>
        <w:t>های امام خمینی 2/42.</w:t>
      </w:r>
    </w:p>
  </w:footnote>
  <w:footnote w:id="4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النجم الثاقب فی احوال الحجه الغائب، نوری طبرسی، ص266.</w:t>
      </w:r>
    </w:p>
  </w:footnote>
  <w:footnote w:id="4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خواننده این نامها تعجب می</w:t>
      </w:r>
      <w:r w:rsidRPr="00781E9E">
        <w:rPr>
          <w:rStyle w:val="Charf3"/>
          <w:rFonts w:eastAsia="B Zar"/>
          <w:cs/>
        </w:rPr>
        <w:t>‎</w:t>
      </w:r>
      <w:r w:rsidRPr="00781E9E">
        <w:rPr>
          <w:rStyle w:val="Charf3"/>
          <w:rFonts w:eastAsia="B Zar"/>
          <w:rtl/>
        </w:rPr>
        <w:t>کند و از خود می</w:t>
      </w:r>
      <w:r w:rsidRPr="00781E9E">
        <w:rPr>
          <w:rStyle w:val="Charf3"/>
          <w:rFonts w:eastAsia="B Zar"/>
          <w:cs/>
        </w:rPr>
        <w:t>‎</w:t>
      </w:r>
      <w:r w:rsidRPr="00781E9E">
        <w:rPr>
          <w:rStyle w:val="Charf3"/>
          <w:rFonts w:eastAsia="B Zar"/>
          <w:rtl/>
        </w:rPr>
        <w:t xml:space="preserve">پرسد؛ آیا </w:t>
      </w:r>
      <w:r w:rsidRPr="00781E9E">
        <w:rPr>
          <w:rStyle w:val="Charf3"/>
          <w:rFonts w:eastAsia="B Zar" w:hint="cs"/>
          <w:rtl/>
        </w:rPr>
        <w:t xml:space="preserve">مگر </w:t>
      </w:r>
      <w:r w:rsidRPr="00781E9E">
        <w:rPr>
          <w:rStyle w:val="Charf3"/>
          <w:rFonts w:eastAsia="B Zar"/>
          <w:rtl/>
        </w:rPr>
        <w:t xml:space="preserve">مهدی عرب و از نسل شریف هاشمی </w:t>
      </w:r>
      <w:r w:rsidRPr="00781E9E">
        <w:rPr>
          <w:rStyle w:val="Charf3"/>
          <w:rFonts w:eastAsia="B Zar" w:hint="cs"/>
          <w:rtl/>
        </w:rPr>
        <w:t>نیست</w:t>
      </w:r>
      <w:r w:rsidRPr="00781E9E">
        <w:rPr>
          <w:rStyle w:val="Charf3"/>
          <w:rFonts w:eastAsia="B Zar"/>
          <w:rtl/>
        </w:rPr>
        <w:t>؟! پس این نامها چیست؟ گویی که تجسم باقیمانده تمام ادیان بت</w:t>
      </w:r>
      <w:r w:rsidRPr="00781E9E">
        <w:rPr>
          <w:rStyle w:val="Charf3"/>
          <w:rFonts w:eastAsia="B Zar"/>
          <w:cs/>
        </w:rPr>
        <w:t>‎</w:t>
      </w:r>
      <w:r w:rsidRPr="00781E9E">
        <w:rPr>
          <w:rStyle w:val="Charf3"/>
          <w:rFonts w:eastAsia="B Zar"/>
          <w:rtl/>
        </w:rPr>
        <w:t xml:space="preserve">پرستی این دنیا است. </w:t>
      </w:r>
    </w:p>
  </w:footnote>
  <w:footnote w:id="4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1/333؛ الانوار النعمانیة، جزائری 2/53؛ الإمامة و التبصرة، ص117، وسائل الشیعة، 16/238.</w:t>
      </w:r>
    </w:p>
  </w:footnote>
  <w:footnote w:id="4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الاصابه و التبصره، ابن بابویه قمی، ص117؛ بحار الانوار 51/33؛ کمال الدین ص648.</w:t>
      </w:r>
    </w:p>
  </w:footnote>
  <w:footnote w:id="4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الأنوار النعمانیة، 2/55؛ کمال الدین و تمام النعمة، صدوق، ص408؛ بحار الانوار 51/2.</w:t>
      </w:r>
    </w:p>
  </w:footnote>
  <w:footnote w:id="4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نگا: </w:t>
      </w:r>
      <w:r w:rsidRPr="00781E9E">
        <w:rPr>
          <w:rStyle w:val="Charf3"/>
          <w:rFonts w:eastAsia="B Zar" w:hint="cs"/>
          <w:rtl/>
        </w:rPr>
        <w:t>ا</w:t>
      </w:r>
      <w:r w:rsidRPr="00781E9E">
        <w:rPr>
          <w:rStyle w:val="Charf3"/>
          <w:rFonts w:eastAsia="B Zar"/>
          <w:rtl/>
        </w:rPr>
        <w:t>کمال الدین، صدوق، ص417-432، با اثبات الوصیة، مسعودی، ص272؛ بحار الانوار، مجلسی، 36/194، 51/2، 5، 13، 15، 17، 19، 23، 24، 28، 121، 293، 360؛ تاریخ موالید الائمه ص43، منتخب الاثر، ص320-321؛ الغیبة، طوسی، ص142، 143، 147، 164، 241.</w:t>
      </w:r>
    </w:p>
  </w:footnote>
  <w:footnote w:id="5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منتخب الاثر، ص320.</w:t>
      </w:r>
    </w:p>
  </w:footnote>
  <w:footnote w:id="5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النجم الثاقب، ص13، به نقل از معجم الامام المهدی، کورانی، 4/240.</w:t>
      </w:r>
    </w:p>
  </w:footnote>
  <w:footnote w:id="52">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سامراء در قدیم (سرمن رأی) نام داشت و در حال حاضر یکی از شهرهای عراق است</w:t>
      </w:r>
      <w:r w:rsidRPr="00781E9E">
        <w:rPr>
          <w:rStyle w:val="Charf3"/>
          <w:rFonts w:eastAsia="B Zar" w:hint="cs"/>
          <w:rtl/>
        </w:rPr>
        <w:t>.</w:t>
      </w:r>
    </w:p>
  </w:footnote>
  <w:footnote w:id="53">
    <w:p w:rsidR="004C5EA7" w:rsidRPr="00781E9E" w:rsidRDefault="004C5EA7" w:rsidP="00121DCC">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در حالی که حادثه سقیفه ثابت می</w:t>
      </w:r>
      <w:r w:rsidRPr="00781E9E">
        <w:rPr>
          <w:rStyle w:val="Charf3"/>
          <w:rFonts w:eastAsia="B Zar"/>
          <w:cs/>
        </w:rPr>
        <w:t>‎</w:t>
      </w:r>
      <w:r w:rsidRPr="00781E9E">
        <w:rPr>
          <w:rStyle w:val="Charf3"/>
          <w:rFonts w:eastAsia="B Zar"/>
          <w:rtl/>
        </w:rPr>
        <w:t>کند که انصار طالب خلافت برای خودشان بودند نه برای علی و فرزندانش، آیا طبق تعریف شیعه می</w:t>
      </w:r>
      <w:r w:rsidRPr="00781E9E">
        <w:rPr>
          <w:rStyle w:val="Charf3"/>
          <w:rFonts w:eastAsia="B Zar"/>
          <w:cs/>
        </w:rPr>
        <w:t>‎</w:t>
      </w:r>
      <w:r w:rsidRPr="00781E9E">
        <w:rPr>
          <w:rStyle w:val="Charf3"/>
          <w:rFonts w:eastAsia="B Zar"/>
          <w:rtl/>
        </w:rPr>
        <w:t>توان به اینها گفت که مولای علی هستند؟! پس فرق میان آنها و ابوبکر و عمر</w:t>
      </w:r>
      <w:r w:rsidRPr="00781E9E">
        <w:rPr>
          <w:rStyle w:val="Charf3"/>
          <w:rFonts w:eastAsia="B Zar" w:hint="cs"/>
          <w:rtl/>
        </w:rPr>
        <w:t xml:space="preserve"> </w:t>
      </w:r>
      <w:r w:rsidRPr="00781E9E">
        <w:rPr>
          <w:rStyle w:val="Charf3"/>
          <w:rFonts w:eastAsia="B Zar"/>
          <w:rtl/>
        </w:rPr>
        <w:t>و عثمان</w:t>
      </w:r>
      <w:r>
        <w:rPr>
          <w:rStyle w:val="PageNumber"/>
          <w:rFonts w:ascii="Lotus Linotype" w:eastAsia="B Zar" w:hAnsi="Lotus Linotype" w:cs="CTraditional Arabic" w:hint="cs"/>
          <w:szCs w:val="24"/>
          <w:rtl/>
        </w:rPr>
        <w:t>ش</w:t>
      </w:r>
      <w:r w:rsidRPr="00781E9E">
        <w:rPr>
          <w:rStyle w:val="Charf3"/>
          <w:rFonts w:eastAsia="B Zar"/>
          <w:rtl/>
        </w:rPr>
        <w:t xml:space="preserve"> چیست؟!</w:t>
      </w:r>
    </w:p>
  </w:footnote>
  <w:footnote w:id="5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از دلایل دروغ بودن این روایت این است که او از تخت و تاج پدرش صحبت می</w:t>
      </w:r>
      <w:r w:rsidRPr="00781E9E">
        <w:rPr>
          <w:rStyle w:val="Charf3"/>
          <w:rFonts w:eastAsia="B Zar"/>
          <w:cs/>
        </w:rPr>
        <w:t>‎</w:t>
      </w:r>
      <w:r w:rsidRPr="00781E9E">
        <w:rPr>
          <w:rStyle w:val="Charf3"/>
          <w:rFonts w:eastAsia="B Zar"/>
          <w:rtl/>
        </w:rPr>
        <w:t>کند که از طلا و جواهر ساخته شده بود، پس این ده هزار درهم چیست؟ در حالی که او از قصر می</w:t>
      </w:r>
      <w:r w:rsidRPr="00781E9E">
        <w:rPr>
          <w:rStyle w:val="Charf3"/>
          <w:rFonts w:eastAsia="B Zar"/>
          <w:cs/>
        </w:rPr>
        <w:t>‎</w:t>
      </w:r>
      <w:r w:rsidRPr="00781E9E">
        <w:rPr>
          <w:rStyle w:val="Charf3"/>
          <w:rFonts w:eastAsia="B Zar"/>
          <w:rtl/>
        </w:rPr>
        <w:t>گریزد که ده هزار درهم بگیرد؟!</w:t>
      </w:r>
    </w:p>
  </w:footnote>
  <w:footnote w:id="5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صدوق، ص419-423؛ روضة الواعظین، ص252-255؛ دلائل الإمامة، طبری (شیعی) ص490-496؛ الغیبة، طوسی، 208-214؛ مدینة المعاجز، بحرانی، 7/513-521؛ بحار الانوار، 51/6-10؛ اعیان الشیعه، ا مینی، 2/45-46؛ الزام الناصب، حائری، 1/282-285؛ شرح احقاق الحق، مرعشی، 29/71-74.</w:t>
      </w:r>
    </w:p>
  </w:footnote>
  <w:footnote w:id="56">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نگا: اثبات الوصیة مسعودی، ص272؛ بحار الانوار، 51/2، 13، 17، 26، اثبات الهداة 3/409، 414، اعلام الوری، ص394.</w:t>
      </w:r>
    </w:p>
  </w:footnote>
  <w:footnote w:id="5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همان.</w:t>
      </w:r>
    </w:p>
  </w:footnote>
  <w:footnote w:id="58">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نگا: فرق الشیعة نوبختی، ص103؛ المقالات و الفرق، قمی ص114؛ الفصول المختاره، مفید، ص258؛ کمال الدین صدوق، ص432؛ الغیبة، طوسی، ص229-251</w:t>
      </w:r>
      <w:r w:rsidRPr="00781E9E">
        <w:rPr>
          <w:rStyle w:val="Charf3"/>
          <w:rFonts w:eastAsia="B Zar" w:hint="cs"/>
          <w:rtl/>
        </w:rPr>
        <w:t>، بحار الانوار 51/2، 4، 15، 16، 22، 23</w:t>
      </w:r>
      <w:r w:rsidRPr="00781E9E">
        <w:rPr>
          <w:rStyle w:val="Charf3"/>
          <w:rFonts w:eastAsia="B Zar"/>
          <w:rtl/>
        </w:rPr>
        <w:t>.</w:t>
      </w:r>
    </w:p>
  </w:footnote>
  <w:footnote w:id="59">
    <w:p w:rsidR="004C5EA7" w:rsidRPr="00781E9E" w:rsidRDefault="004C5EA7" w:rsidP="005E5078">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الإمامة والتبصرة، ابن بابویه قمی ص117؛ اکافی، کلینی، 1/333؛ کمال الدین، صدوق، ص370؛ وسائل الشیعه، حر عاملی، 16/239.</w:t>
      </w:r>
    </w:p>
  </w:footnote>
  <w:footnote w:id="6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مدینة المعاجز، هاشم بحرانی، 8/25؛ دلائل الإمامة، ص501؛ بحار الانوار 51/27.</w:t>
      </w:r>
    </w:p>
  </w:footnote>
  <w:footnote w:id="6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روضة الواعظین، ص259، کمال الدین و تمام النعمة، ص429.</w:t>
      </w:r>
    </w:p>
  </w:footnote>
  <w:footnote w:id="6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ص293؛ بحارالانوار، 51/293، الخرائج و الجرائح، 1/466.</w:t>
      </w:r>
    </w:p>
  </w:footnote>
  <w:footnote w:id="6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الکافی، کلینی، 1/328.</w:t>
      </w:r>
    </w:p>
  </w:footnote>
  <w:footnote w:id="6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54-55.</w:t>
      </w:r>
    </w:p>
  </w:footnote>
  <w:footnote w:id="6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مستدرک سفینة البحار، شاهرودی، 4/361.</w:t>
      </w:r>
    </w:p>
  </w:footnote>
  <w:footnote w:id="6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مشهدی، المزار: ص:580-581.</w:t>
      </w:r>
    </w:p>
  </w:footnote>
  <w:footnote w:id="67">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53/7؛ الزام الناصب، 2/223.</w:t>
      </w:r>
    </w:p>
  </w:footnote>
  <w:footnote w:id="6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نعمانی، ص195؛ معجم احادیث المهدی، 4/77.</w:t>
      </w:r>
    </w:p>
  </w:footnote>
  <w:footnote w:id="6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 بعد الظهور، صدر، ص361.</w:t>
      </w:r>
    </w:p>
  </w:footnote>
  <w:footnote w:id="7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ص420؛ بحار الانوار، 52/287.</w:t>
      </w:r>
    </w:p>
  </w:footnote>
  <w:footnote w:id="7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 ص433.</w:t>
      </w:r>
    </w:p>
  </w:footnote>
  <w:footnote w:id="7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الغیبة، ، </w:t>
      </w:r>
      <w:r w:rsidRPr="00781E9E">
        <w:rPr>
          <w:rStyle w:val="Charf3"/>
          <w:rFonts w:eastAsia="B Zar" w:hint="cs"/>
          <w:rtl/>
        </w:rPr>
        <w:t>طوسى</w:t>
      </w:r>
      <w:r w:rsidRPr="00781E9E">
        <w:rPr>
          <w:rStyle w:val="Charf3"/>
          <w:rFonts w:eastAsia="B Zar"/>
          <w:rtl/>
        </w:rPr>
        <w:t xml:space="preserve">،ص474؛ الغیبة، </w:t>
      </w:r>
      <w:r w:rsidRPr="00781E9E">
        <w:rPr>
          <w:rStyle w:val="Charf3"/>
          <w:rFonts w:eastAsia="B Zar" w:hint="cs"/>
          <w:rtl/>
        </w:rPr>
        <w:t>نعمانى</w:t>
      </w:r>
      <w:r w:rsidRPr="00781E9E">
        <w:rPr>
          <w:rStyle w:val="Charf3"/>
          <w:rFonts w:eastAsia="B Zar"/>
          <w:rtl/>
        </w:rPr>
        <w:t>، ص</w:t>
      </w:r>
      <w:r w:rsidRPr="00781E9E">
        <w:rPr>
          <w:rStyle w:val="Charf3"/>
          <w:rFonts w:eastAsia="B Zar" w:hint="cs"/>
          <w:rtl/>
        </w:rPr>
        <w:t>353</w:t>
      </w:r>
      <w:r w:rsidRPr="00781E9E">
        <w:rPr>
          <w:rStyle w:val="Charf3"/>
          <w:rFonts w:eastAsia="B Zar"/>
          <w:rtl/>
        </w:rPr>
        <w:t>، اعلام الوری، طبری، 2/290؛ الارشاد، مفید، 2/381، بحار الانوار، 52/280، 287، 291، 298، 299، 337، 338، 339، 349، 386، 390، 53/145، 146.</w:t>
      </w:r>
    </w:p>
  </w:footnote>
  <w:footnote w:id="7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1/338.</w:t>
      </w:r>
    </w:p>
  </w:footnote>
  <w:footnote w:id="7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اثبات الهداة 3/459، 471؛ بحار الانوار، 51/216.</w:t>
      </w:r>
    </w:p>
  </w:footnote>
  <w:footnote w:id="7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52/2؛ الغیبة، طوسی، 254.</w:t>
      </w:r>
    </w:p>
  </w:footnote>
  <w:footnote w:id="7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w:t>
      </w:r>
      <w:r w:rsidRPr="004125F3">
        <w:rPr>
          <w:rStyle w:val="PageNumber"/>
          <w:rFonts w:eastAsia="B Zar" w:cs="Times New Roman" w:hint="cs"/>
          <w:szCs w:val="24"/>
          <w:rtl/>
        </w:rPr>
        <w:t>–</w:t>
      </w:r>
      <w:r w:rsidRPr="00781E9E">
        <w:rPr>
          <w:rStyle w:val="Charf3"/>
          <w:rFonts w:eastAsia="B Zar"/>
          <w:rtl/>
        </w:rPr>
        <w:t xml:space="preserve"> </w:t>
      </w:r>
      <w:r w:rsidRPr="00781E9E">
        <w:rPr>
          <w:rStyle w:val="Charf3"/>
          <w:rFonts w:eastAsia="B Zar" w:hint="cs"/>
          <w:rtl/>
        </w:rPr>
        <w:t>نفس زکیه: محمد بن عبدالله بن حسن بن حسن بن علی بن ابیطالب</w:t>
      </w:r>
      <w:r w:rsidRPr="003D4776">
        <w:rPr>
          <w:rStyle w:val="PageNumber"/>
          <w:rFonts w:ascii="Lotus Linotype" w:eastAsia="B Zar" w:hAnsi="Lotus Linotype" w:cs="CTraditional Arabic" w:hint="cs"/>
          <w:szCs w:val="24"/>
          <w:rtl/>
        </w:rPr>
        <w:t>س</w:t>
      </w:r>
      <w:r w:rsidRPr="00781E9E">
        <w:rPr>
          <w:rStyle w:val="Charf3"/>
          <w:rFonts w:eastAsia="B Zar" w:hint="cs"/>
          <w:rtl/>
        </w:rPr>
        <w:t xml:space="preserve"> و او مشهورترین شخص است که گفته شده مهدى است</w:t>
      </w:r>
      <w:r w:rsidRPr="00781E9E">
        <w:rPr>
          <w:rStyle w:val="Charf3"/>
          <w:rFonts w:eastAsia="B Zar"/>
          <w:rtl/>
        </w:rPr>
        <w:t>.</w:t>
      </w:r>
    </w:p>
  </w:footnote>
  <w:footnote w:id="7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الارشاد، مفید، 2/374؛ الغیبة، طوسی، ص445.</w:t>
      </w:r>
    </w:p>
  </w:footnote>
  <w:footnote w:id="7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 بعد الظهور، ص185.</w:t>
      </w:r>
    </w:p>
  </w:footnote>
  <w:footnote w:id="7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1/368.</w:t>
      </w:r>
    </w:p>
  </w:footnote>
  <w:footnote w:id="80">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این روایت آنچه را که شیعه می</w:t>
      </w:r>
      <w:r w:rsidRPr="00781E9E">
        <w:rPr>
          <w:rStyle w:val="Charf3"/>
          <w:rFonts w:eastAsia="B Zar"/>
          <w:cs/>
        </w:rPr>
        <w:t>‎</w:t>
      </w:r>
      <w:r w:rsidRPr="00781E9E">
        <w:rPr>
          <w:rStyle w:val="Charf3"/>
          <w:rFonts w:eastAsia="B Zar"/>
          <w:rtl/>
        </w:rPr>
        <w:t>گویند نقض می</w:t>
      </w:r>
      <w:r w:rsidRPr="00781E9E">
        <w:rPr>
          <w:rStyle w:val="Charf3"/>
          <w:rFonts w:eastAsia="B Zar"/>
          <w:cs/>
        </w:rPr>
        <w:t>‎</w:t>
      </w:r>
      <w:r w:rsidRPr="00781E9E">
        <w:rPr>
          <w:rStyle w:val="Charf3"/>
          <w:rFonts w:eastAsia="B Zar"/>
          <w:rtl/>
        </w:rPr>
        <w:t xml:space="preserve">کند که خروج امام حسین همچنانکه شیعه می‏گوید در اصل به امر خداوند بوده است؟!! و </w:t>
      </w:r>
      <w:r w:rsidRPr="00781E9E">
        <w:rPr>
          <w:rStyle w:val="Charf3"/>
          <w:rFonts w:eastAsia="B Zar" w:hint="cs"/>
          <w:rtl/>
        </w:rPr>
        <w:t>اینکه نم</w:t>
      </w:r>
      <w:r w:rsidRPr="00781E9E">
        <w:rPr>
          <w:rStyle w:val="Charf3"/>
          <w:rFonts w:eastAsia="B Zar"/>
          <w:rtl/>
        </w:rPr>
        <w:t>ی</w:t>
      </w:r>
      <w:r w:rsidRPr="00781E9E">
        <w:rPr>
          <w:rStyle w:val="Charf3"/>
          <w:rFonts w:eastAsia="B Zar"/>
          <w:cs/>
        </w:rPr>
        <w:t>‎</w:t>
      </w:r>
      <w:r w:rsidRPr="00781E9E">
        <w:rPr>
          <w:rStyle w:val="Charf3"/>
          <w:rFonts w:eastAsia="B Zar" w:hint="cs"/>
          <w:rtl/>
        </w:rPr>
        <w:t xml:space="preserve">میرد بجز با </w:t>
      </w:r>
      <w:r w:rsidRPr="00781E9E">
        <w:rPr>
          <w:rStyle w:val="Charf3"/>
          <w:rFonts w:eastAsia="B Zar"/>
          <w:rtl/>
        </w:rPr>
        <w:t>اراده و اختیار خ</w:t>
      </w:r>
      <w:r w:rsidRPr="00781E9E">
        <w:rPr>
          <w:rStyle w:val="Charf3"/>
          <w:rFonts w:eastAsia="B Zar" w:hint="cs"/>
          <w:rtl/>
        </w:rPr>
        <w:t>ود</w:t>
      </w:r>
      <w:r w:rsidRPr="00781E9E">
        <w:rPr>
          <w:rStyle w:val="Charf3"/>
          <w:rFonts w:eastAsia="B Zar"/>
          <w:rtl/>
        </w:rPr>
        <w:t>.</w:t>
      </w:r>
      <w:r w:rsidRPr="00781E9E">
        <w:rPr>
          <w:rStyle w:val="Charf3"/>
          <w:rFonts w:eastAsia="B Zar" w:hint="cs"/>
          <w:rtl/>
        </w:rPr>
        <w:t xml:space="preserve"> پس تأمل کن.</w:t>
      </w:r>
    </w:p>
  </w:footnote>
  <w:footnote w:id="8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1/368.</w:t>
      </w:r>
    </w:p>
  </w:footnote>
  <w:footnote w:id="8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53/3.</w:t>
      </w:r>
    </w:p>
  </w:footnote>
  <w:footnote w:id="83">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1/369؛ الغیبة، نعمانی، ص305، بحار الانوار، 52/118.</w:t>
      </w:r>
    </w:p>
  </w:footnote>
  <w:footnote w:id="8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1/369؛ الغیبة، نعمانی، ص305؛ الغیبة، طوسی، ص341.</w:t>
      </w:r>
    </w:p>
  </w:footnote>
  <w:footnote w:id="85">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مشرعة بحار الانوار، 2/212-213.</w:t>
      </w:r>
    </w:p>
  </w:footnote>
  <w:footnote w:id="8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نعمانی، ص159.</w:t>
      </w:r>
    </w:p>
  </w:footnote>
  <w:footnote w:id="8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نعمانی، ص192.</w:t>
      </w:r>
    </w:p>
  </w:footnote>
  <w:footnote w:id="8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ص2.</w:t>
      </w:r>
    </w:p>
  </w:footnote>
  <w:footnote w:id="8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ص169.</w:t>
      </w:r>
    </w:p>
  </w:footnote>
  <w:footnote w:id="9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الکافی، 1/366، 338-340؛ الغیبة، نعمانی، ص215-216.</w:t>
      </w:r>
    </w:p>
  </w:footnote>
  <w:footnote w:id="91">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الکافی، کلینی، 1/337؛ الغیبة، نعمانی، ص170؛ الزام الناصب، 1/242. </w:t>
      </w:r>
    </w:p>
  </w:footnote>
  <w:footnote w:id="92">
    <w:p w:rsidR="004C5EA7" w:rsidRPr="00781E9E" w:rsidRDefault="004C5EA7" w:rsidP="008401DE">
      <w:pPr>
        <w:pStyle w:val="FootnoteText"/>
        <w:widowControl w:val="0"/>
        <w:spacing w:line="233" w:lineRule="auto"/>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رسائل المرتضی، 2/294.</w:t>
      </w:r>
    </w:p>
  </w:footnote>
  <w:footnote w:id="93">
    <w:p w:rsidR="004C5EA7" w:rsidRPr="00781E9E" w:rsidRDefault="004C5EA7" w:rsidP="008401DE">
      <w:pPr>
        <w:pStyle w:val="FootnoteText"/>
        <w:widowControl w:val="0"/>
        <w:spacing w:line="233" w:lineRule="auto"/>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الارشاد، مفید، 2/342-343.</w:t>
      </w:r>
    </w:p>
  </w:footnote>
  <w:footnote w:id="94">
    <w:p w:rsidR="004C5EA7" w:rsidRPr="00781E9E" w:rsidRDefault="004C5EA7" w:rsidP="008401DE">
      <w:pPr>
        <w:pStyle w:val="FootnoteText"/>
        <w:widowControl w:val="0"/>
        <w:spacing w:line="233" w:lineRule="auto"/>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المسائل العشر، ص98.</w:t>
      </w:r>
    </w:p>
  </w:footnote>
  <w:footnote w:id="95">
    <w:p w:rsidR="004C5EA7" w:rsidRPr="00781E9E" w:rsidRDefault="004C5EA7" w:rsidP="008401DE">
      <w:pPr>
        <w:pStyle w:val="FootnoteText"/>
        <w:widowControl w:val="0"/>
        <w:spacing w:line="233" w:lineRule="auto"/>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51/214-215.</w:t>
      </w:r>
    </w:p>
  </w:footnote>
  <w:footnote w:id="96">
    <w:p w:rsidR="004C5EA7" w:rsidRPr="008401DE" w:rsidRDefault="004C5EA7" w:rsidP="00121DCC">
      <w:pPr>
        <w:widowControl w:val="0"/>
        <w:spacing w:line="233" w:lineRule="auto"/>
        <w:ind w:left="284" w:hanging="284"/>
        <w:jc w:val="both"/>
        <w:rPr>
          <w:rStyle w:val="PageNumber"/>
          <w:rFonts w:ascii="Lotus Linotype" w:eastAsia="B Zar" w:hAnsi="Lotus Linotype" w:cs="IRNazli"/>
          <w:sz w:val="23"/>
          <w:szCs w:val="23"/>
          <w:rtl/>
        </w:rPr>
      </w:pPr>
      <w:r w:rsidRPr="008401DE">
        <w:rPr>
          <w:rStyle w:val="PageNumber"/>
          <w:rFonts w:ascii="Lotus Linotype" w:eastAsia="B Zar" w:hAnsi="Lotus Linotype" w:cs="IRNazli"/>
          <w:sz w:val="23"/>
          <w:szCs w:val="23"/>
          <w:rtl/>
        </w:rPr>
        <w:t>(</w:t>
      </w:r>
      <w:r w:rsidRPr="008401DE">
        <w:rPr>
          <w:rStyle w:val="PageNumber"/>
          <w:rFonts w:ascii="Lotus Linotype" w:eastAsia="B Zar" w:hAnsi="Lotus Linotype" w:cs="IRNazli"/>
          <w:sz w:val="23"/>
          <w:szCs w:val="23"/>
          <w:rtl/>
        </w:rPr>
        <w:footnoteRef/>
      </w:r>
      <w:r w:rsidRPr="008401DE">
        <w:rPr>
          <w:rStyle w:val="PageNumber"/>
          <w:rFonts w:ascii="Lotus Linotype" w:eastAsia="B Zar" w:hAnsi="Lotus Linotype" w:cs="IRNazli"/>
          <w:sz w:val="23"/>
          <w:szCs w:val="23"/>
          <w:rtl/>
        </w:rPr>
        <w:t>) عصمت از دیدگاه شیعیان به قول مجلسی عبارت است از: بدان که امامیه بر عصمت ائمه از</w:t>
      </w:r>
      <w:r w:rsidRPr="008401DE">
        <w:rPr>
          <w:rStyle w:val="PageNumber"/>
          <w:rFonts w:ascii="Lotus Linotype" w:eastAsia="B Zar" w:hAnsi="Lotus Linotype" w:cs="IRNazli" w:hint="cs"/>
          <w:sz w:val="23"/>
          <w:szCs w:val="23"/>
          <w:rtl/>
        </w:rPr>
        <w:t xml:space="preserve"> </w:t>
      </w:r>
      <w:r w:rsidRPr="008401DE">
        <w:rPr>
          <w:rStyle w:val="PageNumber"/>
          <w:rFonts w:ascii="Lotus Linotype" w:eastAsia="B Zar" w:hAnsi="Lotus Linotype" w:cs="IRNazli"/>
          <w:sz w:val="23"/>
          <w:szCs w:val="23"/>
          <w:rtl/>
        </w:rPr>
        <w:t>گناهان صغیره و کبیره اتفاق دارند و آنها اصلاً گناهی مرتکب نمی‏شوند چه عمدی و چه سهوی</w:t>
      </w:r>
      <w:r w:rsidRPr="008401DE">
        <w:rPr>
          <w:rStyle w:val="PageNumber"/>
          <w:rFonts w:ascii="Lotus Linotype" w:eastAsia="B Zar" w:hAnsi="Lotus Linotype" w:cs="IRNazli" w:hint="cs"/>
          <w:sz w:val="23"/>
          <w:szCs w:val="23"/>
          <w:rtl/>
        </w:rPr>
        <w:t xml:space="preserve"> و چه فراموشى</w:t>
      </w:r>
      <w:r w:rsidRPr="008401DE">
        <w:rPr>
          <w:rStyle w:val="PageNumber"/>
          <w:rFonts w:ascii="Lotus Linotype" w:eastAsia="B Zar" w:hAnsi="Lotus Linotype" w:cs="IRNazli"/>
          <w:sz w:val="23"/>
          <w:szCs w:val="23"/>
          <w:rtl/>
        </w:rPr>
        <w:t>. بحار الانوار، 25/209 و نگا: مرآة العقول 4/ 352</w:t>
      </w:r>
      <w:r w:rsidRPr="008401DE">
        <w:rPr>
          <w:rStyle w:val="PageNumber"/>
          <w:rFonts w:ascii="Lotus Linotype" w:eastAsia="B Zar" w:hAnsi="Lotus Linotype" w:cs="IRNazli" w:hint="cs"/>
          <w:sz w:val="23"/>
          <w:szCs w:val="23"/>
          <w:rtl/>
        </w:rPr>
        <w:t xml:space="preserve">، </w:t>
      </w:r>
      <w:r w:rsidRPr="008401DE">
        <w:rPr>
          <w:rStyle w:val="PageNumber"/>
          <w:rFonts w:ascii="Lotus Linotype" w:eastAsia="B Zar" w:hAnsi="Lotus Linotype" w:cs="IRNazli"/>
          <w:sz w:val="23"/>
          <w:szCs w:val="23"/>
          <w:rtl/>
        </w:rPr>
        <w:t>مجلسی تمام اشکال عصمت را برای ائمه جایز می</w:t>
      </w:r>
      <w:r w:rsidRPr="008401DE">
        <w:rPr>
          <w:rStyle w:val="PageNumber"/>
          <w:rFonts w:ascii="Lotus Linotype" w:eastAsia="B Zar" w:hAnsi="Lotus Linotype" w:cs="IRNazli"/>
          <w:sz w:val="23"/>
          <w:szCs w:val="23"/>
          <w:cs/>
        </w:rPr>
        <w:t>‎</w:t>
      </w:r>
      <w:r w:rsidRPr="008401DE">
        <w:rPr>
          <w:rStyle w:val="PageNumber"/>
          <w:rFonts w:ascii="Lotus Linotype" w:eastAsia="B Zar" w:hAnsi="Lotus Linotype" w:cs="IRNazli"/>
          <w:sz w:val="23"/>
          <w:szCs w:val="23"/>
          <w:rtl/>
        </w:rPr>
        <w:t>داند؛ عصمت از تمام گناهان کوچک و بزرگ، عصمت از خطا و اشتباه و فراموشی و این عصمتی که مجلسی برای ائمه تصور کرده است برای انبیاء نیز متحقق نشده است که قرآن و سنت و اجماع بر آن تصریح دارند و در اصول اسلامی امری عجیب می‏باشد بلکه نفی مطلق سهو و نسیان از ائمه شبیه کسی است که خواب و چرت او را نمی‏گیرد</w:t>
      </w:r>
      <w:r w:rsidRPr="008401DE">
        <w:rPr>
          <w:rStyle w:val="PageNumber"/>
          <w:rFonts w:ascii="Lotus Linotype" w:eastAsia="B Zar" w:hAnsi="Lotus Linotype" w:cs="IRNazli" w:hint="cs"/>
          <w:sz w:val="23"/>
          <w:szCs w:val="23"/>
          <w:rtl/>
        </w:rPr>
        <w:t xml:space="preserve"> </w:t>
      </w:r>
      <w:r>
        <w:rPr>
          <w:rStyle w:val="PageNumber"/>
          <w:rFonts w:ascii="Lotus Linotype" w:eastAsia="B Zar" w:hAnsi="Lotus Linotype" w:cs="IRNazli" w:hint="cs"/>
          <w:sz w:val="23"/>
          <w:szCs w:val="23"/>
          <w:rtl/>
        </w:rPr>
        <w:t>ی</w:t>
      </w:r>
      <w:r w:rsidRPr="008401DE">
        <w:rPr>
          <w:rStyle w:val="PageNumber"/>
          <w:rFonts w:ascii="Lotus Linotype" w:eastAsia="B Zar" w:hAnsi="Lotus Linotype" w:cs="IRNazli" w:hint="cs"/>
          <w:sz w:val="23"/>
          <w:szCs w:val="23"/>
          <w:rtl/>
        </w:rPr>
        <w:t>عنى خداوند</w:t>
      </w:r>
      <w:r w:rsidRPr="008401DE">
        <w:rPr>
          <w:rStyle w:val="PageNumber"/>
          <w:rFonts w:ascii="Lotus Linotype" w:eastAsia="B Zar" w:hAnsi="Lotus Linotype" w:cs="IRNazli"/>
          <w:sz w:val="23"/>
          <w:szCs w:val="23"/>
          <w:rtl/>
        </w:rPr>
        <w:t xml:space="preserve">. بنابراین به رضا </w:t>
      </w:r>
      <w:r w:rsidRPr="008401DE">
        <w:rPr>
          <w:rStyle w:val="PageNumber"/>
          <w:rFonts w:ascii="Lotus Linotype" w:eastAsia="B Zar" w:hAnsi="Lotus Linotype"/>
          <w:sz w:val="23"/>
          <w:szCs w:val="23"/>
          <w:rtl/>
        </w:rPr>
        <w:t>–</w:t>
      </w:r>
      <w:r w:rsidRPr="008401DE">
        <w:rPr>
          <w:rStyle w:val="PageNumber"/>
          <w:rFonts w:ascii="Lotus Linotype" w:eastAsia="B Zar" w:hAnsi="Lotus Linotype" w:cs="IRNazli"/>
          <w:sz w:val="23"/>
          <w:szCs w:val="23"/>
          <w:rtl/>
        </w:rPr>
        <w:t xml:space="preserve"> امام هشتم معصوم شیعه </w:t>
      </w:r>
      <w:r w:rsidRPr="008401DE">
        <w:rPr>
          <w:rStyle w:val="PageNumber"/>
          <w:rFonts w:ascii="Lotus Linotype" w:eastAsia="B Zar" w:hAnsi="Lotus Linotype"/>
          <w:sz w:val="23"/>
          <w:szCs w:val="23"/>
          <w:rtl/>
        </w:rPr>
        <w:t>–</w:t>
      </w:r>
      <w:r w:rsidRPr="008401DE">
        <w:rPr>
          <w:rStyle w:val="PageNumber"/>
          <w:rFonts w:ascii="Lotus Linotype" w:eastAsia="B Zar" w:hAnsi="Lotus Linotype" w:cs="IRNazli"/>
          <w:sz w:val="23"/>
          <w:szCs w:val="23"/>
          <w:rtl/>
        </w:rPr>
        <w:t xml:space="preserve"> گفته شد: در کوفه قومی هستند که گمان می‏کنند پیامبر </w:t>
      </w:r>
      <w:r w:rsidRPr="008401DE">
        <w:rPr>
          <w:rStyle w:val="PageNumber"/>
          <w:rFonts w:ascii="Lotus Linotype" w:eastAsia="B Zar" w:hAnsi="Lotus Linotype" w:cs="CTraditional Arabic" w:hint="cs"/>
          <w:sz w:val="23"/>
          <w:szCs w:val="23"/>
          <w:rtl/>
        </w:rPr>
        <w:t>ص</w:t>
      </w:r>
      <w:r w:rsidRPr="008401DE">
        <w:rPr>
          <w:rStyle w:val="PageNumber"/>
          <w:rFonts w:ascii="Lotus Linotype" w:eastAsia="B Zar" w:hAnsi="Lotus Linotype" w:cs="IRNazli"/>
          <w:sz w:val="23"/>
          <w:szCs w:val="23"/>
          <w:rtl/>
        </w:rPr>
        <w:t xml:space="preserve"> در نمازش دچار اشتباه نشده است. گفت: دروغ است </w:t>
      </w:r>
      <w:r w:rsidRPr="008401DE">
        <w:rPr>
          <w:rStyle w:val="PageNumber"/>
          <w:rFonts w:ascii="Lotus Linotype" w:eastAsia="B Zar" w:hAnsi="Lotus Linotype"/>
          <w:sz w:val="23"/>
          <w:szCs w:val="23"/>
          <w:rtl/>
        </w:rPr>
        <w:t>–</w:t>
      </w:r>
      <w:r w:rsidRPr="008401DE">
        <w:rPr>
          <w:rStyle w:val="PageNumber"/>
          <w:rFonts w:ascii="Lotus Linotype" w:eastAsia="B Zar" w:hAnsi="Lotus Linotype" w:cs="IRNazli"/>
          <w:sz w:val="23"/>
          <w:szCs w:val="23"/>
          <w:rtl/>
        </w:rPr>
        <w:t xml:space="preserve"> لعنت خدا بر آنها باد- تنها کسی که سهو و اشتباه از او سر نمی‏زند، خداوند است. بحار الانوار 25/350 . در کتابهای شیعه از عصمتی بحث شده که چیزی را که علمای آنها می</w:t>
      </w:r>
      <w:r w:rsidRPr="008401DE">
        <w:rPr>
          <w:rStyle w:val="PageNumber"/>
          <w:rFonts w:ascii="Lotus Linotype" w:eastAsia="B Zar" w:hAnsi="Lotus Linotype" w:cs="IRNazli"/>
          <w:sz w:val="23"/>
          <w:szCs w:val="23"/>
          <w:cs/>
        </w:rPr>
        <w:t>‎</w:t>
      </w:r>
      <w:r w:rsidRPr="008401DE">
        <w:rPr>
          <w:rStyle w:val="PageNumber"/>
          <w:rFonts w:ascii="Lotus Linotype" w:eastAsia="B Zar" w:hAnsi="Lotus Linotype" w:cs="IRNazli"/>
          <w:sz w:val="23"/>
          <w:szCs w:val="23"/>
          <w:rtl/>
        </w:rPr>
        <w:t>گویند، نفی می</w:t>
      </w:r>
      <w:r w:rsidRPr="008401DE">
        <w:rPr>
          <w:rStyle w:val="PageNumber"/>
          <w:rFonts w:ascii="Lotus Linotype" w:eastAsia="B Zar" w:hAnsi="Lotus Linotype" w:cs="IRNazli"/>
          <w:sz w:val="23"/>
          <w:szCs w:val="23"/>
          <w:cs/>
        </w:rPr>
        <w:t>‎</w:t>
      </w:r>
      <w:r w:rsidRPr="008401DE">
        <w:rPr>
          <w:rStyle w:val="PageNumber"/>
          <w:rFonts w:ascii="Lotus Linotype" w:eastAsia="B Zar" w:hAnsi="Lotus Linotype" w:cs="IRNazli"/>
          <w:sz w:val="23"/>
          <w:szCs w:val="23"/>
          <w:rtl/>
        </w:rPr>
        <w:t xml:space="preserve">کند. در نهج البلاغه چیزهایی آمده که تمام ادعاهایی را که در مورد عصمت ائمه آمده است، رد می کند؛ آنجا که امیرالمؤمنین </w:t>
      </w:r>
      <w:r w:rsidRPr="008401DE">
        <w:rPr>
          <w:rStyle w:val="PageNumber"/>
          <w:rFonts w:ascii="Lotus Linotype" w:eastAsia="B Zar" w:hAnsi="Lotus Linotype"/>
          <w:sz w:val="23"/>
          <w:szCs w:val="23"/>
          <w:rtl/>
        </w:rPr>
        <w:t>–</w:t>
      </w:r>
      <w:r w:rsidRPr="008401DE">
        <w:rPr>
          <w:rStyle w:val="PageNumber"/>
          <w:rFonts w:ascii="Lotus Linotype" w:eastAsia="B Zar" w:hAnsi="Lotus Linotype" w:cs="IRNazli"/>
          <w:sz w:val="23"/>
          <w:szCs w:val="23"/>
          <w:rtl/>
        </w:rPr>
        <w:t xml:space="preserve"> چنانکه صاحب نهج البلاغه روایت می</w:t>
      </w:r>
      <w:r w:rsidRPr="008401DE">
        <w:rPr>
          <w:rStyle w:val="PageNumber"/>
          <w:rFonts w:ascii="Lotus Linotype" w:eastAsia="B Zar" w:hAnsi="Lotus Linotype" w:cs="IRNazli"/>
          <w:sz w:val="23"/>
          <w:szCs w:val="23"/>
          <w:cs/>
        </w:rPr>
        <w:t>‎</w:t>
      </w:r>
      <w:r w:rsidRPr="008401DE">
        <w:rPr>
          <w:rStyle w:val="PageNumber"/>
          <w:rFonts w:ascii="Lotus Linotype" w:eastAsia="B Zar" w:hAnsi="Lotus Linotype" w:cs="IRNazli"/>
          <w:sz w:val="23"/>
          <w:szCs w:val="23"/>
          <w:rtl/>
        </w:rPr>
        <w:t>کند- می</w:t>
      </w:r>
      <w:r w:rsidRPr="008401DE">
        <w:rPr>
          <w:rStyle w:val="PageNumber"/>
          <w:rFonts w:ascii="Lotus Linotype" w:eastAsia="B Zar" w:hAnsi="Lotus Linotype" w:cs="IRNazli"/>
          <w:sz w:val="23"/>
          <w:szCs w:val="23"/>
          <w:cs/>
        </w:rPr>
        <w:t>‎</w:t>
      </w:r>
      <w:r w:rsidRPr="008401DE">
        <w:rPr>
          <w:rStyle w:val="PageNumber"/>
          <w:rFonts w:ascii="Lotus Linotype" w:eastAsia="B Zar" w:hAnsi="Lotus Linotype" w:cs="IRNazli"/>
          <w:sz w:val="23"/>
          <w:szCs w:val="23"/>
          <w:rtl/>
        </w:rPr>
        <w:t>گوید:</w:t>
      </w:r>
      <w:r>
        <w:rPr>
          <w:rStyle w:val="PageNumber"/>
          <w:rFonts w:ascii="Lotus Linotype" w:eastAsia="B Zar" w:hAnsi="Lotus Linotype" w:cs="IRNazli"/>
          <w:sz w:val="23"/>
          <w:szCs w:val="23"/>
        </w:rPr>
        <w:t xml:space="preserve"> </w:t>
      </w:r>
      <w:r w:rsidRPr="00121DCC">
        <w:rPr>
          <w:rStyle w:val="Charf1"/>
          <w:rFonts w:eastAsia="B Zar"/>
          <w:rtl/>
        </w:rPr>
        <w:t>«</w:t>
      </w:r>
      <w:r w:rsidRPr="00121DCC">
        <w:rPr>
          <w:rStyle w:val="Charf1"/>
          <w:rtl/>
        </w:rPr>
        <w:t>لا تُخالِطُونى بِالْمُصانَعَةِ، وَلا</w:t>
      </w:r>
      <w:r w:rsidRPr="00121DCC">
        <w:rPr>
          <w:rStyle w:val="Charf1"/>
          <w:rFonts w:ascii="Times New Roman" w:hAnsi="Times New Roman" w:cs="Times New Roman" w:hint="cs"/>
          <w:rtl/>
        </w:rPr>
        <w:t> </w:t>
      </w:r>
      <w:r w:rsidRPr="00121DCC">
        <w:rPr>
          <w:rStyle w:val="Charf1"/>
          <w:rtl/>
        </w:rPr>
        <w:t>تَظُنُّوا بِيَ اسْتِثْقالاً في حَقٍّ قيلَ لي، وَلاَ الْتِماسَ إعْظام لِنَفْسي، فَإِنَّهُ مَنِ اسْتَثْقَلَ الْحَقَّ أَنْ يُقالَ لَهُ، أَوِ الْعَدْلَ أَنْ يُعْرَضَ عَلَيْهِ، كانَ الْعَمَلُ بِهِما أَثْقَلَ عَلَيْهِ. فَلا تَكُفُّوا عَنْ مَقالَة بِحَقٍّ، أَوْ مَشُورَة</w:t>
      </w:r>
      <w:r w:rsidRPr="00121DCC">
        <w:rPr>
          <w:rStyle w:val="Charf1"/>
          <w:rFonts w:ascii="Times New Roman" w:hAnsi="Times New Roman" w:cs="Times New Roman" w:hint="cs"/>
          <w:rtl/>
        </w:rPr>
        <w:t> </w:t>
      </w:r>
      <w:r w:rsidRPr="00121DCC">
        <w:rPr>
          <w:rStyle w:val="Charf1"/>
          <w:rtl/>
        </w:rPr>
        <w:t>بِعَدْل، فإِنّي لَسْتُ في نَفْسي بِفَوْقِ أَنْ اُخْطِئَ، وَلا</w:t>
      </w:r>
      <w:r w:rsidRPr="00121DCC">
        <w:rPr>
          <w:rStyle w:val="Charf1"/>
          <w:rFonts w:ascii="Times New Roman" w:hAnsi="Times New Roman" w:cs="Times New Roman" w:hint="cs"/>
          <w:rtl/>
        </w:rPr>
        <w:t> </w:t>
      </w:r>
      <w:r w:rsidRPr="00121DCC">
        <w:rPr>
          <w:rStyle w:val="Charf1"/>
          <w:rtl/>
        </w:rPr>
        <w:t xml:space="preserve">آمَنُ ذلِكَ مِنْ فِعْلي </w:t>
      </w:r>
      <w:r w:rsidRPr="00121DCC">
        <w:rPr>
          <w:rStyle w:val="Charf1"/>
          <w:rFonts w:hint="cs"/>
          <w:rtl/>
        </w:rPr>
        <w:t>إ</w:t>
      </w:r>
      <w:r w:rsidRPr="00121DCC">
        <w:rPr>
          <w:rStyle w:val="Charf1"/>
          <w:rtl/>
        </w:rPr>
        <w:t>لاّ أَنْ يَكْفِيَ اللّهُ مِنْ نَفْسي ما هُوَ أَمْلَكُ بِهِ مِنّي</w:t>
      </w:r>
      <w:r w:rsidRPr="00121DCC">
        <w:rPr>
          <w:rStyle w:val="Charf1"/>
          <w:rFonts w:hint="cs"/>
          <w:rtl/>
        </w:rPr>
        <w:t>»</w:t>
      </w:r>
      <w:r w:rsidRPr="008401DE">
        <w:rPr>
          <w:rFonts w:ascii="Lotus Linotype" w:hAnsi="Lotus Linotype" w:cs="IRNazli"/>
          <w:color w:val="000000"/>
          <w:sz w:val="23"/>
          <w:szCs w:val="23"/>
          <w:rtl/>
        </w:rPr>
        <w:t xml:space="preserve"> </w:t>
      </w:r>
      <w:r>
        <w:rPr>
          <w:rFonts w:ascii="Lotus Linotype" w:hAnsi="Lotus Linotype" w:cs="IRNazli" w:hint="cs"/>
          <w:color w:val="000000"/>
          <w:sz w:val="23"/>
          <w:szCs w:val="23"/>
          <w:rtl/>
        </w:rPr>
        <w:t>«</w:t>
      </w:r>
      <w:r w:rsidRPr="008401DE">
        <w:rPr>
          <w:rFonts w:ascii="Lotus Linotype" w:hAnsi="Lotus Linotype" w:cs="IRNazli"/>
          <w:color w:val="000000"/>
          <w:sz w:val="23"/>
          <w:szCs w:val="23"/>
          <w:rtl/>
        </w:rPr>
        <w:t>و با مدارا و چاپلوسى با من معاشرت ننما</w:t>
      </w:r>
      <w:r>
        <w:rPr>
          <w:rFonts w:ascii="Lotus Linotype" w:hAnsi="Lotus Linotype" w:cs="IRNazli"/>
          <w:color w:val="000000"/>
          <w:sz w:val="23"/>
          <w:szCs w:val="23"/>
          <w:rtl/>
        </w:rPr>
        <w:t>یی</w:t>
      </w:r>
      <w:r w:rsidRPr="008401DE">
        <w:rPr>
          <w:rFonts w:ascii="Lotus Linotype" w:hAnsi="Lotus Linotype" w:cs="IRNazli"/>
          <w:color w:val="000000"/>
          <w:sz w:val="23"/>
          <w:szCs w:val="23"/>
          <w:rtl/>
        </w:rPr>
        <w:t>د،</w:t>
      </w:r>
      <w:r w:rsidRPr="008401DE">
        <w:rPr>
          <w:rFonts w:ascii="Lotus Linotype" w:hAnsi="Lotus Linotype" w:cs="IRNazli"/>
          <w:sz w:val="23"/>
          <w:szCs w:val="23"/>
          <w:rtl/>
        </w:rPr>
        <w:t xml:space="preserve"> </w:t>
      </w:r>
      <w:r w:rsidRPr="008401DE">
        <w:rPr>
          <w:rFonts w:ascii="Lotus Linotype" w:hAnsi="Lotus Linotype" w:cs="IRNazli"/>
          <w:color w:val="000000"/>
          <w:sz w:val="23"/>
          <w:szCs w:val="23"/>
          <w:rtl/>
        </w:rPr>
        <w:t>و گمان ن</w:t>
      </w:r>
      <w:r>
        <w:rPr>
          <w:rFonts w:ascii="Lotus Linotype" w:hAnsi="Lotus Linotype" w:cs="IRNazli"/>
          <w:color w:val="000000"/>
          <w:sz w:val="23"/>
          <w:szCs w:val="23"/>
          <w:rtl/>
        </w:rPr>
        <w:t>ک</w:t>
      </w:r>
      <w:r w:rsidRPr="008401DE">
        <w:rPr>
          <w:rFonts w:ascii="Lotus Linotype" w:hAnsi="Lotus Linotype" w:cs="IRNazli"/>
          <w:color w:val="000000"/>
          <w:sz w:val="23"/>
          <w:szCs w:val="23"/>
          <w:rtl/>
        </w:rPr>
        <w:t>ن</w:t>
      </w:r>
      <w:r>
        <w:rPr>
          <w:rFonts w:ascii="Lotus Linotype" w:hAnsi="Lotus Linotype" w:cs="IRNazli"/>
          <w:color w:val="000000"/>
          <w:sz w:val="23"/>
          <w:szCs w:val="23"/>
          <w:rtl/>
        </w:rPr>
        <w:t>ی</w:t>
      </w:r>
      <w:r w:rsidRPr="008401DE">
        <w:rPr>
          <w:rFonts w:ascii="Lotus Linotype" w:hAnsi="Lotus Linotype" w:cs="IRNazli"/>
          <w:color w:val="000000"/>
          <w:sz w:val="23"/>
          <w:szCs w:val="23"/>
          <w:rtl/>
        </w:rPr>
        <w:t xml:space="preserve">د </w:t>
      </w:r>
      <w:r>
        <w:rPr>
          <w:rFonts w:ascii="Lotus Linotype" w:hAnsi="Lotus Linotype" w:cs="IRNazli"/>
          <w:color w:val="000000"/>
          <w:sz w:val="23"/>
          <w:szCs w:val="23"/>
          <w:rtl/>
        </w:rPr>
        <w:t>ک</w:t>
      </w:r>
      <w:r w:rsidRPr="008401DE">
        <w:rPr>
          <w:rFonts w:ascii="Lotus Linotype" w:hAnsi="Lotus Linotype" w:cs="IRNazli"/>
          <w:color w:val="000000"/>
          <w:sz w:val="23"/>
          <w:szCs w:val="23"/>
          <w:rtl/>
        </w:rPr>
        <w:t>ه شن</w:t>
      </w:r>
      <w:r>
        <w:rPr>
          <w:rFonts w:ascii="Lotus Linotype" w:hAnsi="Lotus Linotype" w:cs="IRNazli"/>
          <w:color w:val="000000"/>
          <w:sz w:val="23"/>
          <w:szCs w:val="23"/>
          <w:rtl/>
        </w:rPr>
        <w:t>ی</w:t>
      </w:r>
      <w:r w:rsidRPr="008401DE">
        <w:rPr>
          <w:rFonts w:ascii="Lotus Linotype" w:hAnsi="Lotus Linotype" w:cs="IRNazli"/>
          <w:color w:val="000000"/>
          <w:sz w:val="23"/>
          <w:szCs w:val="23"/>
          <w:rtl/>
        </w:rPr>
        <w:t>دن سخن حق بر من سنگ</w:t>
      </w:r>
      <w:r>
        <w:rPr>
          <w:rFonts w:ascii="Lotus Linotype" w:hAnsi="Lotus Linotype" w:cs="IRNazli"/>
          <w:color w:val="000000"/>
          <w:sz w:val="23"/>
          <w:szCs w:val="23"/>
          <w:rtl/>
        </w:rPr>
        <w:t>ی</w:t>
      </w:r>
      <w:r w:rsidRPr="008401DE">
        <w:rPr>
          <w:rFonts w:ascii="Lotus Linotype" w:hAnsi="Lotus Linotype" w:cs="IRNazli"/>
          <w:color w:val="000000"/>
          <w:sz w:val="23"/>
          <w:szCs w:val="23"/>
          <w:rtl/>
        </w:rPr>
        <w:t>ن است، و مپندار</w:t>
      </w:r>
      <w:r>
        <w:rPr>
          <w:rFonts w:ascii="Lotus Linotype" w:hAnsi="Lotus Linotype" w:cs="IRNazli"/>
          <w:color w:val="000000"/>
          <w:sz w:val="23"/>
          <w:szCs w:val="23"/>
          <w:rtl/>
        </w:rPr>
        <w:t>ی</w:t>
      </w:r>
      <w:r w:rsidRPr="008401DE">
        <w:rPr>
          <w:rFonts w:ascii="Lotus Linotype" w:hAnsi="Lotus Linotype" w:cs="IRNazli"/>
          <w:color w:val="000000"/>
          <w:sz w:val="23"/>
          <w:szCs w:val="23"/>
          <w:rtl/>
        </w:rPr>
        <w:t xml:space="preserve">د </w:t>
      </w:r>
      <w:r>
        <w:rPr>
          <w:rFonts w:ascii="Lotus Linotype" w:hAnsi="Lotus Linotype" w:cs="IRNazli"/>
          <w:color w:val="000000"/>
          <w:sz w:val="23"/>
          <w:szCs w:val="23"/>
          <w:rtl/>
        </w:rPr>
        <w:t>ک</w:t>
      </w:r>
      <w:r w:rsidRPr="008401DE">
        <w:rPr>
          <w:rFonts w:ascii="Lotus Linotype" w:hAnsi="Lotus Linotype" w:cs="IRNazli"/>
          <w:color w:val="000000"/>
          <w:sz w:val="23"/>
          <w:szCs w:val="23"/>
          <w:rtl/>
        </w:rPr>
        <w:t>ه تعظ</w:t>
      </w:r>
      <w:r>
        <w:rPr>
          <w:rFonts w:ascii="Lotus Linotype" w:hAnsi="Lotus Linotype" w:cs="IRNazli"/>
          <w:color w:val="000000"/>
          <w:sz w:val="23"/>
          <w:szCs w:val="23"/>
          <w:rtl/>
        </w:rPr>
        <w:t>ی</w:t>
      </w:r>
      <w:r w:rsidRPr="008401DE">
        <w:rPr>
          <w:rFonts w:ascii="Lotus Linotype" w:hAnsi="Lotus Linotype" w:cs="IRNazli"/>
          <w:color w:val="000000"/>
          <w:sz w:val="23"/>
          <w:szCs w:val="23"/>
          <w:rtl/>
        </w:rPr>
        <w:t>م نابجاى خود را از شما</w:t>
      </w:r>
      <w:r w:rsidRPr="008401DE">
        <w:rPr>
          <w:rFonts w:ascii="Lotus Linotype" w:hAnsi="Lotus Linotype" w:cs="IRNazli"/>
          <w:sz w:val="23"/>
          <w:szCs w:val="23"/>
          <w:rtl/>
        </w:rPr>
        <w:t xml:space="preserve"> </w:t>
      </w:r>
      <w:r w:rsidRPr="008401DE">
        <w:rPr>
          <w:rFonts w:ascii="Lotus Linotype" w:hAnsi="Lotus Linotype" w:cs="IRNazli"/>
          <w:color w:val="000000"/>
          <w:sz w:val="23"/>
          <w:szCs w:val="23"/>
          <w:rtl/>
        </w:rPr>
        <w:t>درخواست دارم، ز</w:t>
      </w:r>
      <w:r>
        <w:rPr>
          <w:rFonts w:ascii="Lotus Linotype" w:hAnsi="Lotus Linotype" w:cs="IRNazli"/>
          <w:color w:val="000000"/>
          <w:sz w:val="23"/>
          <w:szCs w:val="23"/>
          <w:rtl/>
        </w:rPr>
        <w:t>ی</w:t>
      </w:r>
      <w:r w:rsidRPr="008401DE">
        <w:rPr>
          <w:rFonts w:ascii="Lotus Linotype" w:hAnsi="Lotus Linotype" w:cs="IRNazli"/>
          <w:color w:val="000000"/>
          <w:sz w:val="23"/>
          <w:szCs w:val="23"/>
          <w:rtl/>
        </w:rPr>
        <w:t>را آن</w:t>
      </w:r>
      <w:r w:rsidRPr="008401DE">
        <w:rPr>
          <w:rFonts w:ascii="Lotus Linotype" w:hAnsi="Lotus Linotype"/>
          <w:color w:val="000000"/>
          <w:sz w:val="23"/>
          <w:szCs w:val="23"/>
          <w:rtl/>
        </w:rPr>
        <w:t> </w:t>
      </w:r>
      <w:r>
        <w:rPr>
          <w:rFonts w:ascii="Lotus Linotype" w:hAnsi="Lotus Linotype" w:cs="IRNazli"/>
          <w:color w:val="000000"/>
          <w:sz w:val="23"/>
          <w:szCs w:val="23"/>
          <w:rtl/>
        </w:rPr>
        <w:t>ک</w:t>
      </w:r>
      <w:r w:rsidRPr="008401DE">
        <w:rPr>
          <w:rFonts w:ascii="Lotus Linotype" w:hAnsi="Lotus Linotype" w:cs="IRNazli"/>
          <w:color w:val="000000"/>
          <w:sz w:val="23"/>
          <w:szCs w:val="23"/>
          <w:rtl/>
        </w:rPr>
        <w:t xml:space="preserve">ه اگر سخن حق به او گفته شود، </w:t>
      </w:r>
      <w:r>
        <w:rPr>
          <w:rFonts w:ascii="Lotus Linotype" w:hAnsi="Lotus Linotype" w:cs="IRNazli"/>
          <w:color w:val="000000"/>
          <w:sz w:val="23"/>
          <w:szCs w:val="23"/>
          <w:rtl/>
        </w:rPr>
        <w:t>ی</w:t>
      </w:r>
      <w:r w:rsidRPr="008401DE">
        <w:rPr>
          <w:rFonts w:ascii="Lotus Linotype" w:hAnsi="Lotus Linotype" w:cs="IRNazli"/>
          <w:color w:val="000000"/>
          <w:sz w:val="23"/>
          <w:szCs w:val="23"/>
          <w:rtl/>
        </w:rPr>
        <w:t>ا عدالت به او پ</w:t>
      </w:r>
      <w:r>
        <w:rPr>
          <w:rFonts w:ascii="Lotus Linotype" w:hAnsi="Lotus Linotype" w:cs="IRNazli"/>
          <w:color w:val="000000"/>
          <w:sz w:val="23"/>
          <w:szCs w:val="23"/>
          <w:rtl/>
        </w:rPr>
        <w:t>ی</w:t>
      </w:r>
      <w:r w:rsidRPr="008401DE">
        <w:rPr>
          <w:rFonts w:ascii="Lotus Linotype" w:hAnsi="Lotus Linotype" w:cs="IRNazli"/>
          <w:color w:val="000000"/>
          <w:sz w:val="23"/>
          <w:szCs w:val="23"/>
          <w:rtl/>
        </w:rPr>
        <w:t>شنهاد گردد بر او</w:t>
      </w:r>
      <w:r w:rsidRPr="008401DE">
        <w:rPr>
          <w:rFonts w:ascii="Lotus Linotype" w:hAnsi="Lotus Linotype" w:cs="IRNazli"/>
          <w:sz w:val="23"/>
          <w:szCs w:val="23"/>
          <w:rtl/>
        </w:rPr>
        <w:t xml:space="preserve"> </w:t>
      </w:r>
      <w:r w:rsidRPr="008401DE">
        <w:rPr>
          <w:rFonts w:ascii="Lotus Linotype" w:hAnsi="Lotus Linotype" w:cs="IRNazli"/>
          <w:color w:val="000000"/>
          <w:sz w:val="23"/>
          <w:szCs w:val="23"/>
          <w:rtl/>
        </w:rPr>
        <w:t>سنگ</w:t>
      </w:r>
      <w:r>
        <w:rPr>
          <w:rFonts w:ascii="Lotus Linotype" w:hAnsi="Lotus Linotype" w:cs="IRNazli"/>
          <w:color w:val="000000"/>
          <w:sz w:val="23"/>
          <w:szCs w:val="23"/>
          <w:rtl/>
        </w:rPr>
        <w:t>ی</w:t>
      </w:r>
      <w:r w:rsidRPr="008401DE">
        <w:rPr>
          <w:rFonts w:ascii="Lotus Linotype" w:hAnsi="Lotus Linotype" w:cs="IRNazli"/>
          <w:color w:val="000000"/>
          <w:sz w:val="23"/>
          <w:szCs w:val="23"/>
          <w:rtl/>
        </w:rPr>
        <w:t>ن آ</w:t>
      </w:r>
      <w:r>
        <w:rPr>
          <w:rFonts w:ascii="Lotus Linotype" w:hAnsi="Lotus Linotype" w:cs="IRNazli"/>
          <w:color w:val="000000"/>
          <w:sz w:val="23"/>
          <w:szCs w:val="23"/>
          <w:rtl/>
        </w:rPr>
        <w:t>ی</w:t>
      </w:r>
      <w:r w:rsidRPr="008401DE">
        <w:rPr>
          <w:rFonts w:ascii="Lotus Linotype" w:hAnsi="Lotus Linotype" w:cs="IRNazli"/>
          <w:color w:val="000000"/>
          <w:sz w:val="23"/>
          <w:szCs w:val="23"/>
          <w:rtl/>
        </w:rPr>
        <w:t>د، عمل به حق و عدل بر او دشوارتر است. بنابرا</w:t>
      </w:r>
      <w:r>
        <w:rPr>
          <w:rFonts w:ascii="Lotus Linotype" w:hAnsi="Lotus Linotype" w:cs="IRNazli"/>
          <w:color w:val="000000"/>
          <w:sz w:val="23"/>
          <w:szCs w:val="23"/>
          <w:rtl/>
        </w:rPr>
        <w:t>ی</w:t>
      </w:r>
      <w:r w:rsidRPr="008401DE">
        <w:rPr>
          <w:rFonts w:ascii="Lotus Linotype" w:hAnsi="Lotus Linotype" w:cs="IRNazli"/>
          <w:color w:val="000000"/>
          <w:sz w:val="23"/>
          <w:szCs w:val="23"/>
          <w:rtl/>
        </w:rPr>
        <w:t>ن از حق</w:t>
      </w:r>
      <w:r w:rsidRPr="008401DE">
        <w:rPr>
          <w:rFonts w:ascii="Lotus Linotype" w:hAnsi="Lotus Linotype"/>
          <w:color w:val="000000"/>
          <w:sz w:val="23"/>
          <w:szCs w:val="23"/>
          <w:rtl/>
        </w:rPr>
        <w:t> </w:t>
      </w:r>
      <w:r w:rsidRPr="008401DE">
        <w:rPr>
          <w:rFonts w:ascii="Lotus Linotype" w:hAnsi="Lotus Linotype" w:cs="IRNazli"/>
          <w:color w:val="000000"/>
          <w:sz w:val="23"/>
          <w:szCs w:val="23"/>
          <w:rtl/>
        </w:rPr>
        <w:t>گو</w:t>
      </w:r>
      <w:r>
        <w:rPr>
          <w:rFonts w:ascii="Lotus Linotype" w:hAnsi="Lotus Linotype" w:cs="IRNazli"/>
          <w:color w:val="000000"/>
          <w:sz w:val="23"/>
          <w:szCs w:val="23"/>
          <w:rtl/>
        </w:rPr>
        <w:t>ی</w:t>
      </w:r>
      <w:r w:rsidRPr="008401DE">
        <w:rPr>
          <w:rFonts w:ascii="Lotus Linotype" w:hAnsi="Lotus Linotype" w:cs="IRNazli"/>
          <w:color w:val="000000"/>
          <w:sz w:val="23"/>
          <w:szCs w:val="23"/>
          <w:rtl/>
        </w:rPr>
        <w:t>ى</w:t>
      </w:r>
      <w:r w:rsidRPr="008401DE">
        <w:rPr>
          <w:rFonts w:ascii="Lotus Linotype" w:hAnsi="Lotus Linotype" w:cs="IRNazli"/>
          <w:sz w:val="23"/>
          <w:szCs w:val="23"/>
          <w:rtl/>
        </w:rPr>
        <w:t xml:space="preserve"> </w:t>
      </w:r>
      <w:r>
        <w:rPr>
          <w:rFonts w:ascii="Lotus Linotype" w:hAnsi="Lotus Linotype" w:cs="IRNazli"/>
          <w:color w:val="000000"/>
          <w:sz w:val="23"/>
          <w:szCs w:val="23"/>
          <w:rtl/>
        </w:rPr>
        <w:t>ی</w:t>
      </w:r>
      <w:r w:rsidRPr="008401DE">
        <w:rPr>
          <w:rFonts w:ascii="Lotus Linotype" w:hAnsi="Lotus Linotype" w:cs="IRNazli"/>
          <w:color w:val="000000"/>
          <w:sz w:val="23"/>
          <w:szCs w:val="23"/>
          <w:rtl/>
        </w:rPr>
        <w:t>ا مشورت به عدل خوددارى ن</w:t>
      </w:r>
      <w:r>
        <w:rPr>
          <w:rFonts w:ascii="Lotus Linotype" w:hAnsi="Lotus Linotype" w:cs="IRNazli"/>
          <w:color w:val="000000"/>
          <w:sz w:val="23"/>
          <w:szCs w:val="23"/>
          <w:rtl/>
        </w:rPr>
        <w:t>ک</w:t>
      </w:r>
      <w:r w:rsidRPr="008401DE">
        <w:rPr>
          <w:rFonts w:ascii="Lotus Linotype" w:hAnsi="Lotus Linotype" w:cs="IRNazli"/>
          <w:color w:val="000000"/>
          <w:sz w:val="23"/>
          <w:szCs w:val="23"/>
          <w:rtl/>
        </w:rPr>
        <w:t>ن</w:t>
      </w:r>
      <w:r>
        <w:rPr>
          <w:rFonts w:ascii="Lotus Linotype" w:hAnsi="Lotus Linotype" w:cs="IRNazli"/>
          <w:color w:val="000000"/>
          <w:sz w:val="23"/>
          <w:szCs w:val="23"/>
          <w:rtl/>
        </w:rPr>
        <w:t>ی</w:t>
      </w:r>
      <w:r w:rsidRPr="008401DE">
        <w:rPr>
          <w:rFonts w:ascii="Lotus Linotype" w:hAnsi="Lotus Linotype" w:cs="IRNazli"/>
          <w:color w:val="000000"/>
          <w:sz w:val="23"/>
          <w:szCs w:val="23"/>
          <w:rtl/>
        </w:rPr>
        <w:t xml:space="preserve">د، </w:t>
      </w:r>
      <w:r>
        <w:rPr>
          <w:rFonts w:ascii="Lotus Linotype" w:hAnsi="Lotus Linotype" w:cs="IRNazli"/>
          <w:color w:val="000000"/>
          <w:sz w:val="23"/>
          <w:szCs w:val="23"/>
          <w:rtl/>
        </w:rPr>
        <w:t>ک</w:t>
      </w:r>
      <w:r w:rsidRPr="008401DE">
        <w:rPr>
          <w:rFonts w:ascii="Lotus Linotype" w:hAnsi="Lotus Linotype" w:cs="IRNazli"/>
          <w:color w:val="000000"/>
          <w:sz w:val="23"/>
          <w:szCs w:val="23"/>
          <w:rtl/>
        </w:rPr>
        <w:t xml:space="preserve">ه من در نظر خود نه بالاتر از آنم </w:t>
      </w:r>
      <w:r>
        <w:rPr>
          <w:rFonts w:ascii="Lotus Linotype" w:hAnsi="Lotus Linotype" w:cs="IRNazli"/>
          <w:color w:val="000000"/>
          <w:sz w:val="23"/>
          <w:szCs w:val="23"/>
          <w:rtl/>
        </w:rPr>
        <w:t>ک</w:t>
      </w:r>
      <w:r w:rsidRPr="008401DE">
        <w:rPr>
          <w:rFonts w:ascii="Lotus Linotype" w:hAnsi="Lotus Linotype" w:cs="IRNazli"/>
          <w:color w:val="000000"/>
          <w:sz w:val="23"/>
          <w:szCs w:val="23"/>
          <w:rtl/>
        </w:rPr>
        <w:t xml:space="preserve">ه خطا </w:t>
      </w:r>
      <w:r>
        <w:rPr>
          <w:rFonts w:ascii="Lotus Linotype" w:hAnsi="Lotus Linotype" w:cs="IRNazli"/>
          <w:color w:val="000000"/>
          <w:sz w:val="23"/>
          <w:szCs w:val="23"/>
          <w:rtl/>
        </w:rPr>
        <w:t>ک</w:t>
      </w:r>
      <w:r w:rsidRPr="008401DE">
        <w:rPr>
          <w:rFonts w:ascii="Lotus Linotype" w:hAnsi="Lotus Linotype" w:cs="IRNazli"/>
          <w:color w:val="000000"/>
          <w:sz w:val="23"/>
          <w:szCs w:val="23"/>
          <w:rtl/>
        </w:rPr>
        <w:t xml:space="preserve">نم، و نه در </w:t>
      </w:r>
      <w:r>
        <w:rPr>
          <w:rFonts w:ascii="Lotus Linotype" w:hAnsi="Lotus Linotype" w:cs="IRNazli"/>
          <w:color w:val="000000"/>
          <w:sz w:val="23"/>
          <w:szCs w:val="23"/>
          <w:rtl/>
        </w:rPr>
        <w:t>ک</w:t>
      </w:r>
      <w:r w:rsidRPr="008401DE">
        <w:rPr>
          <w:rFonts w:ascii="Lotus Linotype" w:hAnsi="Lotus Linotype" w:cs="IRNazli"/>
          <w:color w:val="000000"/>
          <w:sz w:val="23"/>
          <w:szCs w:val="23"/>
          <w:rtl/>
        </w:rPr>
        <w:t>ارم</w:t>
      </w:r>
      <w:r w:rsidRPr="008401DE">
        <w:rPr>
          <w:rFonts w:ascii="Lotus Linotype" w:hAnsi="Lotus Linotype" w:cs="IRNazli"/>
          <w:sz w:val="23"/>
          <w:szCs w:val="23"/>
          <w:rtl/>
        </w:rPr>
        <w:t xml:space="preserve"> </w:t>
      </w:r>
      <w:r w:rsidRPr="008401DE">
        <w:rPr>
          <w:rFonts w:ascii="Lotus Linotype" w:hAnsi="Lotus Linotype" w:cs="IRNazli"/>
          <w:color w:val="000000"/>
          <w:sz w:val="23"/>
          <w:szCs w:val="23"/>
          <w:rtl/>
        </w:rPr>
        <w:t>از اشتباه ا</w:t>
      </w:r>
      <w:r>
        <w:rPr>
          <w:rFonts w:ascii="Lotus Linotype" w:hAnsi="Lotus Linotype" w:cs="IRNazli"/>
          <w:color w:val="000000"/>
          <w:sz w:val="23"/>
          <w:szCs w:val="23"/>
          <w:rtl/>
        </w:rPr>
        <w:t>ی</w:t>
      </w:r>
      <w:r w:rsidRPr="008401DE">
        <w:rPr>
          <w:rFonts w:ascii="Lotus Linotype" w:hAnsi="Lotus Linotype" w:cs="IRNazli"/>
          <w:color w:val="000000"/>
          <w:sz w:val="23"/>
          <w:szCs w:val="23"/>
          <w:rtl/>
        </w:rPr>
        <w:t>منم</w:t>
      </w:r>
      <w:r w:rsidRPr="008401DE">
        <w:rPr>
          <w:rStyle w:val="PageNumber"/>
          <w:rFonts w:ascii="Lotus Linotype" w:eastAsia="B Zar" w:hAnsi="Lotus Linotype" w:cs="IRNazli"/>
          <w:sz w:val="23"/>
          <w:szCs w:val="23"/>
          <w:rtl/>
        </w:rPr>
        <w:t>» نهج البلاغه2/201.</w:t>
      </w:r>
    </w:p>
    <w:p w:rsidR="004C5EA7" w:rsidRPr="008401DE" w:rsidRDefault="004C5EA7" w:rsidP="008401DE">
      <w:pPr>
        <w:pStyle w:val="FootnoteText"/>
        <w:widowControl w:val="0"/>
        <w:spacing w:line="233" w:lineRule="auto"/>
        <w:ind w:left="284"/>
        <w:jc w:val="both"/>
        <w:rPr>
          <w:rStyle w:val="PageNumber"/>
          <w:rFonts w:ascii="Lotus Linotype" w:eastAsia="B Zar" w:hAnsi="Lotus Linotype" w:cs="IRNazli"/>
          <w:sz w:val="23"/>
          <w:szCs w:val="23"/>
          <w:rtl/>
        </w:rPr>
      </w:pPr>
      <w:r w:rsidRPr="008401DE">
        <w:rPr>
          <w:rStyle w:val="PageNumber"/>
          <w:rFonts w:ascii="Lotus Linotype" w:eastAsia="B Zar" w:hAnsi="Lotus Linotype" w:cs="IRNazli"/>
          <w:sz w:val="23"/>
          <w:szCs w:val="23"/>
          <w:rtl/>
        </w:rPr>
        <w:t>و همچنین در نهج البلاغه آمده است که: بایستی که انسان امیری داشته باشد، چه خوب و چه بد و مؤمن باید در رکاب او کار کند که کافر از او بترسد و خداوند مهلت</w:t>
      </w:r>
      <w:r w:rsidRPr="008401DE">
        <w:rPr>
          <w:rStyle w:val="PageNumber"/>
          <w:rFonts w:ascii="Lotus Linotype" w:eastAsia="B Zar" w:hAnsi="Lotus Linotype" w:cs="IRNazli"/>
          <w:sz w:val="23"/>
          <w:szCs w:val="23"/>
          <w:cs/>
        </w:rPr>
        <w:t>‎</w:t>
      </w:r>
      <w:r w:rsidRPr="008401DE">
        <w:rPr>
          <w:rStyle w:val="PageNumber"/>
          <w:rFonts w:ascii="Lotus Linotype" w:eastAsia="B Zar" w:hAnsi="Lotus Linotype" w:cs="IRNazli"/>
          <w:sz w:val="23"/>
          <w:szCs w:val="23"/>
          <w:rtl/>
        </w:rPr>
        <w:t>ها را به وسیله او برساند و غنایم را به وسیله او جمع کند و به وسیله او با دشمن بجنگد و راهها امن شود و حق قوی از ضعیف گرفته شود. نهج البلاغه 1/91.</w:t>
      </w:r>
    </w:p>
    <w:p w:rsidR="004C5EA7" w:rsidRPr="00781E9E" w:rsidRDefault="004C5EA7" w:rsidP="008401DE">
      <w:pPr>
        <w:pStyle w:val="FootnoteText"/>
        <w:widowControl w:val="0"/>
        <w:spacing w:line="233" w:lineRule="auto"/>
        <w:ind w:left="284"/>
        <w:jc w:val="both"/>
        <w:rPr>
          <w:rStyle w:val="Charf3"/>
          <w:rFonts w:eastAsia="B Zar"/>
        </w:rPr>
      </w:pPr>
      <w:r w:rsidRPr="008401DE">
        <w:rPr>
          <w:rStyle w:val="PageNumber"/>
          <w:rFonts w:ascii="Lotus Linotype" w:eastAsia="B Zar" w:hAnsi="Lotus Linotype" w:cs="IRNazli"/>
          <w:spacing w:val="-4"/>
          <w:sz w:val="23"/>
          <w:szCs w:val="23"/>
          <w:rtl/>
        </w:rPr>
        <w:t>در اینجا شرط عصمت را برای امیر قرار نداده است و به نزدیکان یا افراد دور اشاره نکرده است. ابوالحسن موسی کاظم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گوید- طبق روایات شیعه-: خداوندا تو زبان ر</w:t>
      </w:r>
      <w:r w:rsidRPr="008401DE">
        <w:rPr>
          <w:rStyle w:val="PageNumber"/>
          <w:rFonts w:ascii="Lotus Linotype" w:eastAsia="B Zar" w:hAnsi="Lotus Linotype" w:cs="IRNazli" w:hint="cs"/>
          <w:spacing w:val="-4"/>
          <w:sz w:val="23"/>
          <w:szCs w:val="23"/>
          <w:rtl/>
        </w:rPr>
        <w:t>ا</w:t>
      </w:r>
      <w:r w:rsidRPr="008401DE">
        <w:rPr>
          <w:rStyle w:val="PageNumber"/>
          <w:rFonts w:ascii="Lotus Linotype" w:eastAsia="B Zar" w:hAnsi="Lotus Linotype" w:cs="IRNazli"/>
          <w:spacing w:val="-4"/>
          <w:sz w:val="23"/>
          <w:szCs w:val="23"/>
          <w:rtl/>
        </w:rPr>
        <w:t xml:space="preserve"> از گناه حفظ کردی و اگر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خواستی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توانستی مرا لال کنی، و چشمان مرا از گناه حفظ کردی و اگر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خواستی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توانستی مرا کور کنی و دستانم را از گناه حفظ کردی و اگر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خواستی،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توانستی آن را فلج کنی و آلت مرا از گناه حفظ کردی و اگر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خواستی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توانستی مرا عقیم کنی و پاهایم را از گناه حفظ کردی و اگر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خواستی می</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توانستی مرا لنگ کنی و تمام اعضایی را که به من داده</w:t>
      </w:r>
      <w:r w:rsidRPr="008401DE">
        <w:rPr>
          <w:rStyle w:val="PageNumber"/>
          <w:rFonts w:ascii="Lotus Linotype" w:eastAsia="B Zar" w:hAnsi="Lotus Linotype" w:cs="IRNazli"/>
          <w:spacing w:val="-4"/>
          <w:sz w:val="23"/>
          <w:szCs w:val="23"/>
          <w:cs/>
        </w:rPr>
        <w:t>‎</w:t>
      </w:r>
      <w:r w:rsidRPr="008401DE">
        <w:rPr>
          <w:rStyle w:val="PageNumber"/>
          <w:rFonts w:ascii="Lotus Linotype" w:eastAsia="B Zar" w:hAnsi="Lotus Linotype" w:cs="IRNazli"/>
          <w:spacing w:val="-4"/>
          <w:sz w:val="23"/>
          <w:szCs w:val="23"/>
          <w:rtl/>
        </w:rPr>
        <w:t>ای از گناه حفظ کردی در حالی که این پاداش تو</w:t>
      </w:r>
      <w:r w:rsidRPr="008401DE">
        <w:rPr>
          <w:rStyle w:val="PageNumber"/>
          <w:rFonts w:ascii="Lotus Linotype" w:eastAsia="B Zar" w:hAnsi="Lotus Linotype" w:cs="IRNazli" w:hint="cs"/>
          <w:spacing w:val="-4"/>
          <w:sz w:val="23"/>
          <w:szCs w:val="23"/>
          <w:rtl/>
        </w:rPr>
        <w:t xml:space="preserve"> </w:t>
      </w:r>
      <w:r w:rsidRPr="008401DE">
        <w:rPr>
          <w:rStyle w:val="PageNumber"/>
          <w:rFonts w:ascii="Lotus Linotype" w:eastAsia="B Zar" w:hAnsi="Lotus Linotype" w:cs="IRNazli"/>
          <w:spacing w:val="-4"/>
          <w:sz w:val="23"/>
          <w:szCs w:val="23"/>
          <w:rtl/>
        </w:rPr>
        <w:t>به من نیست. بحار الانوار 25/203؛ نگا: اصول مذهب الشیعة الامامیة، قفقازی، 2/941-943، 962-973. (ع)</w:t>
      </w:r>
      <w:r w:rsidRPr="008401DE">
        <w:rPr>
          <w:rStyle w:val="PageNumber"/>
          <w:rFonts w:ascii="Lotus Linotype" w:eastAsia="B Zar" w:hAnsi="Lotus Linotype" w:cs="IRNazli" w:hint="cs"/>
          <w:spacing w:val="-4"/>
          <w:sz w:val="23"/>
          <w:szCs w:val="23"/>
          <w:rtl/>
        </w:rPr>
        <w:t>.</w:t>
      </w:r>
    </w:p>
  </w:footnote>
  <w:footnote w:id="97">
    <w:p w:rsidR="004C5EA7" w:rsidRPr="00781E9E" w:rsidRDefault="004C5EA7" w:rsidP="008401DE">
      <w:pPr>
        <w:pStyle w:val="FootnoteText"/>
        <w:widowControl w:val="0"/>
        <w:spacing w:line="233" w:lineRule="auto"/>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23/28؛ بصائر الدرجات، ص508؛ علل الشرائع، 1/196.</w:t>
      </w:r>
    </w:p>
  </w:footnote>
  <w:footnote w:id="98">
    <w:p w:rsidR="004C5EA7" w:rsidRPr="00781E9E" w:rsidRDefault="004C5EA7" w:rsidP="008401DE">
      <w:pPr>
        <w:pStyle w:val="FootnoteText"/>
        <w:widowControl w:val="0"/>
        <w:spacing w:line="233" w:lineRule="auto"/>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الرسائل العشر، طوسی، ص98، منهاج الکرامة، حلی، ص177.</w:t>
      </w:r>
    </w:p>
  </w:footnote>
  <w:footnote w:id="9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منهاج السنة، ابن تیمیه 8/247-248.</w:t>
      </w:r>
    </w:p>
  </w:footnote>
  <w:footnote w:id="100">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اما در مورد احادیث مهدی از دیدگاه اهل سنت و جماعت در مقدمه صحبت کردیم.</w:t>
      </w:r>
    </w:p>
  </w:footnote>
  <w:footnote w:id="101">
    <w:p w:rsidR="004C5EA7" w:rsidRPr="00781E9E" w:rsidRDefault="004C5EA7" w:rsidP="00121DCC">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ابوالحسن عاملی می</w:t>
      </w:r>
      <w:r w:rsidRPr="00781E9E">
        <w:rPr>
          <w:rStyle w:val="Charf3"/>
          <w:rFonts w:eastAsia="B Zar"/>
          <w:cs/>
        </w:rPr>
        <w:t>‎</w:t>
      </w:r>
      <w:r w:rsidRPr="00781E9E">
        <w:rPr>
          <w:rStyle w:val="Charf3"/>
          <w:rFonts w:eastAsia="B Zar"/>
          <w:rtl/>
        </w:rPr>
        <w:t>گوید: بدان که بر حسب  اخبار متواتر و غیرمتواتر حقیقتی که نمی</w:t>
      </w:r>
      <w:r w:rsidRPr="00781E9E">
        <w:rPr>
          <w:rStyle w:val="Charf3"/>
          <w:rFonts w:eastAsia="B Zar"/>
          <w:cs/>
        </w:rPr>
        <w:t>‎</w:t>
      </w:r>
      <w:r w:rsidRPr="00781E9E">
        <w:rPr>
          <w:rStyle w:val="Charf3"/>
          <w:rFonts w:eastAsia="B Zar"/>
          <w:rtl/>
        </w:rPr>
        <w:t>توان آن را پوشاند این است که این قرآنی که در دست ماست بعد از پیامبر</w:t>
      </w:r>
      <w:r w:rsidRPr="00781E9E">
        <w:rPr>
          <w:rStyle w:val="Charf3"/>
          <w:rFonts w:eastAsia="B Zar" w:hint="cs"/>
          <w:rtl/>
        </w:rPr>
        <w:t xml:space="preserve"> </w:t>
      </w:r>
      <w:r w:rsidRPr="004125F3">
        <w:rPr>
          <w:rStyle w:val="PageNumber"/>
          <w:rFonts w:ascii="Lotus Linotype" w:eastAsia="B Zar" w:hAnsi="Lotus Linotype" w:cs="CTraditional Arabic" w:hint="cs"/>
          <w:szCs w:val="24"/>
          <w:rtl/>
        </w:rPr>
        <w:t>ص</w:t>
      </w:r>
      <w:r w:rsidRPr="00781E9E">
        <w:rPr>
          <w:rStyle w:val="Charf3"/>
          <w:rFonts w:eastAsia="B Zar"/>
          <w:rtl/>
        </w:rPr>
        <w:t xml:space="preserve"> تغییراتی در آن ایجاد شد و کسانی که آن را جمع</w:t>
      </w:r>
      <w:r w:rsidRPr="00781E9E">
        <w:rPr>
          <w:rStyle w:val="Charf3"/>
          <w:rFonts w:eastAsia="B Zar"/>
          <w:cs/>
        </w:rPr>
        <w:t>‎</w:t>
      </w:r>
      <w:r w:rsidRPr="00781E9E">
        <w:rPr>
          <w:rStyle w:val="Charf3"/>
          <w:rFonts w:eastAsia="B Zar"/>
          <w:rtl/>
        </w:rPr>
        <w:t xml:space="preserve">آوری کرده بودند. کلمات و آیات زیادی را از </w:t>
      </w:r>
      <w:r w:rsidRPr="00781E9E">
        <w:rPr>
          <w:rStyle w:val="Charf3"/>
          <w:rFonts w:eastAsia="B Zar" w:hint="cs"/>
          <w:rtl/>
        </w:rPr>
        <w:t>آ</w:t>
      </w:r>
      <w:r w:rsidRPr="00781E9E">
        <w:rPr>
          <w:rStyle w:val="Charf3"/>
          <w:rFonts w:eastAsia="B Zar"/>
          <w:rtl/>
        </w:rPr>
        <w:t>ن انداختند و قرآن محفوظی که طبق آنچه که خداوند متعال نازل کرده است قرآنی است که علی</w:t>
      </w:r>
      <w:r>
        <w:rPr>
          <w:rStyle w:val="PageNumber"/>
          <w:rFonts w:ascii="Lotus Linotype" w:eastAsia="B Zar" w:hAnsi="Lotus Linotype" w:cs="CTraditional Arabic" w:hint="cs"/>
          <w:szCs w:val="24"/>
          <w:rtl/>
        </w:rPr>
        <w:t>÷</w:t>
      </w:r>
      <w:r w:rsidRPr="00781E9E">
        <w:rPr>
          <w:rStyle w:val="Charf3"/>
          <w:rFonts w:eastAsia="B Zar"/>
          <w:rtl/>
        </w:rPr>
        <w:t xml:space="preserve"> جمع</w:t>
      </w:r>
      <w:r w:rsidRPr="00781E9E">
        <w:rPr>
          <w:rStyle w:val="Charf3"/>
          <w:rFonts w:eastAsia="B Zar"/>
          <w:cs/>
        </w:rPr>
        <w:t>‎</w:t>
      </w:r>
      <w:r w:rsidRPr="00781E9E">
        <w:rPr>
          <w:rStyle w:val="Charf3"/>
          <w:rFonts w:eastAsia="B Zar"/>
          <w:rtl/>
        </w:rPr>
        <w:t>آوری کرد و آن را نگه داشت تا به پسرش حسن رسید و بدین ترتیب تا به مهدی قائم رسید و امروز نزد اوست.</w:t>
      </w:r>
    </w:p>
    <w:p w:rsidR="004C5EA7" w:rsidRPr="00781E9E" w:rsidRDefault="004C5EA7" w:rsidP="00E4474D">
      <w:pPr>
        <w:pStyle w:val="FootnoteText"/>
        <w:widowControl w:val="0"/>
        <w:ind w:left="284"/>
        <w:jc w:val="both"/>
        <w:rPr>
          <w:rStyle w:val="Charf3"/>
          <w:rFonts w:eastAsia="B Zar"/>
        </w:rPr>
      </w:pPr>
      <w:r w:rsidRPr="00781E9E">
        <w:rPr>
          <w:rStyle w:val="Charf3"/>
          <w:rFonts w:eastAsia="B Zar"/>
          <w:rtl/>
        </w:rPr>
        <w:t xml:space="preserve">مرآة الأنوار و مشکاة الاسرار ص36، </w:t>
      </w:r>
      <w:r w:rsidRPr="00781E9E">
        <w:rPr>
          <w:rStyle w:val="Charf3"/>
          <w:rFonts w:eastAsia="B Zar" w:hint="cs"/>
          <w:rtl/>
        </w:rPr>
        <w:t xml:space="preserve">و در رد بر </w:t>
      </w:r>
      <w:r w:rsidRPr="00781E9E">
        <w:rPr>
          <w:rStyle w:val="Charf3"/>
          <w:rFonts w:eastAsia="B Zar"/>
          <w:rtl/>
        </w:rPr>
        <w:t>سید مرتضی که تحریف را انکار می</w:t>
      </w:r>
      <w:r w:rsidRPr="00781E9E">
        <w:rPr>
          <w:rStyle w:val="Charf3"/>
          <w:rFonts w:eastAsia="B Zar"/>
          <w:cs/>
        </w:rPr>
        <w:t>‎</w:t>
      </w:r>
      <w:r w:rsidRPr="00781E9E">
        <w:rPr>
          <w:rStyle w:val="Charf3"/>
          <w:rFonts w:eastAsia="B Zar"/>
          <w:rtl/>
        </w:rPr>
        <w:t>کند، می</w:t>
      </w:r>
      <w:r w:rsidRPr="00781E9E">
        <w:rPr>
          <w:rStyle w:val="Charf3"/>
          <w:rFonts w:eastAsia="B Zar"/>
          <w:cs/>
        </w:rPr>
        <w:t>‎</w:t>
      </w:r>
      <w:r w:rsidRPr="00781E9E">
        <w:rPr>
          <w:rStyle w:val="Charf3"/>
          <w:rFonts w:eastAsia="B Zar"/>
          <w:rtl/>
        </w:rPr>
        <w:t xml:space="preserve">گوید: جای بسی تعجب است که سید در امثال این تخیلات ضعیف ظاهری برخلاف </w:t>
      </w:r>
      <w:r w:rsidRPr="00781E9E">
        <w:rPr>
          <w:rStyle w:val="Charf3"/>
          <w:rFonts w:eastAsia="B Zar" w:hint="cs"/>
          <w:rtl/>
        </w:rPr>
        <w:t>آن</w:t>
      </w:r>
      <w:r w:rsidRPr="00781E9E">
        <w:rPr>
          <w:rStyle w:val="Charf3"/>
          <w:rFonts w:eastAsia="B Zar"/>
          <w:rtl/>
        </w:rPr>
        <w:t xml:space="preserve"> حکم کرده است، چون صحتش مقطوع است و چون موافق خواسته او نبوده است و اخباری را که به حد فراوانی نرسیده</w:t>
      </w:r>
      <w:r w:rsidRPr="00781E9E">
        <w:rPr>
          <w:rStyle w:val="Charf3"/>
          <w:rFonts w:eastAsia="B Zar"/>
          <w:cs/>
        </w:rPr>
        <w:t>‎</w:t>
      </w:r>
      <w:r w:rsidRPr="00781E9E">
        <w:rPr>
          <w:rStyle w:val="Charf3"/>
          <w:rFonts w:eastAsia="B Zar"/>
          <w:rtl/>
        </w:rPr>
        <w:t>اند، ضعف می</w:t>
      </w:r>
      <w:r w:rsidRPr="00781E9E">
        <w:rPr>
          <w:rStyle w:val="Charf3"/>
          <w:rFonts w:eastAsia="B Zar"/>
          <w:cs/>
        </w:rPr>
        <w:t>‎</w:t>
      </w:r>
      <w:r w:rsidRPr="00781E9E">
        <w:rPr>
          <w:rStyle w:val="Charf3"/>
          <w:rFonts w:eastAsia="B Zar"/>
          <w:rtl/>
        </w:rPr>
        <w:t>داند، همچنین می</w:t>
      </w:r>
      <w:r w:rsidRPr="00781E9E">
        <w:rPr>
          <w:rStyle w:val="Charf3"/>
          <w:rFonts w:eastAsia="B Zar"/>
          <w:cs/>
        </w:rPr>
        <w:t>‎</w:t>
      </w:r>
      <w:r w:rsidRPr="00781E9E">
        <w:rPr>
          <w:rStyle w:val="Charf3"/>
          <w:rFonts w:eastAsia="B Zar"/>
          <w:rtl/>
        </w:rPr>
        <w:t>گوید: جای بسی تعجب است از</w:t>
      </w:r>
      <w:r w:rsidRPr="00781E9E">
        <w:rPr>
          <w:rStyle w:val="Charf3"/>
          <w:rFonts w:eastAsia="B Zar" w:hint="cs"/>
          <w:rtl/>
        </w:rPr>
        <w:t xml:space="preserve"> </w:t>
      </w:r>
      <w:r w:rsidRPr="00781E9E">
        <w:rPr>
          <w:rStyle w:val="Charf3"/>
          <w:rFonts w:eastAsia="B Zar"/>
          <w:rtl/>
        </w:rPr>
        <w:t>کسانی مثل سید مرتضی که به امثال این چیزها که بندگی محض تخیلات است چنگ می</w:t>
      </w:r>
      <w:r w:rsidRPr="00781E9E">
        <w:rPr>
          <w:rStyle w:val="Charf3"/>
          <w:rFonts w:eastAsia="B Zar"/>
          <w:cs/>
        </w:rPr>
        <w:t>‎</w:t>
      </w:r>
      <w:r w:rsidRPr="00781E9E">
        <w:rPr>
          <w:rStyle w:val="Charf3"/>
          <w:rFonts w:eastAsia="B Zar"/>
          <w:rtl/>
        </w:rPr>
        <w:t xml:space="preserve">زنند در مقابل روایات متواتر، تامل کن. مرأة الانوار و مشکاة الاسرار ص51، برای مطالعه بیشتر نگا: الشیعة و تحریف القرآن محمد سیف </w:t>
      </w:r>
      <w:r w:rsidRPr="00781E9E">
        <w:rPr>
          <w:rStyle w:val="Charf3"/>
          <w:rFonts w:eastAsia="B Zar" w:hint="cs"/>
          <w:rtl/>
        </w:rPr>
        <w:t>(ع)</w:t>
      </w:r>
      <w:r w:rsidRPr="00781E9E">
        <w:rPr>
          <w:rStyle w:val="Charf3"/>
          <w:rFonts w:eastAsia="B Zar"/>
          <w:rtl/>
        </w:rPr>
        <w:t>.</w:t>
      </w:r>
    </w:p>
  </w:footnote>
  <w:footnote w:id="10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یعنی به تو خبر داده که امامت بعد از او به محمد باقر و سپس به پسرش جعفر صادق می</w:t>
      </w:r>
      <w:r w:rsidRPr="00781E9E">
        <w:rPr>
          <w:rStyle w:val="Charf3"/>
          <w:rFonts w:eastAsia="B Zar"/>
          <w:cs/>
        </w:rPr>
        <w:t>‎</w:t>
      </w:r>
      <w:r w:rsidRPr="00781E9E">
        <w:rPr>
          <w:rStyle w:val="Charf3"/>
          <w:rFonts w:eastAsia="B Zar"/>
          <w:rtl/>
        </w:rPr>
        <w:t>رسد.</w:t>
      </w:r>
    </w:p>
  </w:footnote>
  <w:footnote w:id="103">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1/174؛ مدینة المعاجز، 5/273.</w:t>
      </w:r>
    </w:p>
  </w:footnote>
  <w:footnote w:id="10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1/275؛ بصائر الدرجات، ص497، مدینة المعاجز، 5/46، بحار الانوار، 27/294.</w:t>
      </w:r>
    </w:p>
  </w:footnote>
  <w:footnote w:id="10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اختیار معرفة الرجال، طوسی، 1/373 (معروف به رجال کشی) تاریخ آل زرار</w:t>
      </w:r>
      <w:r w:rsidRPr="00781E9E">
        <w:rPr>
          <w:rStyle w:val="Charf3"/>
          <w:rFonts w:eastAsia="B Zar" w:hint="cs"/>
          <w:rtl/>
        </w:rPr>
        <w:t>ه</w:t>
      </w:r>
      <w:r w:rsidRPr="00781E9E">
        <w:rPr>
          <w:rStyle w:val="Charf3"/>
          <w:rFonts w:eastAsia="B Zar"/>
          <w:rtl/>
        </w:rPr>
        <w:t>، ابی غالب زراری، ص78.</w:t>
      </w:r>
    </w:p>
  </w:footnote>
  <w:footnote w:id="10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الکافی، کلینی، 1/351، </w:t>
      </w:r>
      <w:r w:rsidRPr="00781E9E">
        <w:rPr>
          <w:rStyle w:val="Charf3"/>
          <w:rFonts w:eastAsia="B Zar" w:hint="cs"/>
          <w:rtl/>
        </w:rPr>
        <w:t>خاتمة</w:t>
      </w:r>
      <w:r w:rsidRPr="00781E9E">
        <w:rPr>
          <w:rStyle w:val="Charf3"/>
          <w:rFonts w:eastAsia="B Zar"/>
          <w:rtl/>
        </w:rPr>
        <w:t xml:space="preserve"> مستدرک الوسائل، نوری طبرسی، 4/109، مدینه المعاجز، هاشم بحرانی، 6/208، آیت الله العظمی ابوالفضل برقعی تعدادی از راویان بزرگ شیعه را که عدد آنها به 104 نفر می</w:t>
      </w:r>
      <w:r w:rsidRPr="00781E9E">
        <w:rPr>
          <w:rStyle w:val="Charf3"/>
          <w:rFonts w:eastAsia="B Zar"/>
          <w:cs/>
        </w:rPr>
        <w:t>‎</w:t>
      </w:r>
      <w:r w:rsidRPr="00781E9E">
        <w:rPr>
          <w:rStyle w:val="Charf3"/>
          <w:rFonts w:eastAsia="B Zar"/>
          <w:rtl/>
        </w:rPr>
        <w:t>رسد جمع کرده که دچار شک و آشفتگی شده بودند، چگونه اینها امام را نمی</w:t>
      </w:r>
      <w:r w:rsidRPr="00781E9E">
        <w:rPr>
          <w:rStyle w:val="Charf3"/>
          <w:rFonts w:eastAsia="B Zar"/>
          <w:cs/>
        </w:rPr>
        <w:t>‎</w:t>
      </w:r>
      <w:r w:rsidRPr="00781E9E">
        <w:rPr>
          <w:rStyle w:val="Charf3"/>
          <w:rFonts w:eastAsia="B Zar"/>
          <w:rtl/>
        </w:rPr>
        <w:t>شناختند در حالی که ا</w:t>
      </w:r>
      <w:r w:rsidRPr="00781E9E">
        <w:rPr>
          <w:rStyle w:val="Charf3"/>
          <w:rFonts w:eastAsia="B Zar" w:hint="cs"/>
          <w:rtl/>
        </w:rPr>
        <w:t>ز</w:t>
      </w:r>
      <w:r w:rsidRPr="00781E9E">
        <w:rPr>
          <w:rStyle w:val="Charf3"/>
          <w:rFonts w:eastAsia="B Zar"/>
          <w:rtl/>
        </w:rPr>
        <w:t xml:space="preserve"> اصحاب بز</w:t>
      </w:r>
      <w:r w:rsidRPr="00781E9E">
        <w:rPr>
          <w:rStyle w:val="Charf3"/>
          <w:rFonts w:eastAsia="B Zar" w:hint="cs"/>
          <w:rtl/>
        </w:rPr>
        <w:t>ر</w:t>
      </w:r>
      <w:r w:rsidRPr="00781E9E">
        <w:rPr>
          <w:rStyle w:val="Charf3"/>
          <w:rFonts w:eastAsia="B Zar"/>
          <w:rtl/>
        </w:rPr>
        <w:t>گ ائمه بودند. نگا: بت شکن، ص240-243 (ع).</w:t>
      </w:r>
    </w:p>
  </w:footnote>
  <w:footnote w:id="10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1/327-328؛ الارشاد، مفید، ص320؛ لصراط المستقیم، عاملی، 2/170.</w:t>
      </w:r>
    </w:p>
  </w:footnote>
  <w:footnote w:id="10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فرق الشیعة، 62؛ شرح الأخبار، قاضی نعمان مغربی، 3/386؛ الأمالی، طوسی، ص352؛ الطرائف، ابن طاوس، ص522؛ العقد النضید، محمد قمی، ص77؛ الملاحم والفتن، ابن طاوس، ص282.</w:t>
      </w:r>
    </w:p>
  </w:footnote>
  <w:footnote w:id="10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کشف الغمة فی معرفة الأئمة 3/240-241، 277؛ بحارالانوار، 51/86، 103.</w:t>
      </w:r>
    </w:p>
  </w:footnote>
  <w:footnote w:id="11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چگونه شیعیان ادعای احترام و دوستی اهل بیت را می‏کنند در حالی که در مورد جعفر برادر حسن عسکری و عموی مهدی منتظر این گونه سخن می‏گویند.</w:t>
      </w:r>
    </w:p>
  </w:footnote>
  <w:footnote w:id="11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1/504-505.</w:t>
      </w:r>
    </w:p>
  </w:footnote>
  <w:footnote w:id="11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ص99-100.</w:t>
      </w:r>
    </w:p>
  </w:footnote>
  <w:footnote w:id="11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ص236-237؛ مدینة المعاجز، 7/659-660؛ بحار الانوار 51/18.</w:t>
      </w:r>
    </w:p>
  </w:footnote>
  <w:footnote w:id="11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232.</w:t>
      </w:r>
    </w:p>
  </w:footnote>
  <w:footnote w:id="11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ص222.</w:t>
      </w:r>
    </w:p>
  </w:footnote>
  <w:footnote w:id="11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ص434.</w:t>
      </w:r>
    </w:p>
  </w:footnote>
  <w:footnote w:id="11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ص434.</w:t>
      </w:r>
    </w:p>
  </w:footnote>
  <w:footnote w:id="11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الارشاد، مفید، ص348.</w:t>
      </w:r>
    </w:p>
  </w:footnote>
  <w:footnote w:id="11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w:t>
      </w:r>
      <w:r w:rsidRPr="00781E9E">
        <w:rPr>
          <w:rStyle w:val="Charf3"/>
          <w:rFonts w:eastAsia="B Zar" w:hint="cs"/>
          <w:rtl/>
        </w:rPr>
        <w:t xml:space="preserve"> </w:t>
      </w:r>
      <w:r w:rsidRPr="00781E9E">
        <w:rPr>
          <w:rStyle w:val="Charf3"/>
          <w:rFonts w:eastAsia="B Zar"/>
          <w:rtl/>
        </w:rPr>
        <w:t>کلینی، 1/329.</w:t>
      </w:r>
    </w:p>
  </w:footnote>
  <w:footnote w:id="12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ص435.</w:t>
      </w:r>
    </w:p>
  </w:footnote>
  <w:footnote w:id="12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ص441.</w:t>
      </w:r>
    </w:p>
  </w:footnote>
  <w:footnote w:id="12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همان.</w:t>
      </w:r>
    </w:p>
  </w:footnote>
  <w:footnote w:id="12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ص45</w:t>
      </w:r>
      <w:r w:rsidRPr="00781E9E">
        <w:rPr>
          <w:rStyle w:val="Charf3"/>
          <w:rFonts w:eastAsia="B Zar" w:hint="cs"/>
          <w:rtl/>
        </w:rPr>
        <w:t>4</w:t>
      </w:r>
      <w:r w:rsidRPr="00781E9E">
        <w:rPr>
          <w:rStyle w:val="Charf3"/>
          <w:rFonts w:eastAsia="B Zar"/>
          <w:rtl/>
        </w:rPr>
        <w:t>-45</w:t>
      </w:r>
      <w:r w:rsidRPr="00781E9E">
        <w:rPr>
          <w:rStyle w:val="Charf3"/>
          <w:rFonts w:eastAsia="B Zar" w:hint="cs"/>
          <w:rtl/>
        </w:rPr>
        <w:t>6</w:t>
      </w:r>
      <w:r w:rsidRPr="00781E9E">
        <w:rPr>
          <w:rStyle w:val="Charf3"/>
          <w:rFonts w:eastAsia="B Zar"/>
          <w:rtl/>
        </w:rPr>
        <w:t>.</w:t>
      </w:r>
    </w:p>
  </w:footnote>
  <w:footnote w:id="12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ص432.</w:t>
      </w:r>
    </w:p>
  </w:footnote>
  <w:footnote w:id="12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ص24</w:t>
      </w:r>
      <w:r w:rsidRPr="00781E9E">
        <w:rPr>
          <w:rStyle w:val="Charf3"/>
          <w:rFonts w:eastAsia="B Zar" w:hint="cs"/>
          <w:rtl/>
        </w:rPr>
        <w:t>6</w:t>
      </w:r>
      <w:r w:rsidRPr="00781E9E">
        <w:rPr>
          <w:rStyle w:val="Charf3"/>
          <w:rFonts w:eastAsia="B Zar"/>
          <w:rtl/>
        </w:rPr>
        <w:t>-24</w:t>
      </w:r>
      <w:r w:rsidRPr="00781E9E">
        <w:rPr>
          <w:rStyle w:val="Charf3"/>
          <w:rFonts w:eastAsia="B Zar" w:hint="cs"/>
          <w:rtl/>
        </w:rPr>
        <w:t>7</w:t>
      </w:r>
      <w:r w:rsidRPr="00781E9E">
        <w:rPr>
          <w:rStyle w:val="Charf3"/>
          <w:rFonts w:eastAsia="B Zar"/>
          <w:rtl/>
        </w:rPr>
        <w:t>.</w:t>
      </w:r>
    </w:p>
  </w:footnote>
  <w:footnote w:id="12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ص272.</w:t>
      </w:r>
    </w:p>
  </w:footnote>
  <w:footnote w:id="12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طوسی،ص 272.</w:t>
      </w:r>
    </w:p>
  </w:footnote>
  <w:footnote w:id="12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طوسی،ص 357.</w:t>
      </w:r>
    </w:p>
  </w:footnote>
  <w:footnote w:id="12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w:t>
      </w:r>
      <w:r w:rsidRPr="004125F3">
        <w:rPr>
          <w:rStyle w:val="PageNumber"/>
          <w:rFonts w:ascii="Lotus Linotype" w:eastAsia="B Zar" w:hAnsi="Lotus Linotype" w:cs="Times New Roman"/>
          <w:szCs w:val="24"/>
          <w:rtl/>
        </w:rPr>
        <w:t>–</w:t>
      </w:r>
      <w:r w:rsidRPr="00781E9E">
        <w:rPr>
          <w:rStyle w:val="Charf3"/>
          <w:rFonts w:eastAsia="B Zar"/>
          <w:rtl/>
        </w:rPr>
        <w:t xml:space="preserve"> منتخب الأثر ص358، بحار الأنوار51/44، 138، 366.</w:t>
      </w:r>
    </w:p>
  </w:footnote>
  <w:footnote w:id="13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بحارالانوار، 53/6؛ اثبات الهداة، 3/586.</w:t>
      </w:r>
    </w:p>
  </w:footnote>
  <w:footnote w:id="13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بحارالانوار، 51/44.</w:t>
      </w:r>
    </w:p>
  </w:footnote>
  <w:footnote w:id="13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الغیبة، طوسی، ص353-396.</w:t>
      </w:r>
    </w:p>
  </w:footnote>
  <w:footnote w:id="133">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ص516؛ الفصول العشرة، مفید، ص10، الغیبة، طوسی، ص395؛ الاحتجاج، 2/297.</w:t>
      </w:r>
    </w:p>
  </w:footnote>
  <w:footnote w:id="13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397-414.</w:t>
      </w:r>
    </w:p>
  </w:footnote>
  <w:footnote w:id="13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الکافی، کلینی، 1/503-506.</w:t>
      </w:r>
    </w:p>
  </w:footnote>
  <w:footnote w:id="13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ص320، الاحتجاج، طبرسی، 2/49؛ الخرائج والجرائح، راوندی، 1/269، بحار الانوار، 36/386.</w:t>
      </w:r>
    </w:p>
  </w:footnote>
  <w:footnote w:id="13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ص357؛ کمال الدین، ص44؛ الصراط المستقیم، 2/232؛ مدینه المعاجز، 7/611، بحارالانوار، 51/347-348.</w:t>
      </w:r>
    </w:p>
  </w:footnote>
  <w:footnote w:id="13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ص359.</w:t>
      </w:r>
    </w:p>
  </w:footnote>
  <w:footnote w:id="13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ص353.</w:t>
      </w:r>
    </w:p>
  </w:footnote>
  <w:footnote w:id="14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391-392؛ بحارالانوار، 51/359.</w:t>
      </w:r>
    </w:p>
  </w:footnote>
  <w:footnote w:id="14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تهذیب الاحکام، 1/38-39؛ الفصول العشرة، مفید، ص22؛ </w:t>
      </w:r>
      <w:r w:rsidRPr="00781E9E">
        <w:rPr>
          <w:rStyle w:val="Charf3"/>
          <w:rFonts w:eastAsia="B Zar" w:hint="cs"/>
          <w:rtl/>
        </w:rPr>
        <w:t>خاتمة</w:t>
      </w:r>
      <w:r w:rsidRPr="00781E9E">
        <w:rPr>
          <w:rStyle w:val="Charf3"/>
          <w:rFonts w:eastAsia="B Zar"/>
          <w:rtl/>
        </w:rPr>
        <w:t xml:space="preserve"> المستدرک، 3/226.</w:t>
      </w:r>
    </w:p>
  </w:footnote>
  <w:footnote w:id="14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ص483-484؛ الغیبة، طوسی، ص290؛ الاحتجاج، طبرسی، 2/283.</w:t>
      </w:r>
    </w:p>
  </w:footnote>
  <w:footnote w:id="143">
    <w:p w:rsidR="004C5EA7" w:rsidRPr="00781E9E" w:rsidRDefault="004C5EA7" w:rsidP="00F75118">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کمال الدین وتمام النعمة، صدوق، ص16؛ الکافی، کلینی، 1/366؛ الغیبة، نعمانی، ص215-216؛ فرق الشیعة، نوبختی، ص96، الفصول المختاره، مفید، ص258.</w:t>
      </w:r>
    </w:p>
  </w:footnote>
  <w:footnote w:id="14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397-414.</w:t>
      </w:r>
    </w:p>
  </w:footnote>
  <w:footnote w:id="14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تاریخ الغیبة الصغری، محمد صدر، ص497-538.</w:t>
      </w:r>
    </w:p>
  </w:footnote>
  <w:footnote w:id="146">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اشکالی </w:t>
      </w:r>
      <w:r w:rsidRPr="00781E9E">
        <w:rPr>
          <w:rStyle w:val="Charf3"/>
          <w:rFonts w:eastAsia="B Zar" w:hint="cs"/>
          <w:rtl/>
        </w:rPr>
        <w:t>بجا</w:t>
      </w:r>
      <w:r w:rsidRPr="00781E9E">
        <w:rPr>
          <w:rStyle w:val="Charf3"/>
          <w:rFonts w:eastAsia="B Zar"/>
          <w:rtl/>
        </w:rPr>
        <w:t>:</w:t>
      </w:r>
    </w:p>
    <w:p w:rsidR="004C5EA7" w:rsidRPr="00781E9E" w:rsidRDefault="004C5EA7" w:rsidP="00F75118">
      <w:pPr>
        <w:pStyle w:val="FootnoteText"/>
        <w:widowControl w:val="0"/>
        <w:ind w:left="284"/>
        <w:jc w:val="both"/>
        <w:rPr>
          <w:rStyle w:val="Charf3"/>
          <w:rFonts w:eastAsia="B Zar"/>
          <w:rtl/>
        </w:rPr>
      </w:pPr>
      <w:r w:rsidRPr="00781E9E">
        <w:rPr>
          <w:rStyle w:val="Charf3"/>
          <w:rFonts w:eastAsia="B Zar"/>
          <w:rtl/>
        </w:rPr>
        <w:t>محمد آصف محسنی می</w:t>
      </w:r>
      <w:r w:rsidRPr="00781E9E">
        <w:rPr>
          <w:rStyle w:val="Charf3"/>
          <w:rFonts w:eastAsia="B Zar"/>
          <w:cs/>
        </w:rPr>
        <w:t>‎</w:t>
      </w:r>
      <w:r w:rsidRPr="00781E9E">
        <w:rPr>
          <w:rStyle w:val="Charf3"/>
          <w:rFonts w:eastAsia="B Zar"/>
          <w:rtl/>
        </w:rPr>
        <w:t>گوید: دو سؤال پیش می</w:t>
      </w:r>
      <w:r w:rsidRPr="00781E9E">
        <w:rPr>
          <w:rStyle w:val="Charf3"/>
          <w:rFonts w:eastAsia="B Zar"/>
          <w:cs/>
        </w:rPr>
        <w:t>‎</w:t>
      </w:r>
      <w:r w:rsidRPr="00781E9E">
        <w:rPr>
          <w:rStyle w:val="Charf3"/>
          <w:rFonts w:eastAsia="B Zar"/>
          <w:rtl/>
        </w:rPr>
        <w:t>آید: 1- اموالی که شیعیان به امام غایب و قبلاً به عسکری</w:t>
      </w:r>
      <w:r w:rsidRPr="00781E9E">
        <w:rPr>
          <w:rStyle w:val="Charf3"/>
          <w:rFonts w:eastAsia="B Zar" w:hint="cs"/>
          <w:rtl/>
        </w:rPr>
        <w:t>ها</w:t>
      </w:r>
      <w:r w:rsidRPr="00781E9E">
        <w:rPr>
          <w:rStyle w:val="Charf3"/>
          <w:rFonts w:eastAsia="B Zar"/>
          <w:rtl/>
        </w:rPr>
        <w:t xml:space="preserve"> می</w:t>
      </w:r>
      <w:r w:rsidRPr="00781E9E">
        <w:rPr>
          <w:rStyle w:val="Charf3"/>
          <w:rFonts w:eastAsia="B Zar"/>
          <w:cs/>
        </w:rPr>
        <w:t>‎</w:t>
      </w:r>
      <w:r w:rsidRPr="00781E9E">
        <w:rPr>
          <w:rStyle w:val="Charf3"/>
          <w:rFonts w:eastAsia="B Zar"/>
          <w:rtl/>
        </w:rPr>
        <w:t>دادند؛ آیا خمس غنایم بود؟ یا خمس سود کالا بود؟ یا هدیه بود؟ در</w:t>
      </w:r>
      <w:r w:rsidRPr="00781E9E">
        <w:rPr>
          <w:rStyle w:val="Charf3"/>
          <w:rFonts w:eastAsia="B Zar" w:hint="cs"/>
          <w:rtl/>
        </w:rPr>
        <w:t xml:space="preserve"> </w:t>
      </w:r>
      <w:r w:rsidRPr="00781E9E">
        <w:rPr>
          <w:rStyle w:val="Charf3"/>
          <w:rFonts w:eastAsia="B Zar"/>
          <w:rtl/>
        </w:rPr>
        <w:t>روایت چیزی بیان نشده است که از آن فهمیده شود و مقدار آن نیز بیان نشده است و این چیز عجیبی است. 2- مفهوم روایات این است که قائم بر گرفتن اموال مذکور اصرار داشته است و همچنین عسکری</w:t>
      </w:r>
      <w:r w:rsidRPr="00781E9E">
        <w:rPr>
          <w:rStyle w:val="Charf3"/>
          <w:rFonts w:eastAsia="B Zar" w:hint="cs"/>
          <w:rtl/>
        </w:rPr>
        <w:t>ها،</w:t>
      </w:r>
      <w:r w:rsidRPr="00781E9E">
        <w:rPr>
          <w:rStyle w:val="Charf3"/>
          <w:rFonts w:eastAsia="B Zar"/>
          <w:rtl/>
        </w:rPr>
        <w:t xml:space="preserve"> و امام جواد نیز اینگونه بوده</w:t>
      </w:r>
      <w:r w:rsidRPr="00781E9E">
        <w:rPr>
          <w:rStyle w:val="Charf3"/>
          <w:rFonts w:eastAsia="B Zar"/>
          <w:cs/>
        </w:rPr>
        <w:t>‎</w:t>
      </w:r>
      <w:r w:rsidRPr="00781E9E">
        <w:rPr>
          <w:rStyle w:val="Charf3"/>
          <w:rFonts w:eastAsia="B Zar"/>
          <w:rtl/>
        </w:rPr>
        <w:t xml:space="preserve">اند. سؤال مهم این است </w:t>
      </w:r>
      <w:r w:rsidRPr="00781E9E">
        <w:rPr>
          <w:rStyle w:val="Charf3"/>
          <w:rFonts w:eastAsia="B Zar" w:hint="cs"/>
          <w:rtl/>
        </w:rPr>
        <w:t>ک</w:t>
      </w:r>
      <w:r w:rsidRPr="00781E9E">
        <w:rPr>
          <w:rStyle w:val="Charf3"/>
          <w:rFonts w:eastAsia="B Zar"/>
          <w:rtl/>
        </w:rPr>
        <w:t>ه این چهار امام و مخصوصاً امام مهدی؛ چرا حکم اموال مذکور را در زمان غیبت کبری برای شیعیان بیان نکردند؟ به نظر من این سؤال جواب عاقلانه</w:t>
      </w:r>
      <w:r w:rsidRPr="00781E9E">
        <w:rPr>
          <w:rStyle w:val="Charf3"/>
          <w:rFonts w:eastAsia="B Zar"/>
          <w:cs/>
        </w:rPr>
        <w:t>‎</w:t>
      </w:r>
      <w:r w:rsidRPr="00781E9E">
        <w:rPr>
          <w:rStyle w:val="Charf3"/>
          <w:rFonts w:eastAsia="B Zar"/>
          <w:rtl/>
        </w:rPr>
        <w:t>ای ندارد مگر اینکه گفته شود که امام مهدی این اموال را برای خودش خواسته است هر چند که هدیه بوده باشند و خداوند روزی او را در اموال مؤمنان قرار داده است و اما در زمان غیبت کبری راه دیگری برای او قرار داده شده که این احتمال وجوب خمس سود کالاها را نمی</w:t>
      </w:r>
      <w:r w:rsidRPr="00781E9E">
        <w:rPr>
          <w:rStyle w:val="Charf3"/>
          <w:rFonts w:eastAsia="B Zar"/>
          <w:cs/>
        </w:rPr>
        <w:t>‎</w:t>
      </w:r>
      <w:r w:rsidRPr="00781E9E">
        <w:rPr>
          <w:rStyle w:val="Charf3"/>
          <w:rFonts w:eastAsia="B Zar"/>
          <w:rtl/>
        </w:rPr>
        <w:t>کند. والله اعلم، مشر</w:t>
      </w:r>
      <w:r w:rsidRPr="00781E9E">
        <w:rPr>
          <w:rStyle w:val="Charf3"/>
          <w:rFonts w:eastAsia="B Zar" w:hint="cs"/>
          <w:rtl/>
        </w:rPr>
        <w:t>ع</w:t>
      </w:r>
      <w:r w:rsidRPr="00781E9E">
        <w:rPr>
          <w:rStyle w:val="Charf3"/>
          <w:rFonts w:eastAsia="B Zar"/>
          <w:rtl/>
        </w:rPr>
        <w:t>ة بحار الانوار، 2/218.</w:t>
      </w:r>
    </w:p>
  </w:footnote>
  <w:footnote w:id="147">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جای بسی تعجب است وقتی که شیعیان می‏گویند عقاید باید با دلایل قطعی ثابت شود و خبر آحاد را در مقام استدلال قبول نمی‏کنند؛ نگا: اضواء علی عقائدالشیعة الامامیه، جعفر سبحانی، ص596، پس چگونه روایت یک زن غیرمعصوم را در عقیده قبول کرده</w:t>
      </w:r>
      <w:r w:rsidRPr="00781E9E">
        <w:rPr>
          <w:rStyle w:val="Charf3"/>
          <w:rFonts w:eastAsia="B Zar"/>
          <w:cs/>
        </w:rPr>
        <w:t>‎</w:t>
      </w:r>
      <w:r w:rsidRPr="00781E9E">
        <w:rPr>
          <w:rStyle w:val="Charf3"/>
          <w:rFonts w:eastAsia="B Zar"/>
          <w:rtl/>
        </w:rPr>
        <w:t xml:space="preserve">اند. که بایستی کلام معصوم و متواتر باشد؟! </w:t>
      </w:r>
    </w:p>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در اینجا لازم است که به نکته</w:t>
      </w:r>
      <w:r w:rsidRPr="00781E9E">
        <w:rPr>
          <w:rStyle w:val="Charf3"/>
          <w:rFonts w:eastAsia="B Zar"/>
          <w:cs/>
        </w:rPr>
        <w:t>‎</w:t>
      </w:r>
      <w:r w:rsidRPr="00781E9E">
        <w:rPr>
          <w:rStyle w:val="Charf3"/>
          <w:rFonts w:eastAsia="B Zar"/>
          <w:rtl/>
        </w:rPr>
        <w:t xml:space="preserve">های اشاره کنیم </w:t>
      </w:r>
      <w:r w:rsidRPr="00781E9E">
        <w:rPr>
          <w:rStyle w:val="Charf3"/>
          <w:rFonts w:eastAsia="B Zar" w:hint="cs"/>
          <w:rtl/>
        </w:rPr>
        <w:t>و</w:t>
      </w:r>
      <w:r w:rsidRPr="00781E9E">
        <w:rPr>
          <w:rStyle w:val="Charf3"/>
          <w:rFonts w:eastAsia="B Zar"/>
          <w:rtl/>
        </w:rPr>
        <w:t xml:space="preserve"> آن این است که بعضی از علمای شیعه کلام اهل سنت را در مورد تواتر روایات مهدی ذکر می</w:t>
      </w:r>
      <w:r w:rsidRPr="00781E9E">
        <w:rPr>
          <w:rStyle w:val="Charf3"/>
          <w:rFonts w:eastAsia="B Zar"/>
          <w:cs/>
        </w:rPr>
        <w:t>‎</w:t>
      </w:r>
      <w:r w:rsidRPr="00781E9E">
        <w:rPr>
          <w:rStyle w:val="Charf3"/>
          <w:rFonts w:eastAsia="B Zar"/>
          <w:rtl/>
        </w:rPr>
        <w:t>کنند و می</w:t>
      </w:r>
      <w:r w:rsidRPr="00781E9E">
        <w:rPr>
          <w:rStyle w:val="Charf3"/>
          <w:rFonts w:eastAsia="B Zar"/>
          <w:cs/>
        </w:rPr>
        <w:t>‎</w:t>
      </w:r>
      <w:r w:rsidRPr="00781E9E">
        <w:rPr>
          <w:rStyle w:val="Charf3"/>
          <w:rFonts w:eastAsia="B Zar"/>
          <w:rtl/>
        </w:rPr>
        <w:t>گویند مقصود از مهدی همان محمد بن حسن عسکری است و این نوعی فریب است، علمای اهل سنت وقتی تواتر بودن روایات مهدی را ذکر می</w:t>
      </w:r>
      <w:r w:rsidRPr="00781E9E">
        <w:rPr>
          <w:rStyle w:val="Charf3"/>
          <w:rFonts w:eastAsia="B Zar"/>
          <w:cs/>
        </w:rPr>
        <w:t>‎</w:t>
      </w:r>
      <w:r w:rsidRPr="00781E9E">
        <w:rPr>
          <w:rStyle w:val="Charf3"/>
          <w:rFonts w:eastAsia="B Zar"/>
          <w:rtl/>
        </w:rPr>
        <w:t>کنند، مقصودشان مهدی دیگری است، دلیل آن پیوست آخر کتاب برای اطلاع از تفاوت</w:t>
      </w:r>
      <w:r w:rsidRPr="00781E9E">
        <w:rPr>
          <w:rStyle w:val="Charf3"/>
          <w:rFonts w:eastAsia="B Zar"/>
          <w:cs/>
        </w:rPr>
        <w:t>‎</w:t>
      </w:r>
      <w:r w:rsidRPr="00781E9E">
        <w:rPr>
          <w:rStyle w:val="Charf3"/>
          <w:rFonts w:eastAsia="B Zar"/>
          <w:rtl/>
        </w:rPr>
        <w:t xml:space="preserve">های بزرگ دو مهدی است. </w:t>
      </w:r>
      <w:r w:rsidRPr="00781E9E">
        <w:rPr>
          <w:rStyle w:val="Charf3"/>
          <w:rFonts w:eastAsia="B Zar" w:hint="cs"/>
          <w:rtl/>
        </w:rPr>
        <w:t>ع.</w:t>
      </w:r>
    </w:p>
  </w:footnote>
  <w:footnote w:id="14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236-237؛ مدینة المعاجز، 7/659-660؛ بحارالانوار، 51/18.</w:t>
      </w:r>
    </w:p>
  </w:footnote>
  <w:footnote w:id="149">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مشرعة بحار الانوار، 2/208.</w:t>
      </w:r>
    </w:p>
  </w:footnote>
  <w:footnote w:id="15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از جمله علمای اخباریه، کاشانی صاحب الوافی، حر عاملی صاحب الوسائل  و مجلسی صاحب بحارالانوار و نوری طبرسی مؤلف مستدرک الوسائل و کلینی صاحب الکافی هستند. (ع).</w:t>
      </w:r>
    </w:p>
  </w:footnote>
  <w:footnote w:id="15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الوافی، کاشانی 1/11؛ تنقیح المقال 1/183؛ رسائل فی درایة الحدیث، بابلی 2/223.</w:t>
      </w:r>
    </w:p>
  </w:footnote>
  <w:footnote w:id="15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نگا: وسایل الشیعة، ص30/260. </w:t>
      </w:r>
    </w:p>
  </w:footnote>
  <w:footnote w:id="153">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آنچه که لازم به اشاره است این است که بسیاری از اصولیان به روایاتی از کتابهایشان استناد می‏کنند و روشی برای تصحیح و تضعیف احادیث دارند و این ادعا تنها برای پوشاندن حقیقت از اهل سنت است تا خود را از تناقضی که در اخبارشان وجود دارد برهانند و طوسی در کتاب تهذیب الاحکام آن را این گونه توصیف کرده است: اختلاف و تباین و منافات و تضاد و احادیث طوری است که در مقابل هر خبری ضد آن وجود دارد .</w:t>
      </w:r>
    </w:p>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 xml:space="preserve"> اعتراف کرد که این اختلاف در مذاهب دیگر وجود ندارد و این بزرگترین طعنه به مذهبشان می‏باشد، وهمین باعث شده که بعضی از شیعیان وقتی به این اختلاف و تناقض پی برند، از مذهبشان دست کشند. (تهذیب الاحکام، 1/2-3 ).</w:t>
      </w:r>
    </w:p>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 xml:space="preserve">برای نقض این ادعا حدیث صحیحی که از حر عاملی روایت شده کفایت می‏کند: هنگام تحقیق ضعف تمام احادیث معلوم می‏شود. چون حدیث صحیح حدیثی است که یک امامی عادل ضابط روایت کرده باشد که بجز موارد نادر بر عادل بودن آن تأکید نشده است بلکه بر اطمینان تاکید شده است که قطعاً مستلزم  عدالت نیست و سپس می‏گوید: آنها </w:t>
      </w:r>
      <w:r w:rsidRPr="004125F3">
        <w:rPr>
          <w:rStyle w:val="PageNumber"/>
          <w:rFonts w:ascii="Lotus Linotype" w:eastAsia="B Zar" w:hAnsi="Lotus Linotype" w:cs="Times New Roman"/>
          <w:szCs w:val="24"/>
          <w:rtl/>
        </w:rPr>
        <w:t>–</w:t>
      </w:r>
      <w:r w:rsidRPr="00781E9E">
        <w:rPr>
          <w:rStyle w:val="Charf3"/>
          <w:rFonts w:eastAsia="B Zar"/>
          <w:rtl/>
        </w:rPr>
        <w:t xml:space="preserve"> یعنی علمایشان- برخلاف آن تصریح می‏کنند </w:t>
      </w:r>
      <w:r w:rsidRPr="004125F3">
        <w:rPr>
          <w:rStyle w:val="PageNumber"/>
          <w:rFonts w:ascii="Lotus Linotype" w:eastAsia="B Zar" w:hAnsi="Lotus Linotype" w:cs="Times New Roman"/>
          <w:szCs w:val="24"/>
          <w:rtl/>
        </w:rPr>
        <w:t>–</w:t>
      </w:r>
      <w:r w:rsidRPr="00781E9E">
        <w:rPr>
          <w:rStyle w:val="Charf3"/>
          <w:rFonts w:eastAsia="B Zar"/>
          <w:rtl/>
        </w:rPr>
        <w:t xml:space="preserve"> یعنی کسانی که معتقد به فاسق و کافر بودنشان هستند، موثق می</w:t>
      </w:r>
      <w:r w:rsidRPr="00781E9E">
        <w:rPr>
          <w:rStyle w:val="Charf3"/>
          <w:rFonts w:eastAsia="B Zar"/>
          <w:cs/>
        </w:rPr>
        <w:t>‎</w:t>
      </w:r>
      <w:r w:rsidRPr="00781E9E">
        <w:rPr>
          <w:rStyle w:val="Charf3"/>
          <w:rFonts w:eastAsia="B Zar"/>
          <w:rtl/>
        </w:rPr>
        <w:t>داند. پس می‏گوید: و از این امر ضعف احادیث ما فهمیده می‏شود چون جز در موارد نادر علم به عدالت وجود ندارد. (نگا: وسایل الشیعة، ص30/260).</w:t>
      </w:r>
    </w:p>
    <w:p w:rsidR="004C5EA7" w:rsidRPr="00781E9E" w:rsidRDefault="004C5EA7" w:rsidP="004C5EA7">
      <w:pPr>
        <w:pStyle w:val="FootnoteText"/>
        <w:widowControl w:val="0"/>
        <w:ind w:left="284"/>
        <w:jc w:val="both"/>
        <w:rPr>
          <w:rStyle w:val="Charf3"/>
          <w:rFonts w:eastAsia="B Zar"/>
          <w:rtl/>
        </w:rPr>
      </w:pPr>
      <w:r w:rsidRPr="00781E9E">
        <w:rPr>
          <w:rStyle w:val="Charf3"/>
          <w:rFonts w:eastAsia="B Zar"/>
          <w:rtl/>
        </w:rPr>
        <w:t>در حالی که شیعیان احادیث صحابه</w:t>
      </w:r>
      <w:r>
        <w:rPr>
          <w:rStyle w:val="PageNumber"/>
          <w:rFonts w:ascii="Lotus Linotype" w:eastAsia="B Zar" w:hAnsi="Lotus Linotype" w:cs="CTraditional Arabic" w:hint="cs"/>
          <w:szCs w:val="24"/>
          <w:rtl/>
        </w:rPr>
        <w:t>ش</w:t>
      </w:r>
      <w:r w:rsidRPr="00781E9E">
        <w:rPr>
          <w:rStyle w:val="Charf3"/>
          <w:rFonts w:eastAsia="B Zar"/>
          <w:rtl/>
        </w:rPr>
        <w:t xml:space="preserve"> را رد می‏کنند چون معتقد به فاسق و کافر بودن آنها هستند. سپس روایت افراد دیگری را که حر عاملی در مورد آنها گفته است: از ضعیفان و دروغگویان و نادانانی که حال خود را نمی‏‏دانند روایت می‏کنند، قبول می‏کنند. (وسائل الشیعة 30/206. در مورد این تناقض تأمل کن. عجیب این است که آنها اعتراف می</w:t>
      </w:r>
      <w:r w:rsidRPr="00781E9E">
        <w:rPr>
          <w:rStyle w:val="Charf3"/>
          <w:rFonts w:eastAsia="B Zar"/>
          <w:cs/>
        </w:rPr>
        <w:t>‎</w:t>
      </w:r>
      <w:r w:rsidRPr="00781E9E">
        <w:rPr>
          <w:rStyle w:val="Charf3"/>
          <w:rFonts w:eastAsia="B Zar"/>
          <w:rtl/>
        </w:rPr>
        <w:t>کنند که اسنادشان منقطع است. از محمد بن حسن نقل شده که گفت: به ابوجعفر گفتم: فدایت شوم. بزرگان ما از ابوجعفر و ابوعبدالله (</w:t>
      </w:r>
      <w:r>
        <w:rPr>
          <w:rStyle w:val="PageNumber"/>
          <w:rFonts w:ascii="Lotus Linotype" w:eastAsia="B Zar" w:hAnsi="Lotus Linotype" w:cs="CTraditional Arabic" w:hint="cs"/>
          <w:szCs w:val="24"/>
          <w:rtl/>
        </w:rPr>
        <w:t>÷</w:t>
      </w:r>
      <w:r w:rsidRPr="00781E9E">
        <w:rPr>
          <w:rStyle w:val="Charf3"/>
          <w:rFonts w:eastAsia="B Zar"/>
          <w:rtl/>
        </w:rPr>
        <w:t>) روایت کرده</w:t>
      </w:r>
      <w:r w:rsidRPr="00781E9E">
        <w:rPr>
          <w:rStyle w:val="Charf3"/>
          <w:rFonts w:eastAsia="B Zar"/>
          <w:cs/>
        </w:rPr>
        <w:t>‎</w:t>
      </w:r>
      <w:r w:rsidRPr="00781E9E">
        <w:rPr>
          <w:rStyle w:val="Charf3"/>
          <w:rFonts w:eastAsia="B Zar"/>
          <w:rtl/>
        </w:rPr>
        <w:t>اند، و تقیه شدید بوده است پس کتابهایشان را مخفی کرده</w:t>
      </w:r>
      <w:r w:rsidRPr="00781E9E">
        <w:rPr>
          <w:rStyle w:val="Charf3"/>
          <w:rFonts w:eastAsia="B Zar"/>
          <w:cs/>
        </w:rPr>
        <w:t>‎</w:t>
      </w:r>
      <w:r w:rsidRPr="00781E9E">
        <w:rPr>
          <w:rStyle w:val="Charf3"/>
          <w:rFonts w:eastAsia="B Zar"/>
          <w:rtl/>
        </w:rPr>
        <w:t>اند و از آنها روایت نکرده</w:t>
      </w:r>
      <w:r w:rsidRPr="00781E9E">
        <w:rPr>
          <w:rStyle w:val="Charf3"/>
          <w:rFonts w:eastAsia="B Zar"/>
          <w:cs/>
        </w:rPr>
        <w:t>‎</w:t>
      </w:r>
      <w:r w:rsidRPr="00781E9E">
        <w:rPr>
          <w:rStyle w:val="Charf3"/>
          <w:rFonts w:eastAsia="B Zar"/>
          <w:rtl/>
        </w:rPr>
        <w:t>اند، وقتی که م</w:t>
      </w:r>
      <w:r w:rsidRPr="00781E9E">
        <w:rPr>
          <w:rStyle w:val="Charf3"/>
          <w:rFonts w:eastAsia="B Zar" w:hint="cs"/>
          <w:rtl/>
        </w:rPr>
        <w:t>ُ</w:t>
      </w:r>
      <w:r w:rsidRPr="00781E9E">
        <w:rPr>
          <w:rStyle w:val="Charf3"/>
          <w:rFonts w:eastAsia="B Zar"/>
          <w:rtl/>
        </w:rPr>
        <w:t>ردند، نزد ما آمدند و گفت: آنها را برایمان نقل کن چون حق هستند. [الکافی 1/53] آن اعتراف به منقطع بودن سند آنها است، پس چگونه به روایاتی می</w:t>
      </w:r>
      <w:r w:rsidRPr="00781E9E">
        <w:rPr>
          <w:rStyle w:val="Charf3"/>
          <w:rFonts w:eastAsia="B Zar"/>
          <w:cs/>
        </w:rPr>
        <w:t>‎</w:t>
      </w:r>
      <w:r w:rsidRPr="00781E9E">
        <w:rPr>
          <w:rStyle w:val="Charf3"/>
          <w:rFonts w:eastAsia="B Zar"/>
          <w:rtl/>
        </w:rPr>
        <w:t xml:space="preserve">نگرند که سند ندارند؟! </w:t>
      </w:r>
    </w:p>
    <w:p w:rsidR="004C5EA7" w:rsidRPr="00781E9E" w:rsidRDefault="004C5EA7" w:rsidP="004C5EA7">
      <w:pPr>
        <w:pStyle w:val="FootnoteText"/>
        <w:widowControl w:val="0"/>
        <w:ind w:left="284" w:hanging="284"/>
        <w:jc w:val="both"/>
        <w:rPr>
          <w:rStyle w:val="Charf3"/>
          <w:rFonts w:eastAsia="B Zar"/>
          <w:rtl/>
        </w:rPr>
      </w:pPr>
      <w:r w:rsidRPr="00781E9E">
        <w:rPr>
          <w:rStyle w:val="Charf3"/>
          <w:rFonts w:eastAsia="B Zar"/>
          <w:rtl/>
        </w:rPr>
        <w:t>از جمله چیزی که بر این امر دلالت می</w:t>
      </w:r>
      <w:r w:rsidRPr="00781E9E">
        <w:rPr>
          <w:rStyle w:val="Charf3"/>
          <w:rFonts w:eastAsia="B Zar"/>
          <w:cs/>
        </w:rPr>
        <w:t>‎</w:t>
      </w:r>
      <w:r w:rsidRPr="00781E9E">
        <w:rPr>
          <w:rStyle w:val="Charf3"/>
          <w:rFonts w:eastAsia="B Zar"/>
          <w:rtl/>
        </w:rPr>
        <w:t>کند، جایگاه نهج البلاغه است که شریف رضی در قرن چهارم جمع</w:t>
      </w:r>
      <w:r w:rsidRPr="00781E9E">
        <w:rPr>
          <w:rStyle w:val="Charf3"/>
          <w:rFonts w:eastAsia="B Zar"/>
          <w:cs/>
        </w:rPr>
        <w:t>‎</w:t>
      </w:r>
      <w:r w:rsidRPr="00781E9E">
        <w:rPr>
          <w:rStyle w:val="Charf3"/>
          <w:rFonts w:eastAsia="B Zar"/>
          <w:rtl/>
        </w:rPr>
        <w:t>آوری کرده است، با وجود توجه شدید به آن و تقدیس آن، سندی برای آن ندارند، پس اگر ادعای تصحیح و تضعیف آنها درست باشد، این کتاب را بیاورند تا اسنادی را که راه شناخت صحیح از ضعیف آن است، در بیاورند، آنچه که روشن است این است که توانایی آنها د</w:t>
      </w:r>
      <w:r w:rsidRPr="00781E9E">
        <w:rPr>
          <w:rStyle w:val="Charf3"/>
          <w:rFonts w:eastAsia="B Zar" w:hint="cs"/>
          <w:rtl/>
        </w:rPr>
        <w:t>ر</w:t>
      </w:r>
      <w:r w:rsidRPr="00781E9E">
        <w:rPr>
          <w:rStyle w:val="Charf3"/>
          <w:rFonts w:eastAsia="B Zar"/>
          <w:rtl/>
        </w:rPr>
        <w:t xml:space="preserve"> صحیح و ضعیف کردن قوی است. آنها تا زمان علمه حلی یا شیخ او ابن طاووس این تقسیم را نمی</w:t>
      </w:r>
      <w:r w:rsidRPr="00781E9E">
        <w:rPr>
          <w:rStyle w:val="Charf3"/>
          <w:rFonts w:eastAsia="B Zar"/>
          <w:cs/>
        </w:rPr>
        <w:t>‎</w:t>
      </w:r>
      <w:r w:rsidRPr="00781E9E">
        <w:rPr>
          <w:rStyle w:val="Charf3"/>
          <w:rFonts w:eastAsia="B Zar"/>
          <w:rtl/>
        </w:rPr>
        <w:t>دانستند، بلکه بدون دقت و نظر روایات را اخذ می</w:t>
      </w:r>
      <w:r w:rsidRPr="00781E9E">
        <w:rPr>
          <w:rStyle w:val="Charf3"/>
          <w:rFonts w:eastAsia="B Zar"/>
          <w:cs/>
        </w:rPr>
        <w:t>‎</w:t>
      </w:r>
      <w:r w:rsidRPr="00781E9E">
        <w:rPr>
          <w:rStyle w:val="Charf3"/>
          <w:rFonts w:eastAsia="B Zar"/>
          <w:rtl/>
        </w:rPr>
        <w:t>کردند. حر عاملی می</w:t>
      </w:r>
      <w:r w:rsidRPr="00781E9E">
        <w:rPr>
          <w:rStyle w:val="Charf3"/>
          <w:rFonts w:eastAsia="B Zar"/>
          <w:cs/>
        </w:rPr>
        <w:t>‎</w:t>
      </w:r>
      <w:r w:rsidRPr="00781E9E">
        <w:rPr>
          <w:rStyle w:val="Charf3"/>
          <w:rFonts w:eastAsia="B Zar"/>
          <w:rtl/>
        </w:rPr>
        <w:t>گوید: این اصطلاح در زمان علامه ابن مطهر حلی یا شیخ او احمد بن طاووس ایجاد شد، همچنانکه معلوم است سپس گفت: اصطلاح جدید- تقسیم حدیث- موافق عقیده اهل سنت و اصطلاحات آنهاست، بلکه از کتابهای آنها برگرفته شده است. همچنانکه در دنبال کردن آثار آنها پیداست و همچنانکه از سخن شیخ حسن- علامه حلی- و دیگران فهمیده می</w:t>
      </w:r>
      <w:r w:rsidRPr="00781E9E">
        <w:rPr>
          <w:rStyle w:val="Charf3"/>
          <w:rFonts w:eastAsia="B Zar"/>
          <w:cs/>
        </w:rPr>
        <w:t>‎</w:t>
      </w:r>
      <w:r w:rsidRPr="00781E9E">
        <w:rPr>
          <w:rStyle w:val="Charf3"/>
          <w:rFonts w:eastAsia="B Zar"/>
          <w:rtl/>
        </w:rPr>
        <w:t>شود و ائمه</w:t>
      </w:r>
      <w:r>
        <w:rPr>
          <w:rStyle w:val="PageNumber"/>
          <w:rFonts w:ascii="Lotus Linotype" w:eastAsia="B Zar" w:hAnsi="Lotus Linotype" w:cs="CTraditional Arabic" w:hint="cs"/>
          <w:szCs w:val="24"/>
          <w:rtl/>
        </w:rPr>
        <w:t>÷</w:t>
      </w:r>
      <w:r w:rsidRPr="00781E9E">
        <w:rPr>
          <w:rStyle w:val="Charf3"/>
          <w:rFonts w:eastAsia="B Zar"/>
          <w:rtl/>
        </w:rPr>
        <w:t xml:space="preserve"> ما را به اجتناب از روش اهل سنت امر کرده</w:t>
      </w:r>
      <w:r w:rsidRPr="00781E9E">
        <w:rPr>
          <w:rStyle w:val="Charf3"/>
          <w:rFonts w:eastAsia="B Zar"/>
          <w:cs/>
        </w:rPr>
        <w:t>‎</w:t>
      </w:r>
      <w:r w:rsidRPr="00781E9E">
        <w:rPr>
          <w:rStyle w:val="Charf3"/>
          <w:rFonts w:eastAsia="B Zar"/>
          <w:rtl/>
        </w:rPr>
        <w:t>اند. [نگا: رسائل الشیعة، 30/259].</w:t>
      </w:r>
    </w:p>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این در صحیح و ضعیف کردن بود، پس در سایر ابواب حدیثی چگونه هستند ما نند: پیگیری اسناد، تقویت به شواهد، شناخت علل الحدیث و احادیث شاذ و نادر و ...؟! چیزی که تعجب فرد را بیشتر می</w:t>
      </w:r>
      <w:r w:rsidRPr="00781E9E">
        <w:rPr>
          <w:rStyle w:val="Charf3"/>
          <w:rFonts w:eastAsia="B Zar"/>
          <w:cs/>
        </w:rPr>
        <w:t>‎</w:t>
      </w:r>
      <w:r w:rsidRPr="00781E9E">
        <w:rPr>
          <w:rStyle w:val="Charf3"/>
          <w:rFonts w:eastAsia="B Zar"/>
          <w:rtl/>
        </w:rPr>
        <w:t>کند این است ه مطمئن</w:t>
      </w:r>
      <w:r w:rsidRPr="00781E9E">
        <w:rPr>
          <w:rStyle w:val="Charf3"/>
          <w:rFonts w:eastAsia="B Zar"/>
          <w:cs/>
        </w:rPr>
        <w:t>‎</w:t>
      </w:r>
      <w:r w:rsidRPr="00781E9E">
        <w:rPr>
          <w:rStyle w:val="Charf3"/>
          <w:rFonts w:eastAsia="B Zar"/>
          <w:rtl/>
        </w:rPr>
        <w:t>ترین رجال آنها در جرح و تعدیل دچار تناقض شدید هستند. کاشانی در الوافی می</w:t>
      </w:r>
      <w:r w:rsidRPr="00781E9E">
        <w:rPr>
          <w:rStyle w:val="Charf3"/>
          <w:rFonts w:eastAsia="B Zar"/>
          <w:cs/>
        </w:rPr>
        <w:t>‎</w:t>
      </w:r>
      <w:r w:rsidRPr="00781E9E">
        <w:rPr>
          <w:rStyle w:val="Charf3"/>
          <w:rFonts w:eastAsia="B Zar"/>
          <w:rtl/>
        </w:rPr>
        <w:t>گوید: در جرح و تعدیل و شرایط آن اختلاف و تناقض و اشتباهاتی وجود دارد تا جایی که فرد را مطمئن نمی</w:t>
      </w:r>
      <w:r w:rsidRPr="00781E9E">
        <w:rPr>
          <w:rStyle w:val="Charf3"/>
          <w:rFonts w:eastAsia="B Zar"/>
          <w:cs/>
        </w:rPr>
        <w:t>‎</w:t>
      </w:r>
      <w:r w:rsidRPr="00781E9E">
        <w:rPr>
          <w:rStyle w:val="Charf3"/>
          <w:rFonts w:eastAsia="B Zar"/>
          <w:rtl/>
        </w:rPr>
        <w:t>کند و بر فرد آگاه پوشیده نیست. [الوافی 1/11، نگا: رواة الاخبار عن الائمة الاطهار، محمد صادق ص96-182] اما مؤلفان شیعه مانند این توصیف طوسی هستند که گفت: بسیاری از مؤلفان ما و اصحاب اصول مذاهب فاسد را به خود نسبت می</w:t>
      </w:r>
      <w:r w:rsidRPr="00781E9E">
        <w:rPr>
          <w:rStyle w:val="Charf3"/>
          <w:rFonts w:eastAsia="B Zar"/>
          <w:cs/>
        </w:rPr>
        <w:t>‎</w:t>
      </w:r>
      <w:r w:rsidRPr="00781E9E">
        <w:rPr>
          <w:rStyle w:val="Charf3"/>
          <w:rFonts w:eastAsia="B Zar"/>
          <w:rtl/>
        </w:rPr>
        <w:t>دهند هر چند که کتابهایشان معتمد باشد. الفهرست .32</w:t>
      </w:r>
    </w:p>
  </w:footnote>
  <w:footnote w:id="15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1/514-525.</w:t>
      </w:r>
    </w:p>
  </w:footnote>
  <w:footnote w:id="15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جای تعجب است که عبدالحسین بن شیخ مظفر در کتابش الشافی فی شرح اصول الکافی هشت حدیث را تصحیح کرده و حسن دانسته است و این هشت حدیث نیز هنگام تحقیق صحیح نیستند، [نگا: المهدی المنتظر فی روایات اهل السنة والشیعة الامامیة، عدّاب حمش، ص485-497] و همچنین محدث محمد باقر بهبودی تمام روایاتی را که در کتاب الکافی در مورد ولادت مهدی آمده است، ضعیف دانسته است و بجز دو روایت از 31 حدیث را صحیح ندانسته است که آن دو حدیث 9 و 24 می‏باشد. نگا: صحیح الکافی، 1/60.</w:t>
      </w:r>
    </w:p>
  </w:footnote>
  <w:footnote w:id="156">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مستدرکات علم رجال الحدیث، 3/128.</w:t>
      </w:r>
    </w:p>
  </w:footnote>
  <w:footnote w:id="15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مستدرکات علم رجال الحدیث، 7/76.</w:t>
      </w:r>
    </w:p>
  </w:footnote>
  <w:footnote w:id="15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الفهرست، ص76.</w:t>
      </w:r>
    </w:p>
  </w:footnote>
  <w:footnote w:id="15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خلاصة الاقوال، ص</w:t>
      </w:r>
      <w:r w:rsidRPr="00781E9E">
        <w:rPr>
          <w:rStyle w:val="Charf3"/>
          <w:rFonts w:eastAsia="B Zar" w:hint="cs"/>
          <w:rtl/>
        </w:rPr>
        <w:t>326</w:t>
      </w:r>
      <w:r w:rsidRPr="00781E9E">
        <w:rPr>
          <w:rStyle w:val="Charf3"/>
          <w:rFonts w:eastAsia="B Zar"/>
          <w:rtl/>
        </w:rPr>
        <w:t>.</w:t>
      </w:r>
    </w:p>
  </w:footnote>
  <w:footnote w:id="16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رجال ابن ابی داود، ص225.</w:t>
      </w:r>
    </w:p>
  </w:footnote>
  <w:footnote w:id="16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رجال ابن غضائری، ص48.</w:t>
      </w:r>
    </w:p>
  </w:footnote>
  <w:footnote w:id="16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رجال النجاشی، ص122.</w:t>
      </w:r>
    </w:p>
  </w:footnote>
  <w:footnote w:id="16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خلاصة الاقوال، ص</w:t>
      </w:r>
      <w:r w:rsidRPr="00781E9E">
        <w:rPr>
          <w:rStyle w:val="Charf3"/>
          <w:rFonts w:eastAsia="B Zar" w:hint="cs"/>
          <w:rtl/>
        </w:rPr>
        <w:t>3</w:t>
      </w:r>
      <w:r w:rsidRPr="00781E9E">
        <w:rPr>
          <w:rStyle w:val="Charf3"/>
          <w:rFonts w:eastAsia="B Zar"/>
          <w:rtl/>
        </w:rPr>
        <w:t>31.</w:t>
      </w:r>
    </w:p>
  </w:footnote>
  <w:footnote w:id="16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رجال ابن ابی داود، ص235.</w:t>
      </w:r>
    </w:p>
  </w:footnote>
  <w:footnote w:id="16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مستدرکات علم رجال الحدیث، 5/322.</w:t>
      </w:r>
    </w:p>
  </w:footnote>
  <w:footnote w:id="16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مستدرکات علم رجال الحدیث، 1/397.</w:t>
      </w:r>
    </w:p>
  </w:footnote>
  <w:footnote w:id="16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مستدرکات علم رجال الحدیث، 1/331.</w:t>
      </w:r>
    </w:p>
  </w:footnote>
  <w:footnote w:id="16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الزام الناصب فی اثبات الحجة الغائب، علی حائری، 1/318-320.</w:t>
      </w:r>
    </w:p>
  </w:footnote>
  <w:footnote w:id="16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الکافی، کلینی، 1/285؛ الإمامة والتبصرة، ابن بابویه قمی، ص56-57؛ علل الشرائع، 1/206-</w:t>
      </w:r>
      <w:r w:rsidRPr="00781E9E">
        <w:rPr>
          <w:rStyle w:val="Charf3"/>
          <w:rFonts w:eastAsia="B Zar" w:hint="cs"/>
          <w:rtl/>
        </w:rPr>
        <w:t>207</w:t>
      </w:r>
      <w:r w:rsidRPr="00781E9E">
        <w:rPr>
          <w:rStyle w:val="Charf3"/>
          <w:rFonts w:eastAsia="B Zar"/>
          <w:rtl/>
        </w:rPr>
        <w:t>، کمال الدین، ص414.</w:t>
      </w:r>
    </w:p>
  </w:footnote>
  <w:footnote w:id="170">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فرقه الشیعة، نوبختی، ص96.</w:t>
      </w:r>
    </w:p>
  </w:footnote>
  <w:footnote w:id="17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تطور الفکر السیاسی الشیعی، احمد کاتب، ص121-129.</w:t>
      </w:r>
    </w:p>
  </w:footnote>
  <w:footnote w:id="17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ص329.</w:t>
      </w:r>
    </w:p>
  </w:footnote>
  <w:footnote w:id="17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43/364؛ الحدائق الناظرة، بحرانی، 18/425، عیون اخبار الرضا، صدوق، 1/219-220.</w:t>
      </w:r>
    </w:p>
  </w:footnote>
  <w:footnote w:id="174">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1/258؛ بصائر الدرجات، صفار، ص500؛ بحارالانوار، 27</w:t>
      </w:r>
      <w:r w:rsidRPr="00781E9E">
        <w:rPr>
          <w:rStyle w:val="Charf3"/>
          <w:rFonts w:eastAsia="B Zar" w:hint="cs"/>
          <w:rtl/>
        </w:rPr>
        <w:t>/</w:t>
      </w:r>
      <w:r w:rsidRPr="00781E9E">
        <w:rPr>
          <w:rStyle w:val="Charf3"/>
          <w:rFonts w:eastAsia="B Zar"/>
          <w:rtl/>
        </w:rPr>
        <w:t>285.</w:t>
      </w:r>
    </w:p>
  </w:footnote>
  <w:footnote w:id="17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ص367؛ بحارالانوار، 52/322؛ کشف الغمة، اربلی، 3/331.</w:t>
      </w:r>
    </w:p>
  </w:footnote>
  <w:footnote w:id="17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ص330.</w:t>
      </w:r>
    </w:p>
  </w:footnote>
  <w:footnote w:id="17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تاریخ الغیبة الصغری، محمد صدر، ص345-365.</w:t>
      </w:r>
    </w:p>
  </w:footnote>
  <w:footnote w:id="178">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1/370؛ الغیبة، نعمانی، ص212؛ بحارالانوار، 52/114، العدد القویة، حلی، ص74.</w:t>
      </w:r>
    </w:p>
  </w:footnote>
  <w:footnote w:id="17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محقق کتاب کمال الدین و تمام النعمة، ص480می</w:t>
      </w:r>
      <w:r w:rsidRPr="00781E9E">
        <w:rPr>
          <w:rStyle w:val="Charf3"/>
          <w:rFonts w:eastAsia="B Zar"/>
          <w:cs/>
        </w:rPr>
        <w:t>‎</w:t>
      </w:r>
      <w:r w:rsidRPr="00781E9E">
        <w:rPr>
          <w:rStyle w:val="Charf3"/>
          <w:rFonts w:eastAsia="B Zar"/>
          <w:rtl/>
        </w:rPr>
        <w:t>گوید: مراد از آن ابومحمد و در بعضی نسخه</w:t>
      </w:r>
      <w:r w:rsidRPr="00781E9E">
        <w:rPr>
          <w:rStyle w:val="Charf3"/>
          <w:rFonts w:eastAsia="B Zar"/>
          <w:cs/>
        </w:rPr>
        <w:t>‎</w:t>
      </w:r>
      <w:r w:rsidRPr="00781E9E">
        <w:rPr>
          <w:rStyle w:val="Charf3"/>
          <w:rFonts w:eastAsia="B Zar"/>
          <w:rtl/>
        </w:rPr>
        <w:t>ها (نفر چهارم) مراد حجت خدا (عجل الله فرجه شریف) است. (ع)</w:t>
      </w:r>
      <w:r w:rsidRPr="00781E9E">
        <w:rPr>
          <w:rStyle w:val="Charf3"/>
          <w:rFonts w:eastAsia="B Zar" w:hint="cs"/>
          <w:rtl/>
        </w:rPr>
        <w:t>.</w:t>
      </w:r>
    </w:p>
  </w:footnote>
  <w:footnote w:id="18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ص480، علل الشرائع 1/245، عیون اخبار الرضا، صدوق، 2/247؛ اعلام الوری، طبرسی، 2/229.</w:t>
      </w:r>
    </w:p>
  </w:footnote>
  <w:footnote w:id="18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الانوار النعمانیة، جزائری، 2/42.</w:t>
      </w:r>
    </w:p>
  </w:footnote>
  <w:footnote w:id="18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53/8؛ الزام الناصب، 2/224.</w:t>
      </w:r>
    </w:p>
  </w:footnote>
  <w:footnote w:id="18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علل الشرائع، 1/245؛ کمال الدین و تمام النعمة، ص481؛بحارالانوار، 51/142؛ 52/90.</w:t>
      </w:r>
    </w:p>
  </w:footnote>
  <w:footnote w:id="18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کمال الدین و تمام النعمة، صدوق، ص58.</w:t>
      </w:r>
    </w:p>
  </w:footnote>
  <w:footnote w:id="18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1/375 ؛ الحدائق الناظرة، 13/294.</w:t>
      </w:r>
    </w:p>
  </w:footnote>
  <w:footnote w:id="18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1/177؛ بصائر الدرجات، ص506؛ بحار الانوار، 23/51.</w:t>
      </w:r>
    </w:p>
  </w:footnote>
  <w:footnote w:id="187">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نگا: کتاب اسراء مع الامام الثانی عشر، ناصح عبدالرحمن امین، ص65-73.</w:t>
      </w:r>
    </w:p>
  </w:footnote>
  <w:footnote w:id="18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الأمالی، صدوق، ص253؛ بحارالانوار، مجلسی، 23/6، الغیبة، طوسی، ص292؛ الاحتجاج، طبرسی، 2/284.</w:t>
      </w:r>
    </w:p>
  </w:footnote>
  <w:footnote w:id="18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مشرعة بحارالانوار، 1/408.</w:t>
      </w:r>
    </w:p>
  </w:footnote>
  <w:footnote w:id="19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فرق الشیعة، نوبختی، ص30.</w:t>
      </w:r>
    </w:p>
  </w:footnote>
  <w:footnote w:id="19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فرق الشیعة، نوبختی، ص32.</w:t>
      </w:r>
    </w:p>
  </w:footnote>
  <w:footnote w:id="19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مقاتل الطالب</w:t>
      </w:r>
      <w:r w:rsidRPr="00781E9E">
        <w:rPr>
          <w:rStyle w:val="Charf3"/>
          <w:rFonts w:eastAsia="B Zar" w:hint="cs"/>
          <w:rtl/>
        </w:rPr>
        <w:t>ی</w:t>
      </w:r>
      <w:r w:rsidRPr="00781E9E">
        <w:rPr>
          <w:rStyle w:val="Charf3"/>
          <w:rFonts w:eastAsia="B Zar"/>
          <w:rtl/>
        </w:rPr>
        <w:t>ین، ص244.</w:t>
      </w:r>
    </w:p>
  </w:footnote>
  <w:footnote w:id="19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مقاتل الطالب</w:t>
      </w:r>
      <w:r w:rsidRPr="00781E9E">
        <w:rPr>
          <w:rStyle w:val="Charf3"/>
          <w:rFonts w:eastAsia="B Zar" w:hint="cs"/>
          <w:rtl/>
        </w:rPr>
        <w:t>ی</w:t>
      </w:r>
      <w:r w:rsidRPr="00781E9E">
        <w:rPr>
          <w:rStyle w:val="Charf3"/>
          <w:rFonts w:eastAsia="B Zar"/>
          <w:rtl/>
        </w:rPr>
        <w:t>ین، ص338-353.</w:t>
      </w:r>
    </w:p>
  </w:footnote>
  <w:footnote w:id="19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عمدة الطالب، ابن عنبه، ص245.</w:t>
      </w:r>
    </w:p>
  </w:footnote>
  <w:footnote w:id="195">
    <w:p w:rsidR="004C5EA7" w:rsidRPr="00781E9E" w:rsidRDefault="004C5EA7" w:rsidP="004C5EA7">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فرق الشیعة، نوبختی، ص22، 27، 67، 68، 79، 91، 95، 108.</w:t>
      </w:r>
    </w:p>
  </w:footnote>
  <w:footnote w:id="19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فرق الشیعة، نوبختی، ص77؛ اگر کسی بگوید که</w:t>
      </w:r>
      <w:r w:rsidRPr="00781E9E">
        <w:rPr>
          <w:rStyle w:val="Charf3"/>
          <w:rFonts w:eastAsia="B Zar" w:hint="cs"/>
          <w:rtl/>
        </w:rPr>
        <w:t>:</w:t>
      </w:r>
      <w:r w:rsidRPr="00781E9E">
        <w:rPr>
          <w:rStyle w:val="Charf3"/>
          <w:rFonts w:eastAsia="B Zar"/>
          <w:rtl/>
        </w:rPr>
        <w:t xml:space="preserve"> حق با کسی است که دلیل داشته باشد و آن روایتهایی است که از معصومین نقل شده است، به او می</w:t>
      </w:r>
      <w:r w:rsidRPr="00781E9E">
        <w:rPr>
          <w:rStyle w:val="Charf3"/>
          <w:rFonts w:eastAsia="B Zar"/>
          <w:cs/>
        </w:rPr>
        <w:t>‎</w:t>
      </w:r>
      <w:r w:rsidRPr="00781E9E">
        <w:rPr>
          <w:rStyle w:val="Charf3"/>
          <w:rFonts w:eastAsia="B Zar"/>
          <w:rtl/>
        </w:rPr>
        <w:t>گوییم: همچنانکه دیدیم احادیثی که قبلاً به آن استدلال کردند، ضعیف است، که چیزی با آن ثابت نمی</w:t>
      </w:r>
      <w:r w:rsidRPr="00781E9E">
        <w:rPr>
          <w:rStyle w:val="Charf3"/>
          <w:rFonts w:eastAsia="B Zar"/>
          <w:cs/>
        </w:rPr>
        <w:t>‎</w:t>
      </w:r>
      <w:r w:rsidRPr="00781E9E">
        <w:rPr>
          <w:rStyle w:val="Charf3"/>
          <w:rFonts w:eastAsia="B Zar"/>
          <w:rtl/>
        </w:rPr>
        <w:t>شود.</w:t>
      </w:r>
    </w:p>
  </w:footnote>
  <w:footnote w:id="19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اختیار معرفة الرجال، طوسی، 1/373.</w:t>
      </w:r>
    </w:p>
  </w:footnote>
  <w:footnote w:id="19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اختیار معرفة ارجال، طوسی، 2/773؛ الغیبة، طوسی، ص55.</w:t>
      </w:r>
    </w:p>
  </w:footnote>
  <w:footnote w:id="19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ص46.</w:t>
      </w:r>
    </w:p>
  </w:footnote>
  <w:footnote w:id="20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ص47.</w:t>
      </w:r>
    </w:p>
  </w:footnote>
  <w:footnote w:id="20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1/384؛ الخرائج و الجرائح، 1/264؛ بحارالانوار، 27/290.</w:t>
      </w:r>
    </w:p>
  </w:footnote>
  <w:footnote w:id="202">
    <w:p w:rsidR="004C5EA7" w:rsidRPr="00781E9E" w:rsidRDefault="004C5EA7" w:rsidP="00F6597B">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شرح اصول الکافی، مازندرانی، 6/377. عجیب این است که مازندرانی که این ایراد را رد کرده است، به اینکه اولیا مسافتهای طولانی را در</w:t>
      </w:r>
      <w:r w:rsidRPr="00781E9E">
        <w:rPr>
          <w:rStyle w:val="Charf3"/>
          <w:rFonts w:eastAsia="B Zar" w:hint="cs"/>
          <w:rtl/>
        </w:rPr>
        <w:t xml:space="preserve"> </w:t>
      </w:r>
      <w:r w:rsidRPr="00781E9E">
        <w:rPr>
          <w:rStyle w:val="Charf3"/>
          <w:rFonts w:eastAsia="B Zar"/>
          <w:rtl/>
        </w:rPr>
        <w:t>مدت کمی طی می</w:t>
      </w:r>
      <w:r w:rsidRPr="00781E9E">
        <w:rPr>
          <w:rStyle w:val="Charf3"/>
          <w:rFonts w:eastAsia="B Zar"/>
          <w:cs/>
        </w:rPr>
        <w:t>‎</w:t>
      </w:r>
      <w:r w:rsidRPr="00781E9E">
        <w:rPr>
          <w:rStyle w:val="Charf3"/>
          <w:rFonts w:eastAsia="B Zar"/>
          <w:rtl/>
        </w:rPr>
        <w:t>کردند مانند داستان اسراء پیامبر</w:t>
      </w:r>
      <w:r w:rsidRPr="004125F3">
        <w:rPr>
          <w:rStyle w:val="PageNumber"/>
          <w:rFonts w:ascii="Lotus Linotype" w:eastAsia="B Zar" w:hAnsi="Lotus Linotype" w:cs="CTraditional Arabic" w:hint="cs"/>
          <w:szCs w:val="24"/>
          <w:rtl/>
        </w:rPr>
        <w:t>ص</w:t>
      </w:r>
      <w:r w:rsidRPr="00781E9E">
        <w:rPr>
          <w:rStyle w:val="Charf3"/>
          <w:rFonts w:eastAsia="B Zar"/>
          <w:rtl/>
        </w:rPr>
        <w:t xml:space="preserve"> و انتقال بل</w:t>
      </w:r>
      <w:r w:rsidRPr="00781E9E">
        <w:rPr>
          <w:rStyle w:val="Charf3"/>
          <w:rFonts w:eastAsia="B Zar" w:hint="cs"/>
          <w:rtl/>
        </w:rPr>
        <w:t>ق</w:t>
      </w:r>
      <w:r w:rsidRPr="00781E9E">
        <w:rPr>
          <w:rStyle w:val="Charf3"/>
          <w:rFonts w:eastAsia="B Zar"/>
          <w:rtl/>
        </w:rPr>
        <w:t>یس وقتی که سلیمان به آوردن</w:t>
      </w:r>
      <w:r w:rsidRPr="00781E9E">
        <w:rPr>
          <w:rStyle w:val="Charf3"/>
          <w:rFonts w:eastAsia="B Zar" w:hint="cs"/>
          <w:rtl/>
        </w:rPr>
        <w:t xml:space="preserve"> تخت او</w:t>
      </w:r>
      <w:r w:rsidRPr="00781E9E">
        <w:rPr>
          <w:rStyle w:val="Charf3"/>
          <w:rFonts w:eastAsia="B Zar"/>
          <w:rtl/>
        </w:rPr>
        <w:t xml:space="preserve"> امر کرد، پس رضا به این کرامت اولی</w:t>
      </w:r>
      <w:r w:rsidRPr="00781E9E">
        <w:rPr>
          <w:rStyle w:val="Charf3"/>
          <w:rFonts w:eastAsia="B Zar"/>
          <w:cs/>
        </w:rPr>
        <w:t>‎</w:t>
      </w:r>
      <w:r w:rsidRPr="00781E9E">
        <w:rPr>
          <w:rStyle w:val="Charf3"/>
          <w:rFonts w:eastAsia="B Zar"/>
          <w:rtl/>
        </w:rPr>
        <w:t>تر است، چون او از اولیای خداست. .نگا: شرح اصول الکافی، 6/377. جواب این ایراد:</w:t>
      </w:r>
    </w:p>
    <w:p w:rsidR="004C5EA7" w:rsidRPr="00781E9E" w:rsidRDefault="004C5EA7" w:rsidP="00F6597B">
      <w:pPr>
        <w:pStyle w:val="FootnoteText"/>
        <w:widowControl w:val="0"/>
        <w:ind w:left="284"/>
        <w:jc w:val="both"/>
        <w:rPr>
          <w:rStyle w:val="Charf3"/>
          <w:rFonts w:eastAsia="B Zar"/>
          <w:rtl/>
        </w:rPr>
      </w:pPr>
      <w:r w:rsidRPr="00781E9E">
        <w:rPr>
          <w:rStyle w:val="Charf3"/>
          <w:rFonts w:eastAsia="B Zar"/>
          <w:rtl/>
        </w:rPr>
        <w:t>نخست: این قیاس است و قیاس نزد شیعه حرام است. [نگا: الکافی، کلینی، 1/57؛ الأمالی، صدوق، ص55-56] دوم: داستان اسراء و انتقال تخت بلقیس توسط وحی معصوم منتقل شد ولی غسل دادن امام کاظمی که در بغدا</w:t>
      </w:r>
      <w:r w:rsidRPr="00781E9E">
        <w:rPr>
          <w:rStyle w:val="Charf3"/>
          <w:rFonts w:eastAsia="B Zar" w:hint="cs"/>
          <w:rtl/>
        </w:rPr>
        <w:t>د</w:t>
      </w:r>
      <w:r w:rsidRPr="00781E9E">
        <w:rPr>
          <w:rStyle w:val="Charf3"/>
          <w:rFonts w:eastAsia="B Zar"/>
          <w:rtl/>
        </w:rPr>
        <w:t xml:space="preserve"> م</w:t>
      </w:r>
      <w:r w:rsidRPr="00781E9E">
        <w:rPr>
          <w:rStyle w:val="Charf3"/>
          <w:rFonts w:eastAsia="B Zar" w:hint="cs"/>
          <w:rtl/>
        </w:rPr>
        <w:t>ُ</w:t>
      </w:r>
      <w:r w:rsidRPr="00781E9E">
        <w:rPr>
          <w:rStyle w:val="Charf3"/>
          <w:rFonts w:eastAsia="B Zar"/>
          <w:rtl/>
        </w:rPr>
        <w:t>رد، و رضا در</w:t>
      </w:r>
      <w:r w:rsidRPr="00781E9E">
        <w:rPr>
          <w:rStyle w:val="Charf3"/>
          <w:rFonts w:eastAsia="B Zar" w:hint="cs"/>
          <w:rtl/>
        </w:rPr>
        <w:t xml:space="preserve"> </w:t>
      </w:r>
      <w:r w:rsidRPr="00781E9E">
        <w:rPr>
          <w:rStyle w:val="Charf3"/>
          <w:rFonts w:eastAsia="B Zar"/>
          <w:rtl/>
        </w:rPr>
        <w:t>مدینه، چه کسی آن را برای</w:t>
      </w:r>
      <w:r w:rsidRPr="00781E9E">
        <w:rPr>
          <w:rStyle w:val="Charf3"/>
          <w:rFonts w:eastAsia="B Zar" w:hint="cs"/>
          <w:rtl/>
        </w:rPr>
        <w:t xml:space="preserve"> ما</w:t>
      </w:r>
      <w:r w:rsidRPr="00781E9E">
        <w:rPr>
          <w:rStyle w:val="Charf3"/>
          <w:rFonts w:eastAsia="B Zar"/>
          <w:rtl/>
        </w:rPr>
        <w:t xml:space="preserve"> نقل می</w:t>
      </w:r>
      <w:r w:rsidRPr="00781E9E">
        <w:rPr>
          <w:rStyle w:val="Charf3"/>
          <w:rFonts w:eastAsia="B Zar"/>
          <w:cs/>
        </w:rPr>
        <w:t>‎</w:t>
      </w:r>
      <w:r w:rsidRPr="00781E9E">
        <w:rPr>
          <w:rStyle w:val="Charf3"/>
          <w:rFonts w:eastAsia="B Zar"/>
          <w:rtl/>
        </w:rPr>
        <w:t>کند. پس چگونه از غسل دادن کاظم توسط رضا باخبر شدیم؟! آیا همین که بگوییم که رضا ولی خدا بوده است، کافی خواهد بود که او در یک چشم به هم زدن به بغداد برود؟! (ع).</w:t>
      </w:r>
    </w:p>
  </w:footnote>
  <w:footnote w:id="20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معرفة الحدیث و تاریخ نشره و تدوینه و ثقافته عندالشیعة الامامیة، بهبودی، ص172 به نقل از «ثم </w:t>
      </w:r>
      <w:r w:rsidRPr="00781E9E">
        <w:rPr>
          <w:rStyle w:val="Charf3"/>
          <w:rFonts w:eastAsia="B Zar" w:hint="cs"/>
          <w:rtl/>
        </w:rPr>
        <w:t>أ</w:t>
      </w:r>
      <w:r w:rsidRPr="00781E9E">
        <w:rPr>
          <w:rStyle w:val="Charf3"/>
          <w:rFonts w:eastAsia="B Zar"/>
          <w:rtl/>
        </w:rPr>
        <w:t>بصرت الحقیقة</w:t>
      </w:r>
      <w:r w:rsidRPr="00781E9E">
        <w:rPr>
          <w:rStyle w:val="Charf3"/>
          <w:rFonts w:eastAsia="B Zar" w:hint="cs"/>
          <w:rtl/>
        </w:rPr>
        <w:t>= آنگاه که حقیقت را یافتم</w:t>
      </w:r>
      <w:r w:rsidRPr="00781E9E">
        <w:rPr>
          <w:rStyle w:val="Charf3"/>
          <w:rFonts w:eastAsia="B Zar"/>
          <w:rtl/>
        </w:rPr>
        <w:t>» محمد خضر.</w:t>
      </w:r>
    </w:p>
  </w:footnote>
  <w:footnote w:id="20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طوسی، ص150؛ مختصر بصائر الدرجات، حلی، ص159؛ بحارالانوار، 36/260-261، غایة المرام، هاشم بحرانی، 1/195-196.</w:t>
      </w:r>
    </w:p>
  </w:footnote>
  <w:footnote w:id="20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الکافی، کلینی، 1/534.</w:t>
      </w:r>
    </w:p>
  </w:footnote>
  <w:footnote w:id="20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و تمام النعمة، صدوق، ص77.</w:t>
      </w:r>
    </w:p>
  </w:footnote>
  <w:footnote w:id="20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المصباح، کفعمی، ص550.</w:t>
      </w:r>
    </w:p>
  </w:footnote>
  <w:footnote w:id="208">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نگا: کتاب الجزیرة الخضراء وقضیه مثلث برمودا، ناجی النجار، دارالبلاغه، بیروت.</w:t>
      </w:r>
    </w:p>
  </w:footnote>
  <w:footnote w:id="209">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اصل داستان جزیره سرسبز را مجلسی در بحارالانوار آورده است، 52/159.</w:t>
      </w:r>
    </w:p>
  </w:footnote>
  <w:footnote w:id="210">
    <w:p w:rsidR="004C5EA7" w:rsidRPr="00781E9E" w:rsidRDefault="004C5EA7" w:rsidP="004C5EA7">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w:t>
      </w:r>
      <w:r w:rsidRPr="00781E9E">
        <w:rPr>
          <w:rStyle w:val="Charf3"/>
          <w:rFonts w:eastAsia="B Zar" w:hint="cs"/>
          <w:rtl/>
        </w:rPr>
        <w:t>ز</w:t>
      </w:r>
      <w:r w:rsidRPr="00781E9E">
        <w:rPr>
          <w:rStyle w:val="Charf3"/>
          <w:rFonts w:eastAsia="B Zar"/>
          <w:rtl/>
        </w:rPr>
        <w:t xml:space="preserve"> ابوعبدالله (</w:t>
      </w:r>
      <w:r>
        <w:rPr>
          <w:rStyle w:val="PageNumber"/>
          <w:rFonts w:ascii="Lotus Linotype" w:eastAsia="B Zar" w:hAnsi="Lotus Linotype" w:cs="CTraditional Arabic" w:hint="cs"/>
          <w:szCs w:val="24"/>
          <w:rtl/>
        </w:rPr>
        <w:t>÷</w:t>
      </w:r>
      <w:r w:rsidRPr="00781E9E">
        <w:rPr>
          <w:rStyle w:val="Charf3"/>
          <w:rFonts w:eastAsia="B Zar"/>
          <w:rtl/>
        </w:rPr>
        <w:t>) نقل شده که گفت: سرزمین کعبه گفت: چه چیزی مثل من است در حالی که خانه خدا بر روی من بنا شده و مردم از هر جایی نزد من می</w:t>
      </w:r>
      <w:r w:rsidRPr="00781E9E">
        <w:rPr>
          <w:rStyle w:val="Charf3"/>
          <w:rFonts w:eastAsia="B Zar"/>
          <w:cs/>
        </w:rPr>
        <w:t>‎</w:t>
      </w:r>
      <w:r w:rsidRPr="00781E9E">
        <w:rPr>
          <w:rStyle w:val="Charf3"/>
          <w:rFonts w:eastAsia="B Zar"/>
          <w:rtl/>
        </w:rPr>
        <w:t xml:space="preserve">آیند و خداوند اینجا را حرم خود و محل امن قرار داده است. خداوند بر او وحی کرد که فضیلت تو در مقابل خاک کربلاء به اندازه </w:t>
      </w:r>
      <w:r w:rsidRPr="00781E9E">
        <w:rPr>
          <w:rStyle w:val="Charf3"/>
          <w:rFonts w:eastAsia="B Zar" w:hint="cs"/>
          <w:rtl/>
        </w:rPr>
        <w:t>فرو رفتن سوزنى  به دریا که چقدر با خود آب م</w:t>
      </w:r>
      <w:r w:rsidRPr="00781E9E">
        <w:rPr>
          <w:rStyle w:val="Charf3"/>
          <w:rFonts w:eastAsia="B Zar"/>
          <w:rtl/>
        </w:rPr>
        <w:t>ی</w:t>
      </w:r>
      <w:r w:rsidRPr="00781E9E">
        <w:rPr>
          <w:rStyle w:val="Charf3"/>
          <w:rFonts w:eastAsia="B Zar"/>
          <w:cs/>
        </w:rPr>
        <w:t>‎</w:t>
      </w:r>
      <w:r w:rsidRPr="00781E9E">
        <w:rPr>
          <w:rStyle w:val="Charf3"/>
          <w:rFonts w:eastAsia="B Zar" w:hint="cs"/>
          <w:rtl/>
        </w:rPr>
        <w:t>گیرد، است</w:t>
      </w:r>
      <w:r w:rsidRPr="00781E9E">
        <w:rPr>
          <w:rStyle w:val="Charf3"/>
          <w:rFonts w:eastAsia="B Zar"/>
          <w:rtl/>
        </w:rPr>
        <w:t>!! و اگر خاک کربلا نبود، تو را فضیلت نمی</w:t>
      </w:r>
      <w:r w:rsidRPr="00781E9E">
        <w:rPr>
          <w:rStyle w:val="Charf3"/>
          <w:rFonts w:eastAsia="B Zar"/>
          <w:cs/>
        </w:rPr>
        <w:t>‎</w:t>
      </w:r>
      <w:r w:rsidRPr="00781E9E">
        <w:rPr>
          <w:rStyle w:val="Charf3"/>
          <w:rFonts w:eastAsia="B Zar"/>
          <w:rtl/>
        </w:rPr>
        <w:t xml:space="preserve">دادم و اگر </w:t>
      </w:r>
      <w:r w:rsidRPr="00781E9E">
        <w:rPr>
          <w:rStyle w:val="Charf3"/>
          <w:rFonts w:eastAsia="B Zar" w:hint="cs"/>
          <w:rtl/>
        </w:rPr>
        <w:t xml:space="preserve">آنچه در کربلا </w:t>
      </w:r>
      <w:r w:rsidRPr="00781E9E">
        <w:rPr>
          <w:rStyle w:val="Charf3"/>
          <w:rFonts w:eastAsia="B Zar"/>
          <w:rtl/>
        </w:rPr>
        <w:t>نبود تو را و خانه</w:t>
      </w:r>
      <w:r w:rsidRPr="00781E9E">
        <w:rPr>
          <w:rStyle w:val="Charf3"/>
          <w:rFonts w:eastAsia="B Zar"/>
          <w:cs/>
        </w:rPr>
        <w:t>‎</w:t>
      </w:r>
      <w:r w:rsidRPr="00781E9E">
        <w:rPr>
          <w:rStyle w:val="Charf3"/>
          <w:rFonts w:eastAsia="B Zar"/>
          <w:rtl/>
        </w:rPr>
        <w:t>ای را که به آن افتخار می</w:t>
      </w:r>
      <w:r w:rsidRPr="00781E9E">
        <w:rPr>
          <w:rStyle w:val="Charf3"/>
          <w:rFonts w:eastAsia="B Zar"/>
          <w:cs/>
        </w:rPr>
        <w:t>‎</w:t>
      </w:r>
      <w:r w:rsidRPr="00781E9E">
        <w:rPr>
          <w:rStyle w:val="Charf3"/>
          <w:rFonts w:eastAsia="B Zar"/>
          <w:rtl/>
        </w:rPr>
        <w:t>کنی، خلق نمی</w:t>
      </w:r>
      <w:r w:rsidRPr="00781E9E">
        <w:rPr>
          <w:rStyle w:val="Charf3"/>
          <w:rFonts w:eastAsia="B Zar"/>
          <w:cs/>
        </w:rPr>
        <w:t>‎</w:t>
      </w:r>
      <w:r w:rsidRPr="00781E9E">
        <w:rPr>
          <w:rStyle w:val="Charf3"/>
          <w:rFonts w:eastAsia="B Zar"/>
          <w:rtl/>
        </w:rPr>
        <w:t xml:space="preserve">کردم پس آرام باش و به عنوان یک </w:t>
      </w:r>
      <w:r w:rsidRPr="00781E9E">
        <w:rPr>
          <w:rStyle w:val="Charf3"/>
          <w:rFonts w:eastAsia="B Zar" w:hint="cs"/>
          <w:rtl/>
        </w:rPr>
        <w:t>دنباله</w:t>
      </w:r>
      <w:r w:rsidRPr="00781E9E">
        <w:rPr>
          <w:rStyle w:val="Charf3"/>
          <w:rFonts w:eastAsia="B Zar"/>
          <w:cs/>
        </w:rPr>
        <w:t>‎</w:t>
      </w:r>
      <w:r w:rsidRPr="00781E9E">
        <w:rPr>
          <w:rStyle w:val="Charf3"/>
          <w:rFonts w:eastAsia="B Zar" w:hint="cs"/>
          <w:rtl/>
        </w:rPr>
        <w:t>رو</w:t>
      </w:r>
      <w:r w:rsidRPr="00781E9E">
        <w:rPr>
          <w:rStyle w:val="Charf3"/>
          <w:rFonts w:eastAsia="B Zar"/>
          <w:rtl/>
        </w:rPr>
        <w:t xml:space="preserve"> متواضع در جای خودت بایست و تکبر نداشته باش و گرنه </w:t>
      </w:r>
      <w:r w:rsidRPr="00781E9E">
        <w:rPr>
          <w:rStyle w:val="Charf3"/>
          <w:rFonts w:eastAsia="B Zar" w:hint="cs"/>
          <w:rtl/>
        </w:rPr>
        <w:t xml:space="preserve">بر </w:t>
      </w:r>
      <w:r w:rsidRPr="00781E9E">
        <w:rPr>
          <w:rStyle w:val="Charf3"/>
          <w:rFonts w:eastAsia="B Zar"/>
          <w:rtl/>
        </w:rPr>
        <w:t xml:space="preserve">تو </w:t>
      </w:r>
      <w:r w:rsidRPr="00781E9E">
        <w:rPr>
          <w:rStyle w:val="Charf3"/>
          <w:rFonts w:eastAsia="B Zar" w:hint="cs"/>
          <w:rtl/>
        </w:rPr>
        <w:t xml:space="preserve">خشم گرفته </w:t>
      </w:r>
      <w:r w:rsidRPr="00781E9E">
        <w:rPr>
          <w:rStyle w:val="Charf3"/>
          <w:rFonts w:eastAsia="B Zar"/>
          <w:rtl/>
        </w:rPr>
        <w:t xml:space="preserve"> و در آتش جهنم می</w:t>
      </w:r>
      <w:r w:rsidRPr="00781E9E">
        <w:rPr>
          <w:rStyle w:val="Charf3"/>
          <w:rFonts w:eastAsia="B Zar"/>
          <w:cs/>
        </w:rPr>
        <w:t>‎</w:t>
      </w:r>
      <w:r w:rsidRPr="00781E9E">
        <w:rPr>
          <w:rStyle w:val="Charf3"/>
          <w:rFonts w:eastAsia="B Zar"/>
          <w:rtl/>
        </w:rPr>
        <w:t>اندازم. کامل الزیارات، ابن قولویه، ص450، وسائل الشیعة، حر عاملی، 14/514-515؛ بحار الانوا ر، 98/106-107.</w:t>
      </w:r>
    </w:p>
    <w:p w:rsidR="004C5EA7" w:rsidRPr="004125F3" w:rsidRDefault="004C5EA7" w:rsidP="004C5EA7">
      <w:pPr>
        <w:pStyle w:val="FootnoteText"/>
        <w:widowControl w:val="0"/>
        <w:ind w:left="284" w:hanging="284"/>
        <w:jc w:val="both"/>
        <w:rPr>
          <w:rStyle w:val="PageNumber"/>
          <w:rFonts w:ascii="KFGQPC Uthmanic Script HAFS" w:hAnsi="KFGQPC Uthmanic Script HAFS" w:cs="KFGQPC Uthmanic Script HAFS"/>
          <w:szCs w:val="24"/>
          <w:rtl/>
        </w:rPr>
      </w:pPr>
      <w:r w:rsidRPr="00781E9E">
        <w:rPr>
          <w:rStyle w:val="Charf3"/>
          <w:rFonts w:eastAsia="B Zar" w:hint="cs"/>
          <w:rtl/>
        </w:rPr>
        <w:tab/>
      </w:r>
      <w:r w:rsidRPr="00781E9E">
        <w:rPr>
          <w:rStyle w:val="Charf3"/>
          <w:rFonts w:eastAsia="B Zar"/>
          <w:rtl/>
        </w:rPr>
        <w:t>خداوند متعال در توصیف مسجد الحرام در کتابش می</w:t>
      </w:r>
      <w:r w:rsidRPr="00781E9E">
        <w:rPr>
          <w:rStyle w:val="Charf3"/>
          <w:rFonts w:eastAsia="B Zar"/>
          <w:cs/>
        </w:rPr>
        <w:t>‎</w:t>
      </w:r>
      <w:r w:rsidRPr="00781E9E">
        <w:rPr>
          <w:rStyle w:val="Charf3"/>
          <w:rFonts w:eastAsia="B Zar"/>
          <w:rtl/>
        </w:rPr>
        <w:t>فرماید</w:t>
      </w:r>
      <w:r w:rsidRPr="00781E9E">
        <w:rPr>
          <w:rStyle w:val="Charf3"/>
          <w:rFonts w:eastAsia="B Zar" w:hint="cs"/>
          <w:rtl/>
        </w:rPr>
        <w:t xml:space="preserve">: </w:t>
      </w:r>
      <w:r w:rsidRPr="004125F3">
        <w:rPr>
          <w:rStyle w:val="PageNumber"/>
          <w:rFonts w:ascii="Traditional Arabic" w:eastAsia="B Zar" w:hAnsi="Traditional Arabic" w:cs="Traditional Arabic"/>
          <w:szCs w:val="24"/>
          <w:rtl/>
        </w:rPr>
        <w:t>﴿</w:t>
      </w:r>
      <w:r w:rsidRPr="004C5EA7">
        <w:rPr>
          <w:rStyle w:val="Charf2"/>
          <w:rFonts w:hint="eastAsia"/>
          <w:rtl/>
        </w:rPr>
        <w:t>إِنَّ</w:t>
      </w:r>
      <w:r w:rsidRPr="004C5EA7">
        <w:rPr>
          <w:rStyle w:val="Charf2"/>
          <w:rtl/>
        </w:rPr>
        <w:t xml:space="preserve"> أَوَّلَ بَيۡتٖ وُضِعَ لِلنَّاسِ لَلَّذِي بِبَكَّةَ مُبَارَكٗا وَهُدٗى لِّلۡعَٰلَمِينَ ٩</w:t>
      </w:r>
      <w:r w:rsidRPr="004125F3">
        <w:rPr>
          <w:rStyle w:val="PageNumber"/>
          <w:rFonts w:ascii="Traditional Arabic" w:eastAsia="B Zar" w:hAnsi="Traditional Arabic" w:cs="Traditional Arabic"/>
          <w:szCs w:val="24"/>
          <w:rtl/>
        </w:rPr>
        <w:t>﴾</w:t>
      </w:r>
      <w:r w:rsidRPr="00781E9E">
        <w:rPr>
          <w:rStyle w:val="Charf3"/>
          <w:rFonts w:eastAsia="B Zar" w:hint="cs"/>
          <w:rtl/>
        </w:rPr>
        <w:t xml:space="preserve"> [آل عمران: 96]. </w:t>
      </w:r>
      <w:r w:rsidRPr="00781E9E">
        <w:rPr>
          <w:rStyle w:val="Charf3"/>
          <w:rFonts w:eastAsia="B Zar"/>
          <w:rtl/>
        </w:rPr>
        <w:t>«</w:t>
      </w:r>
      <w:r w:rsidRPr="00781E9E">
        <w:rPr>
          <w:rStyle w:val="Charf3"/>
          <w:rtl/>
        </w:rPr>
        <w:t>نخستین خانه‏اى که براى مردم (و نیایش خداوند) قرار داده شد، همان است که در سرزمین مکه است، که پر برکت، و مایه هدایت جهانیان است</w:t>
      </w:r>
      <w:r w:rsidRPr="00781E9E">
        <w:rPr>
          <w:rStyle w:val="Charf3"/>
          <w:rFonts w:eastAsia="B Zar"/>
          <w:rtl/>
        </w:rPr>
        <w:t>». ‏و می</w:t>
      </w:r>
      <w:r w:rsidRPr="00781E9E">
        <w:rPr>
          <w:rStyle w:val="Charf3"/>
          <w:rFonts w:eastAsia="B Zar"/>
          <w:cs/>
        </w:rPr>
        <w:t>‎</w:t>
      </w:r>
      <w:r w:rsidRPr="00781E9E">
        <w:rPr>
          <w:rStyle w:val="Charf3"/>
          <w:rFonts w:eastAsia="B Zar"/>
          <w:rtl/>
        </w:rPr>
        <w:t>فرماید</w:t>
      </w:r>
      <w:r w:rsidRPr="00781E9E">
        <w:rPr>
          <w:rStyle w:val="Charf3"/>
          <w:rFonts w:eastAsia="B Zar" w:hint="cs"/>
          <w:rtl/>
        </w:rPr>
        <w:t xml:space="preserve">: </w:t>
      </w:r>
      <w:r w:rsidRPr="004125F3">
        <w:rPr>
          <w:rStyle w:val="PageNumber"/>
          <w:rFonts w:ascii="Traditional Arabic" w:eastAsia="B Zar" w:hAnsi="Traditional Arabic" w:cs="Traditional Arabic"/>
          <w:szCs w:val="24"/>
          <w:rtl/>
        </w:rPr>
        <w:t>﴿</w:t>
      </w:r>
      <w:r w:rsidRPr="004C5EA7">
        <w:rPr>
          <w:rStyle w:val="Charf2"/>
          <w:rFonts w:hint="eastAsia"/>
          <w:rtl/>
        </w:rPr>
        <w:t>أَوَ</w:t>
      </w:r>
      <w:r w:rsidRPr="004C5EA7">
        <w:rPr>
          <w:rStyle w:val="Charf2"/>
          <w:rtl/>
        </w:rPr>
        <w:t xml:space="preserve"> لَمۡ يَرَوۡاْ أَنَّا جَعَلۡنَا حَرَمًا ءَامِنٗا وَيُتَخَطَّفُ </w:t>
      </w:r>
      <w:r w:rsidRPr="004C5EA7">
        <w:rPr>
          <w:rStyle w:val="Charf2"/>
          <w:rFonts w:hint="cs"/>
          <w:rtl/>
        </w:rPr>
        <w:t>ٱ</w:t>
      </w:r>
      <w:r w:rsidRPr="004C5EA7">
        <w:rPr>
          <w:rStyle w:val="Charf2"/>
          <w:rFonts w:hint="eastAsia"/>
          <w:rtl/>
        </w:rPr>
        <w:t>لنَّاسُ</w:t>
      </w:r>
      <w:r w:rsidRPr="004C5EA7">
        <w:rPr>
          <w:rStyle w:val="Charf2"/>
          <w:rtl/>
        </w:rPr>
        <w:t xml:space="preserve"> مِنۡ حَوۡلِهِمۡۚ أَفَبِ</w:t>
      </w:r>
      <w:r w:rsidRPr="004C5EA7">
        <w:rPr>
          <w:rStyle w:val="Charf2"/>
          <w:rFonts w:hint="cs"/>
          <w:rtl/>
        </w:rPr>
        <w:t>ٱ</w:t>
      </w:r>
      <w:r w:rsidRPr="004C5EA7">
        <w:rPr>
          <w:rStyle w:val="Charf2"/>
          <w:rFonts w:hint="eastAsia"/>
          <w:rtl/>
        </w:rPr>
        <w:t>لۡبَٰطِلِ</w:t>
      </w:r>
      <w:r w:rsidRPr="004C5EA7">
        <w:rPr>
          <w:rStyle w:val="Charf2"/>
          <w:rtl/>
        </w:rPr>
        <w:t xml:space="preserve"> يُؤۡمِنُونَ وَبِنِعۡمَةِ </w:t>
      </w:r>
      <w:r w:rsidRPr="004C5EA7">
        <w:rPr>
          <w:rStyle w:val="Charf2"/>
          <w:rFonts w:hint="cs"/>
          <w:rtl/>
        </w:rPr>
        <w:t>ٱ</w:t>
      </w:r>
      <w:r w:rsidRPr="004C5EA7">
        <w:rPr>
          <w:rStyle w:val="Charf2"/>
          <w:rFonts w:hint="eastAsia"/>
          <w:rtl/>
        </w:rPr>
        <w:t>للَّهِ</w:t>
      </w:r>
      <w:r w:rsidRPr="004C5EA7">
        <w:rPr>
          <w:rStyle w:val="Charf2"/>
          <w:rtl/>
        </w:rPr>
        <w:t xml:space="preserve"> يَكۡفُرُونَ ٦٧</w:t>
      </w:r>
      <w:r w:rsidRPr="004125F3">
        <w:rPr>
          <w:rStyle w:val="PageNumber"/>
          <w:rFonts w:ascii="Traditional Arabic" w:eastAsia="B Zar" w:hAnsi="Traditional Arabic" w:cs="Traditional Arabic"/>
          <w:szCs w:val="24"/>
          <w:rtl/>
        </w:rPr>
        <w:t>﴾</w:t>
      </w:r>
      <w:r w:rsidRPr="00781E9E">
        <w:rPr>
          <w:rStyle w:val="Charf3"/>
          <w:rFonts w:eastAsia="B Zar" w:hint="cs"/>
          <w:rtl/>
        </w:rPr>
        <w:t xml:space="preserve"> [العنکبوت: 67]. </w:t>
      </w:r>
      <w:r w:rsidRPr="00781E9E">
        <w:rPr>
          <w:rStyle w:val="Charf3"/>
          <w:rFonts w:eastAsia="B Zar"/>
          <w:rtl/>
        </w:rPr>
        <w:t>«</w:t>
      </w:r>
      <w:r w:rsidRPr="00781E9E">
        <w:rPr>
          <w:rStyle w:val="Charf3"/>
          <w:rtl/>
        </w:rPr>
        <w:t>آیا ندیدند که ما حرم امنى (براى آنها) قرار دادیم در حالى که مردم را در اطراف آنان (در بیرون این حرم) مى‏ربایند؟! آیا به باطل ایمان مى‏آورند و نعمت خدا را کفران مى‏کنند</w:t>
      </w:r>
      <w:r w:rsidRPr="00781E9E">
        <w:rPr>
          <w:rStyle w:val="Charf3"/>
          <w:rFonts w:eastAsia="B Zar"/>
          <w:rtl/>
        </w:rPr>
        <w:t>؟» ‏و خداوند متعال از قول ابراهیم</w:t>
      </w:r>
      <w:r>
        <w:rPr>
          <w:rStyle w:val="PageNumber"/>
          <w:rFonts w:ascii="Lotus Linotype" w:eastAsia="B Zar" w:hAnsi="Lotus Linotype" w:cs="CTraditional Arabic" w:hint="cs"/>
          <w:szCs w:val="24"/>
          <w:rtl/>
        </w:rPr>
        <w:t>÷</w:t>
      </w:r>
      <w:r w:rsidRPr="00781E9E">
        <w:rPr>
          <w:rStyle w:val="Charf3"/>
          <w:rFonts w:eastAsia="B Zar"/>
          <w:rtl/>
        </w:rPr>
        <w:t xml:space="preserve"> می</w:t>
      </w:r>
      <w:r w:rsidRPr="00781E9E">
        <w:rPr>
          <w:rStyle w:val="Charf3"/>
          <w:rFonts w:eastAsia="B Zar"/>
          <w:cs/>
        </w:rPr>
        <w:t>‎</w:t>
      </w:r>
      <w:r w:rsidRPr="00781E9E">
        <w:rPr>
          <w:rStyle w:val="Charf3"/>
          <w:rFonts w:eastAsia="B Zar" w:hint="cs"/>
          <w:rtl/>
        </w:rPr>
        <w:t>فرما</w:t>
      </w:r>
      <w:r w:rsidRPr="00781E9E">
        <w:rPr>
          <w:rStyle w:val="Charf3"/>
          <w:rFonts w:eastAsia="B Zar"/>
          <w:rtl/>
        </w:rPr>
        <w:t>ید</w:t>
      </w:r>
      <w:r w:rsidRPr="00781E9E">
        <w:rPr>
          <w:rStyle w:val="Charf3"/>
          <w:rFonts w:eastAsia="B Zar" w:hint="cs"/>
          <w:rtl/>
        </w:rPr>
        <w:t xml:space="preserve">: </w:t>
      </w:r>
      <w:r w:rsidRPr="004125F3">
        <w:rPr>
          <w:rStyle w:val="PageNumber"/>
          <w:rFonts w:ascii="Traditional Arabic" w:eastAsia="B Zar" w:hAnsi="Traditional Arabic" w:cs="Traditional Arabic"/>
          <w:szCs w:val="24"/>
          <w:rtl/>
        </w:rPr>
        <w:t>﴿</w:t>
      </w:r>
      <w:r w:rsidRPr="004C5EA7">
        <w:rPr>
          <w:rStyle w:val="Charf2"/>
          <w:rFonts w:hint="eastAsia"/>
          <w:rtl/>
        </w:rPr>
        <w:t>رَّبَّنَآ</w:t>
      </w:r>
      <w:r w:rsidRPr="004C5EA7">
        <w:rPr>
          <w:rStyle w:val="Charf2"/>
          <w:rtl/>
        </w:rPr>
        <w:t xml:space="preserve"> إِنِّيٓ أَسۡكَنتُ مِن ذُرِّيَّتِي بِوَادٍ غَيۡرِ ذِي زَرۡعٍ عِندَ بَيۡتِكَ </w:t>
      </w:r>
      <w:r w:rsidRPr="004C5EA7">
        <w:rPr>
          <w:rStyle w:val="Charf2"/>
          <w:rFonts w:hint="cs"/>
          <w:rtl/>
        </w:rPr>
        <w:t>ٱ</w:t>
      </w:r>
      <w:r w:rsidRPr="004C5EA7">
        <w:rPr>
          <w:rStyle w:val="Charf2"/>
          <w:rFonts w:hint="eastAsia"/>
          <w:rtl/>
        </w:rPr>
        <w:t>لۡمُحَرَّمِ</w:t>
      </w:r>
      <w:r w:rsidRPr="004C5EA7">
        <w:rPr>
          <w:rStyle w:val="Charf2"/>
          <w:rtl/>
        </w:rPr>
        <w:t xml:space="preserve"> رَبَّنَا لِيُقِيمُواْ </w:t>
      </w:r>
      <w:r w:rsidRPr="004C5EA7">
        <w:rPr>
          <w:rStyle w:val="Charf2"/>
          <w:rFonts w:hint="cs"/>
          <w:rtl/>
        </w:rPr>
        <w:t>ٱ</w:t>
      </w:r>
      <w:r w:rsidRPr="004C5EA7">
        <w:rPr>
          <w:rStyle w:val="Charf2"/>
          <w:rFonts w:hint="eastAsia"/>
          <w:rtl/>
        </w:rPr>
        <w:t>لصَّلَوٰةَ</w:t>
      </w:r>
      <w:r w:rsidRPr="004C5EA7">
        <w:rPr>
          <w:rStyle w:val="Charf2"/>
          <w:rtl/>
        </w:rPr>
        <w:t xml:space="preserve"> فَ</w:t>
      </w:r>
      <w:r w:rsidRPr="004C5EA7">
        <w:rPr>
          <w:rStyle w:val="Charf2"/>
          <w:rFonts w:hint="cs"/>
          <w:rtl/>
        </w:rPr>
        <w:t>ٱ</w:t>
      </w:r>
      <w:r w:rsidRPr="004C5EA7">
        <w:rPr>
          <w:rStyle w:val="Charf2"/>
          <w:rFonts w:hint="eastAsia"/>
          <w:rtl/>
        </w:rPr>
        <w:t>جۡعَلۡ</w:t>
      </w:r>
      <w:r w:rsidRPr="004C5EA7">
        <w:rPr>
          <w:rStyle w:val="Charf2"/>
          <w:rtl/>
        </w:rPr>
        <w:t xml:space="preserve"> أَفۡ‍ِٔدَةٗ مِّنَ </w:t>
      </w:r>
      <w:r w:rsidRPr="004C5EA7">
        <w:rPr>
          <w:rStyle w:val="Charf2"/>
          <w:rFonts w:hint="cs"/>
          <w:rtl/>
        </w:rPr>
        <w:t>ٱ</w:t>
      </w:r>
      <w:r w:rsidRPr="004C5EA7">
        <w:rPr>
          <w:rStyle w:val="Charf2"/>
          <w:rFonts w:hint="eastAsia"/>
          <w:rtl/>
        </w:rPr>
        <w:t>لنَّاسِ</w:t>
      </w:r>
      <w:r w:rsidRPr="004C5EA7">
        <w:rPr>
          <w:rStyle w:val="Charf2"/>
          <w:rtl/>
        </w:rPr>
        <w:t xml:space="preserve"> تَهۡوِيٓ إِلَيۡهِمۡ وَ</w:t>
      </w:r>
      <w:r w:rsidRPr="004C5EA7">
        <w:rPr>
          <w:rStyle w:val="Charf2"/>
          <w:rFonts w:hint="cs"/>
          <w:rtl/>
        </w:rPr>
        <w:t>ٱ</w:t>
      </w:r>
      <w:r w:rsidRPr="004C5EA7">
        <w:rPr>
          <w:rStyle w:val="Charf2"/>
          <w:rFonts w:hint="eastAsia"/>
          <w:rtl/>
        </w:rPr>
        <w:t>رۡزُقۡهُم</w:t>
      </w:r>
      <w:r w:rsidRPr="004C5EA7">
        <w:rPr>
          <w:rStyle w:val="Charf2"/>
          <w:rtl/>
        </w:rPr>
        <w:t xml:space="preserve"> مِّنَ </w:t>
      </w:r>
      <w:r w:rsidRPr="004C5EA7">
        <w:rPr>
          <w:rStyle w:val="Charf2"/>
          <w:rFonts w:hint="cs"/>
          <w:rtl/>
        </w:rPr>
        <w:t>ٱ</w:t>
      </w:r>
      <w:r w:rsidRPr="004C5EA7">
        <w:rPr>
          <w:rStyle w:val="Charf2"/>
          <w:rFonts w:hint="eastAsia"/>
          <w:rtl/>
        </w:rPr>
        <w:t>لثَّمَرَٰتِ</w:t>
      </w:r>
      <w:r w:rsidRPr="004C5EA7">
        <w:rPr>
          <w:rStyle w:val="Charf2"/>
          <w:rtl/>
        </w:rPr>
        <w:t xml:space="preserve"> لَعَلَّهُمۡ يَشۡكُرُونَ ٣٧</w:t>
      </w:r>
      <w:r w:rsidRPr="004125F3">
        <w:rPr>
          <w:rStyle w:val="PageNumber"/>
          <w:rFonts w:ascii="Traditional Arabic" w:eastAsia="B Zar" w:hAnsi="Traditional Arabic" w:cs="Traditional Arabic"/>
          <w:szCs w:val="24"/>
          <w:rtl/>
        </w:rPr>
        <w:t>﴾</w:t>
      </w:r>
      <w:r w:rsidRPr="00781E9E">
        <w:rPr>
          <w:rStyle w:val="Charf3"/>
          <w:rFonts w:eastAsia="B Zar" w:hint="cs"/>
          <w:rtl/>
        </w:rPr>
        <w:t xml:space="preserve"> [إبراهیم: 37]. </w:t>
      </w:r>
      <w:r w:rsidRPr="00781E9E">
        <w:rPr>
          <w:rStyle w:val="Charf3"/>
          <w:rFonts w:eastAsia="B Zar"/>
          <w:rtl/>
        </w:rPr>
        <w:t>«‏</w:t>
      </w:r>
      <w:r w:rsidRPr="00781E9E">
        <w:rPr>
          <w:rStyle w:val="Charf3"/>
          <w:rtl/>
        </w:rPr>
        <w:t>پروردگارا! من بعضى از فرزندانم را در سرزمین بى‏آب و علفى، در کنار خانه‏اى که حرم توست، ساکن ساختم تا نماز را برپا دارند; تو دلهاى گروهى از مردم را متوجه آنها ساز; و از ثمرات به آنها روزى ده; شاید آنان شکر تو را بجاى آورند</w:t>
      </w:r>
      <w:r w:rsidRPr="00781E9E">
        <w:rPr>
          <w:rStyle w:val="Charf3"/>
          <w:rFonts w:eastAsia="B Zar"/>
          <w:rtl/>
        </w:rPr>
        <w:t>». ابراهیم آن خانه را به خاطر عظمت و جایگاه والایش به خداوند متعال نسبت داده است. پس چگونه سرزمین کربلا یا غیره قدر و جایگاه آن از خانه خدا بیشتر می</w:t>
      </w:r>
      <w:r w:rsidRPr="00781E9E">
        <w:rPr>
          <w:rStyle w:val="Charf3"/>
          <w:rFonts w:eastAsia="B Zar"/>
          <w:cs/>
        </w:rPr>
        <w:t>‎</w:t>
      </w:r>
      <w:r w:rsidRPr="00781E9E">
        <w:rPr>
          <w:rStyle w:val="Charf3"/>
          <w:rFonts w:eastAsia="B Zar"/>
          <w:rtl/>
        </w:rPr>
        <w:t>شود یا خداوند جای دیگری را شریفتر از آن قرار می</w:t>
      </w:r>
      <w:r w:rsidRPr="00781E9E">
        <w:rPr>
          <w:rStyle w:val="Charf3"/>
          <w:rFonts w:eastAsia="B Zar"/>
          <w:cs/>
        </w:rPr>
        <w:t>‎</w:t>
      </w:r>
      <w:r w:rsidRPr="00781E9E">
        <w:rPr>
          <w:rStyle w:val="Charf3"/>
          <w:rFonts w:eastAsia="B Zar"/>
          <w:rtl/>
        </w:rPr>
        <w:t>دهد؟!</w:t>
      </w:r>
    </w:p>
  </w:footnote>
  <w:footnote w:id="21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آیا این تلاش برای منصرف کردن مسلمانان از مکه و مدینه نیست؟!</w:t>
      </w:r>
    </w:p>
  </w:footnote>
  <w:footnote w:id="21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پس چه نیازی به زیارت مکه و مدینه وجود دارد؟!</w:t>
      </w:r>
    </w:p>
  </w:footnote>
  <w:footnote w:id="21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النجم الثاقب فی احوال الامام الحجة الغائب، نوری طبرسی، </w:t>
      </w:r>
      <w:r w:rsidRPr="00781E9E">
        <w:rPr>
          <w:rStyle w:val="Charf3"/>
          <w:rFonts w:eastAsia="B Zar" w:hint="cs"/>
          <w:rtl/>
        </w:rPr>
        <w:t>2</w:t>
      </w:r>
      <w:r w:rsidRPr="00781E9E">
        <w:rPr>
          <w:rStyle w:val="Charf3"/>
          <w:rFonts w:eastAsia="B Zar"/>
          <w:rtl/>
        </w:rPr>
        <w:t>/52-58؛ الزام الناصب، حائری، 2/50-53؛ بحارالانوار، 53/230-233.</w:t>
      </w:r>
    </w:p>
  </w:footnote>
  <w:footnote w:id="21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ارشاد السائل، گلپایگانی، ص198.</w:t>
      </w:r>
    </w:p>
  </w:footnote>
  <w:footnote w:id="21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کمال الدین ص516، الفصول العشر، مفید، ص10، الغیبة، طوسی، ص395، الاحتجاج، 2/297.</w:t>
      </w:r>
    </w:p>
  </w:footnote>
  <w:footnote w:id="21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نعمانی، ص200؛ بحارالانوار، 52/135، 294؛ الزام الناصب، 2/111-112.</w:t>
      </w:r>
    </w:p>
  </w:footnote>
  <w:footnote w:id="21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مابعدالظهور، ص453.</w:t>
      </w:r>
    </w:p>
  </w:footnote>
  <w:footnote w:id="21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الأنوار النعمانیة، 2/95.</w:t>
      </w:r>
    </w:p>
  </w:footnote>
  <w:footnote w:id="21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المسائل السرویة، ص78-79.</w:t>
      </w:r>
    </w:p>
  </w:footnote>
  <w:footnote w:id="220">
    <w:p w:rsidR="004C5EA7" w:rsidRPr="00781E9E" w:rsidRDefault="004C5EA7" w:rsidP="004C5EA7">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علی حائری در مورد صفات مهدی می</w:t>
      </w:r>
      <w:r w:rsidRPr="00781E9E">
        <w:rPr>
          <w:rStyle w:val="Charf3"/>
          <w:rFonts w:eastAsia="B Zar"/>
          <w:cs/>
        </w:rPr>
        <w:t>‎</w:t>
      </w:r>
      <w:r w:rsidRPr="00781E9E">
        <w:rPr>
          <w:rStyle w:val="Charf3"/>
          <w:rFonts w:eastAsia="B Zar"/>
          <w:rtl/>
        </w:rPr>
        <w:t>گوید: ظهور مصحف علی (</w:t>
      </w:r>
      <w:r>
        <w:rPr>
          <w:rStyle w:val="PageNumber"/>
          <w:rFonts w:ascii="Lotus Linotype" w:eastAsia="B Zar" w:hAnsi="Lotus Linotype" w:cs="CTraditional Arabic" w:hint="cs"/>
          <w:szCs w:val="24"/>
          <w:rtl/>
        </w:rPr>
        <w:t>÷</w:t>
      </w:r>
      <w:r w:rsidRPr="00781E9E">
        <w:rPr>
          <w:rStyle w:val="Charf3"/>
          <w:rFonts w:eastAsia="B Zar"/>
          <w:rtl/>
        </w:rPr>
        <w:t>) است که بعد از وفات پیامبر</w:t>
      </w:r>
      <w:r w:rsidRPr="00781E9E">
        <w:rPr>
          <w:rStyle w:val="Charf3"/>
          <w:rFonts w:eastAsia="B Zar" w:hint="cs"/>
          <w:rtl/>
        </w:rPr>
        <w:t xml:space="preserve"> </w:t>
      </w:r>
      <w:r w:rsidRPr="004125F3">
        <w:rPr>
          <w:rStyle w:val="PageNumber"/>
          <w:rFonts w:ascii="Lotus Linotype" w:eastAsia="B Zar" w:hAnsi="Lotus Linotype" w:cs="CTraditional Arabic" w:hint="cs"/>
          <w:szCs w:val="24"/>
          <w:rtl/>
        </w:rPr>
        <w:t>ص</w:t>
      </w:r>
      <w:r w:rsidRPr="00781E9E">
        <w:rPr>
          <w:rStyle w:val="Charf3"/>
          <w:rFonts w:eastAsia="B Zar"/>
          <w:rtl/>
        </w:rPr>
        <w:t xml:space="preserve"> جمع</w:t>
      </w:r>
      <w:r w:rsidRPr="00781E9E">
        <w:rPr>
          <w:rStyle w:val="Charf3"/>
          <w:rFonts w:eastAsia="B Zar"/>
          <w:cs/>
        </w:rPr>
        <w:t>‎</w:t>
      </w:r>
      <w:r w:rsidRPr="00781E9E">
        <w:rPr>
          <w:rStyle w:val="Charf3"/>
          <w:rFonts w:eastAsia="B Zar"/>
          <w:rtl/>
        </w:rPr>
        <w:t>آوری کرده بود. همچنانکه در مورد</w:t>
      </w:r>
      <w:r w:rsidRPr="00781E9E">
        <w:rPr>
          <w:rStyle w:val="Charf3"/>
          <w:rFonts w:eastAsia="B Zar" w:hint="cs"/>
          <w:rtl/>
        </w:rPr>
        <w:t xml:space="preserve"> </w:t>
      </w:r>
      <w:r w:rsidRPr="00781E9E">
        <w:rPr>
          <w:rStyle w:val="Charf3"/>
          <w:rFonts w:eastAsia="B Zar"/>
          <w:rtl/>
        </w:rPr>
        <w:t xml:space="preserve">اخبار زمان ظهورش از علی در </w:t>
      </w:r>
      <w:r w:rsidRPr="00781E9E">
        <w:rPr>
          <w:rStyle w:val="Charf3"/>
          <w:rFonts w:eastAsia="B Zar" w:hint="cs"/>
          <w:rtl/>
        </w:rPr>
        <w:t xml:space="preserve">کتاب: </w:t>
      </w:r>
      <w:r w:rsidRPr="00781E9E">
        <w:rPr>
          <w:rStyle w:val="Charf3"/>
          <w:rFonts w:eastAsia="B Zar"/>
          <w:rtl/>
        </w:rPr>
        <w:t>الغیبة نعمان</w:t>
      </w:r>
      <w:r w:rsidRPr="00781E9E">
        <w:rPr>
          <w:rStyle w:val="Charf3"/>
          <w:rFonts w:eastAsia="B Zar" w:hint="cs"/>
          <w:rtl/>
        </w:rPr>
        <w:t>ى</w:t>
      </w:r>
      <w:r w:rsidRPr="00781E9E">
        <w:rPr>
          <w:rStyle w:val="Charf3"/>
          <w:rFonts w:eastAsia="B Zar"/>
          <w:rtl/>
        </w:rPr>
        <w:t xml:space="preserve"> آمده است: گویی که عجم چادر</w:t>
      </w:r>
      <w:r w:rsidRPr="00781E9E">
        <w:rPr>
          <w:rStyle w:val="Charf3"/>
          <w:rFonts w:eastAsia="B Zar" w:hint="cs"/>
          <w:rtl/>
        </w:rPr>
        <w:t>های</w:t>
      </w:r>
      <w:r w:rsidRPr="00781E9E">
        <w:rPr>
          <w:rStyle w:val="Charf3"/>
          <w:rFonts w:eastAsia="B Zar"/>
          <w:rtl/>
        </w:rPr>
        <w:t>شان را در مسجد کوفه برپا کرده</w:t>
      </w:r>
      <w:r w:rsidRPr="00781E9E">
        <w:rPr>
          <w:rStyle w:val="Charf3"/>
          <w:rFonts w:eastAsia="B Zar"/>
          <w:cs/>
        </w:rPr>
        <w:t>‎</w:t>
      </w:r>
      <w:r w:rsidRPr="00781E9E">
        <w:rPr>
          <w:rStyle w:val="Charf3"/>
          <w:rFonts w:eastAsia="B Zar"/>
          <w:rtl/>
        </w:rPr>
        <w:t>اند و قرآن را چنانکه نازل شده بود. به مردم می</w:t>
      </w:r>
      <w:r w:rsidRPr="00781E9E">
        <w:rPr>
          <w:rStyle w:val="Charf3"/>
          <w:rFonts w:eastAsia="B Zar"/>
          <w:cs/>
        </w:rPr>
        <w:t>‎</w:t>
      </w:r>
      <w:r w:rsidRPr="00781E9E">
        <w:rPr>
          <w:rStyle w:val="Charf3"/>
          <w:rFonts w:eastAsia="B Zar"/>
          <w:rtl/>
        </w:rPr>
        <w:t xml:space="preserve">آموزند. گفته </w:t>
      </w:r>
      <w:r w:rsidRPr="00781E9E">
        <w:rPr>
          <w:rStyle w:val="Charf3"/>
          <w:rFonts w:eastAsia="B Zar" w:hint="cs"/>
          <w:rtl/>
        </w:rPr>
        <w:t>ش</w:t>
      </w:r>
      <w:r w:rsidRPr="00781E9E">
        <w:rPr>
          <w:rStyle w:val="Charf3"/>
          <w:rFonts w:eastAsia="B Zar"/>
          <w:rtl/>
        </w:rPr>
        <w:t xml:space="preserve">د: ای امیرالمؤمنین </w:t>
      </w:r>
      <w:r w:rsidRPr="00781E9E">
        <w:rPr>
          <w:rStyle w:val="Charf3"/>
          <w:rFonts w:eastAsia="B Zar" w:hint="cs"/>
          <w:rtl/>
        </w:rPr>
        <w:t xml:space="preserve">مگر </w:t>
      </w:r>
      <w:r w:rsidRPr="00781E9E">
        <w:rPr>
          <w:rStyle w:val="Charf3"/>
          <w:rFonts w:eastAsia="B Zar"/>
          <w:rtl/>
        </w:rPr>
        <w:t xml:space="preserve">این </w:t>
      </w:r>
      <w:r w:rsidRPr="00781E9E">
        <w:rPr>
          <w:rStyle w:val="Charf3"/>
          <w:rFonts w:eastAsia="B Zar" w:hint="cs"/>
          <w:rtl/>
        </w:rPr>
        <w:t xml:space="preserve">قرآن </w:t>
      </w:r>
      <w:r w:rsidRPr="00781E9E">
        <w:rPr>
          <w:rStyle w:val="Charf3"/>
          <w:rFonts w:eastAsia="B Zar"/>
          <w:rtl/>
        </w:rPr>
        <w:t xml:space="preserve">همان گونه که نازل شده </w:t>
      </w:r>
      <w:r w:rsidRPr="00781E9E">
        <w:rPr>
          <w:rStyle w:val="Charf3"/>
          <w:rFonts w:eastAsia="B Zar" w:hint="cs"/>
          <w:rtl/>
        </w:rPr>
        <w:t>نیست؟</w:t>
      </w:r>
      <w:r w:rsidRPr="00781E9E">
        <w:rPr>
          <w:rStyle w:val="Charf3"/>
          <w:rFonts w:eastAsia="B Zar"/>
          <w:rtl/>
        </w:rPr>
        <w:t xml:space="preserve"> گفت: </w:t>
      </w:r>
      <w:r w:rsidRPr="00781E9E">
        <w:rPr>
          <w:rStyle w:val="Charf3"/>
          <w:rFonts w:eastAsia="B Zar" w:hint="cs"/>
          <w:rtl/>
        </w:rPr>
        <w:t xml:space="preserve">نه، </w:t>
      </w:r>
      <w:r w:rsidRPr="00781E9E">
        <w:rPr>
          <w:rStyle w:val="Charf3"/>
          <w:rFonts w:eastAsia="B Zar"/>
          <w:rtl/>
        </w:rPr>
        <w:t xml:space="preserve">اسم 70 نفر از قریشیان و پدرانشان </w:t>
      </w:r>
      <w:r w:rsidRPr="00781E9E">
        <w:rPr>
          <w:rStyle w:val="Charf3"/>
          <w:rFonts w:eastAsia="B Zar" w:hint="cs"/>
          <w:rtl/>
        </w:rPr>
        <w:t>از آن پاک شده</w:t>
      </w:r>
      <w:r w:rsidRPr="00781E9E">
        <w:rPr>
          <w:rStyle w:val="Charf3"/>
          <w:rFonts w:eastAsia="B Zar"/>
          <w:rtl/>
        </w:rPr>
        <w:t xml:space="preserve"> واسم ابولهب نیز به خاطر اینکه عموی پیامبر</w:t>
      </w:r>
      <w:r w:rsidRPr="00781E9E">
        <w:rPr>
          <w:rStyle w:val="Charf3"/>
          <w:rFonts w:eastAsia="B Zar" w:hint="cs"/>
          <w:rtl/>
        </w:rPr>
        <w:t xml:space="preserve"> </w:t>
      </w:r>
      <w:r w:rsidRPr="004125F3">
        <w:rPr>
          <w:rStyle w:val="PageNumber"/>
          <w:rFonts w:ascii="Lotus Linotype" w:eastAsia="B Zar" w:hAnsi="Lotus Linotype" w:cs="CTraditional Arabic" w:hint="cs"/>
          <w:szCs w:val="24"/>
          <w:rtl/>
        </w:rPr>
        <w:t>ص</w:t>
      </w:r>
      <w:r w:rsidRPr="00781E9E">
        <w:rPr>
          <w:rStyle w:val="Charf3"/>
          <w:rFonts w:eastAsia="B Zar"/>
          <w:rtl/>
        </w:rPr>
        <w:t xml:space="preserve"> است</w:t>
      </w:r>
      <w:r w:rsidRPr="00781E9E">
        <w:rPr>
          <w:rStyle w:val="Charf3"/>
          <w:rFonts w:eastAsia="B Zar" w:hint="cs"/>
          <w:rtl/>
        </w:rPr>
        <w:t xml:space="preserve"> ترک شده تا اهانت به پیامبر </w:t>
      </w:r>
      <w:r w:rsidRPr="004125F3">
        <w:rPr>
          <w:rStyle w:val="PageNumber"/>
          <w:rFonts w:ascii="Lotus Linotype" w:eastAsia="B Zar" w:hAnsi="Lotus Linotype" w:cs="CTraditional Arabic" w:hint="cs"/>
          <w:szCs w:val="24"/>
          <w:rtl/>
        </w:rPr>
        <w:t>ص</w:t>
      </w:r>
      <w:r w:rsidRPr="00781E9E">
        <w:rPr>
          <w:rStyle w:val="Charf3"/>
          <w:rFonts w:eastAsia="B Zar" w:hint="cs"/>
          <w:rtl/>
        </w:rPr>
        <w:t xml:space="preserve"> باشد</w:t>
      </w:r>
      <w:r w:rsidRPr="00781E9E">
        <w:rPr>
          <w:rStyle w:val="Charf3"/>
          <w:rFonts w:eastAsia="B Zar"/>
          <w:rtl/>
        </w:rPr>
        <w:t>، الزام الناصب، 1/421.</w:t>
      </w:r>
    </w:p>
  </w:footnote>
  <w:footnote w:id="22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52/339؛ وسائل الشیعة 25/436؛ الارشاد، مفید، 2/385.</w:t>
      </w:r>
    </w:p>
  </w:footnote>
  <w:footnote w:id="222">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الحدائق الناظرة، بحرانی، 7/281؛ وسائل الشیعة 25/436؛ الارشاد، مفید، 2/385؛ بحارالانوار، 80/369.</w:t>
      </w:r>
    </w:p>
  </w:footnote>
  <w:footnote w:id="22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بصائر الدرجات، ص279؛ مستدرک الوسائل، 17/364؛ الخرائج و الجرائح، 2/860.</w:t>
      </w:r>
    </w:p>
  </w:footnote>
  <w:footnote w:id="22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بصائر الدرجات، ص278؛ الکافی 1/397-398 وسائل الشیعة 27/230-231.</w:t>
      </w:r>
    </w:p>
  </w:footnote>
  <w:footnote w:id="22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52/314؛ مختصر بصائر الدرجات، ص213؛ مستدرک الوسئل 18/92، بحارالانوار 22/242؛ الایقاظ من الهجعة، حرعاملی، ص232.</w:t>
      </w:r>
    </w:p>
  </w:footnote>
  <w:footnote w:id="22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 نوار، 53/12-14؛ مختصربصائر الدرجات ص187، الایقاظ من الهجعة، ص269-270.</w:t>
      </w:r>
    </w:p>
  </w:footnote>
  <w:footnote w:id="22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نعمانی، ص326؛ بحارالانوار، 52/368؛ تفسیر العیاشی، 1/67.</w:t>
      </w:r>
    </w:p>
  </w:footnote>
  <w:footnote w:id="22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بحارالانوار، 53/11؛ الزام الناصب، 2/226.</w:t>
      </w:r>
    </w:p>
  </w:footnote>
  <w:footnote w:id="22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الحدائق الناظرة، 11/461؛ الکافی، 4/543؛ تهذیب الاحکام، طوسی، 5/452.</w:t>
      </w:r>
    </w:p>
  </w:footnote>
  <w:footnote w:id="23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بحارالانوار، 52/315؛ الکافی8/233؛ مکیال المکارم، اصفهانی، 1/52، 2/345.</w:t>
      </w:r>
    </w:p>
  </w:footnote>
  <w:footnote w:id="23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52/313؛ کامل الزیارات، ابن قولویه، ص162؛ ثواب الاعمال، صدوق، ص217، علل الشرائع 1/229.</w:t>
      </w:r>
    </w:p>
  </w:footnote>
  <w:footnote w:id="23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52/349؛ الغیبة، نعمانی، ص241؛ الزام الناصب، 2/264.</w:t>
      </w:r>
    </w:p>
  </w:footnote>
  <w:footnote w:id="23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52/333؛ الغیبة، طوسی، ص476؛ نفس الرحمن فی فضائل سلمان، نوری طبرسی، ص131.</w:t>
      </w:r>
    </w:p>
  </w:footnote>
  <w:footnote w:id="234">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52/338؛ الارشاد مفید، 2/383؛ روضة الواعظین، ص265؛ الغیبة، نعمانی، ص240.</w:t>
      </w:r>
    </w:p>
  </w:footnote>
  <w:footnote w:id="235">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الانوار، 52/354؛ الغیبة، نعمانی، ص238؛ الزام الناصب، 2/247.</w:t>
      </w:r>
    </w:p>
  </w:footnote>
  <w:footnote w:id="23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به روایت مسلم در صحیح خود، کتاب فضائل الصحابة، باب فضائل علی بن ابی طالب</w:t>
      </w:r>
      <w:r w:rsidRPr="003D4776">
        <w:rPr>
          <w:rStyle w:val="PageNumber"/>
          <w:rFonts w:ascii="Lotus Linotype" w:eastAsia="B Zar" w:hAnsi="Lotus Linotype" w:cs="CTraditional Arabic"/>
          <w:szCs w:val="24"/>
          <w:rtl/>
        </w:rPr>
        <w:t>س</w:t>
      </w:r>
      <w:r w:rsidRPr="00781E9E">
        <w:rPr>
          <w:rStyle w:val="Charf3"/>
          <w:rFonts w:eastAsia="B Zar"/>
          <w:rtl/>
        </w:rPr>
        <w:t xml:space="preserve"> شماره 2408.</w:t>
      </w:r>
    </w:p>
  </w:footnote>
  <w:footnote w:id="23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عقائد الامامیة، مظفر، ص34-35.</w:t>
      </w:r>
    </w:p>
  </w:footnote>
  <w:footnote w:id="238">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مشروعة بحارالانوار، 2/223.</w:t>
      </w:r>
    </w:p>
  </w:footnote>
  <w:footnote w:id="23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مختارات من احادیث و خطابات الامام الخمینی، 2/42.</w:t>
      </w:r>
    </w:p>
  </w:footnote>
  <w:footnote w:id="24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بسیاری از شیعیان به احادیث وارده در کتابهای اهل سنت استدلال می‏کنند که این همان مهدی آنها امام دوازدهم است. در حالی که این تفاوتهای آشکار تفاوت میان دو مهدی را روشن می</w:t>
      </w:r>
      <w:r w:rsidRPr="00781E9E">
        <w:rPr>
          <w:rStyle w:val="Charf3"/>
          <w:rFonts w:eastAsia="B Zar"/>
          <w:cs/>
        </w:rPr>
        <w:t>‎</w:t>
      </w:r>
      <w:r w:rsidRPr="00781E9E">
        <w:rPr>
          <w:rStyle w:val="Charf3"/>
          <w:rFonts w:eastAsia="B Zar"/>
          <w:rtl/>
        </w:rPr>
        <w:t>کند.</w:t>
      </w:r>
    </w:p>
  </w:footnote>
  <w:footnote w:id="241">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51/2-28.</w:t>
      </w:r>
    </w:p>
  </w:footnote>
  <w:footnote w:id="24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53/14، 22/240.</w:t>
      </w:r>
    </w:p>
  </w:footnote>
  <w:footnote w:id="24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52/349.</w:t>
      </w:r>
    </w:p>
  </w:footnote>
  <w:footnote w:id="24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51/26.</w:t>
      </w:r>
    </w:p>
  </w:footnote>
  <w:footnote w:id="24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52/338.</w:t>
      </w:r>
    </w:p>
  </w:footnote>
  <w:footnote w:id="24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للنعمانی:ص200.</w:t>
      </w:r>
    </w:p>
  </w:footnote>
  <w:footnote w:id="24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نگا: بحار الأنوار 53/202-312 .</w:t>
      </w:r>
    </w:p>
  </w:footnote>
  <w:footnote w:id="24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النجم الثاقب : ص293.</w:t>
      </w:r>
    </w:p>
  </w:footnote>
  <w:footnote w:id="24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52/315.</w:t>
      </w:r>
    </w:p>
  </w:footnote>
  <w:footnote w:id="25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51/34.</w:t>
      </w:r>
    </w:p>
  </w:footnote>
  <w:footnote w:id="25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52/346.</w:t>
      </w:r>
    </w:p>
  </w:footnote>
  <w:footnote w:id="25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51/24.</w:t>
      </w:r>
    </w:p>
  </w:footnote>
  <w:footnote w:id="25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52/96.</w:t>
      </w:r>
    </w:p>
  </w:footnote>
  <w:footnote w:id="25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52/126.</w:t>
      </w:r>
    </w:p>
  </w:footnote>
  <w:footnote w:id="25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الأنوار52/128.</w:t>
      </w:r>
    </w:p>
  </w:footnote>
  <w:footnote w:id="25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52/276.</w:t>
      </w:r>
    </w:p>
  </w:footnote>
  <w:footnote w:id="25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52/286.</w:t>
      </w:r>
    </w:p>
  </w:footnote>
  <w:footnote w:id="25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52/348.</w:t>
      </w:r>
    </w:p>
  </w:footnote>
  <w:footnote w:id="25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52/389.</w:t>
      </w:r>
    </w:p>
  </w:footnote>
  <w:footnote w:id="26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النجم الثاقب:ص 135.</w:t>
      </w:r>
    </w:p>
  </w:footnote>
  <w:footnote w:id="26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النجم الثاقب:ص144.</w:t>
      </w:r>
    </w:p>
  </w:footnote>
  <w:footnote w:id="26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51/26.</w:t>
      </w:r>
    </w:p>
  </w:footnote>
  <w:footnote w:id="26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51/26.</w:t>
      </w:r>
    </w:p>
  </w:footnote>
  <w:footnote w:id="26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51/27.</w:t>
      </w:r>
    </w:p>
  </w:footnote>
  <w:footnote w:id="26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51/14.</w:t>
      </w:r>
    </w:p>
  </w:footnote>
  <w:footnote w:id="26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 بحار الأنوار 51/20.</w:t>
      </w:r>
    </w:p>
  </w:footnote>
  <w:footnote w:id="26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النجم الثاقب:ص266.</w:t>
      </w:r>
    </w:p>
  </w:footnote>
  <w:footnote w:id="26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51/33.</w:t>
      </w:r>
    </w:p>
  </w:footnote>
  <w:footnote w:id="26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xml:space="preserve">) </w:t>
      </w:r>
      <w:r w:rsidRPr="004125F3">
        <w:rPr>
          <w:rStyle w:val="PageNumber"/>
          <w:rFonts w:eastAsia="B Zar" w:cs="Times New Roman" w:hint="cs"/>
          <w:szCs w:val="24"/>
          <w:rtl/>
        </w:rPr>
        <w:t>–</w:t>
      </w:r>
      <w:r w:rsidRPr="00781E9E">
        <w:rPr>
          <w:rStyle w:val="Charf3"/>
          <w:rFonts w:eastAsia="B Zar"/>
          <w:rtl/>
        </w:rPr>
        <w:t xml:space="preserve"> الغیبة</w:t>
      </w:r>
      <w:r w:rsidRPr="00781E9E">
        <w:rPr>
          <w:rStyle w:val="Charf3"/>
          <w:rFonts w:eastAsia="B Zar" w:hint="cs"/>
          <w:rtl/>
        </w:rPr>
        <w:t xml:space="preserve"> </w:t>
      </w:r>
      <w:r w:rsidRPr="00781E9E">
        <w:rPr>
          <w:rStyle w:val="Charf3"/>
          <w:rFonts w:eastAsia="B Zar"/>
          <w:rtl/>
        </w:rPr>
        <w:t>للنعمانی:ص166.</w:t>
      </w:r>
    </w:p>
  </w:footnote>
  <w:footnote w:id="27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للطوسی:ص474.</w:t>
      </w:r>
    </w:p>
  </w:footnote>
  <w:footnote w:id="271">
    <w:p w:rsidR="004C5EA7" w:rsidRPr="00781E9E" w:rsidRDefault="004C5EA7" w:rsidP="004125F3">
      <w:pPr>
        <w:pStyle w:val="FootnoteText"/>
        <w:widowControl w:val="0"/>
        <w:ind w:left="284" w:hanging="284"/>
        <w:jc w:val="both"/>
        <w:rPr>
          <w:rStyle w:val="Charf3"/>
          <w:rFonts w:eastAsia="B Zar"/>
          <w:rtl/>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52/326.</w:t>
      </w:r>
    </w:p>
  </w:footnote>
  <w:footnote w:id="27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53/93.</w:t>
      </w:r>
    </w:p>
  </w:footnote>
  <w:footnote w:id="27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52/391.</w:t>
      </w:r>
    </w:p>
  </w:footnote>
  <w:footnote w:id="27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للطوسی، ص468.</w:t>
      </w:r>
    </w:p>
  </w:footnote>
  <w:footnote w:id="27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52/322.</w:t>
      </w:r>
    </w:p>
  </w:footnote>
  <w:footnote w:id="27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للنعمانی:ص239.</w:t>
      </w:r>
    </w:p>
  </w:footnote>
  <w:footnote w:id="27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للنعمانی:ص329 .</w:t>
      </w:r>
    </w:p>
  </w:footnote>
  <w:footnote w:id="27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52/325.</w:t>
      </w:r>
    </w:p>
  </w:footnote>
  <w:footnote w:id="27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2/309.</w:t>
      </w:r>
    </w:p>
  </w:footnote>
  <w:footnote w:id="28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النجم الثاقب:ص293.</w:t>
      </w:r>
    </w:p>
  </w:footnote>
  <w:footnote w:id="28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الأنوار51/94.</w:t>
      </w:r>
    </w:p>
  </w:footnote>
  <w:footnote w:id="28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52/90.</w:t>
      </w:r>
    </w:p>
  </w:footnote>
  <w:footnote w:id="28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51/144.</w:t>
      </w:r>
    </w:p>
  </w:footnote>
  <w:footnote w:id="28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51/135 .</w:t>
      </w:r>
    </w:p>
  </w:footnote>
  <w:footnote w:id="28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53/8 .</w:t>
      </w:r>
    </w:p>
  </w:footnote>
  <w:footnote w:id="28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یوم الخلاص:ص344.</w:t>
      </w:r>
    </w:p>
  </w:footnote>
  <w:footnote w:id="28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یوم الخلاص:ص332.</w:t>
      </w:r>
    </w:p>
  </w:footnote>
  <w:footnote w:id="28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52/347 .</w:t>
      </w:r>
    </w:p>
  </w:footnote>
  <w:footnote w:id="28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الغیبة  للنعمانی، ص181.</w:t>
      </w:r>
    </w:p>
  </w:footnote>
  <w:footnote w:id="29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یوم الخلاص، ص382 .</w:t>
      </w:r>
    </w:p>
  </w:footnote>
  <w:footnote w:id="29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یوم الخلاص، ص 381 .</w:t>
      </w:r>
    </w:p>
  </w:footnote>
  <w:footnote w:id="29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یوم الخلاص:ص381 .</w:t>
      </w:r>
    </w:p>
  </w:footnote>
  <w:footnote w:id="29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یوم الخلاص، ص379.</w:t>
      </w:r>
    </w:p>
  </w:footnote>
  <w:footnote w:id="29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یوم الخلاص، ص379.</w:t>
      </w:r>
    </w:p>
  </w:footnote>
  <w:footnote w:id="29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53/148.</w:t>
      </w:r>
    </w:p>
  </w:footnote>
  <w:footnote w:id="29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53/95 .</w:t>
      </w:r>
    </w:p>
  </w:footnote>
  <w:footnote w:id="29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الأنوار53/92.</w:t>
      </w:r>
    </w:p>
  </w:footnote>
  <w:footnote w:id="29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53/92 .</w:t>
      </w:r>
    </w:p>
  </w:footnote>
  <w:footnote w:id="29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 ص575.</w:t>
      </w:r>
    </w:p>
  </w:footnote>
  <w:footnote w:id="30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 ص271.</w:t>
      </w:r>
    </w:p>
  </w:footnote>
  <w:footnote w:id="30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 ص349.</w:t>
      </w:r>
    </w:p>
  </w:footnote>
  <w:footnote w:id="30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 ص397.</w:t>
      </w:r>
    </w:p>
  </w:footnote>
  <w:footnote w:id="303">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الظهور:ص443.</w:t>
      </w:r>
    </w:p>
  </w:footnote>
  <w:footnote w:id="304">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الظهور:ص473.</w:t>
      </w:r>
    </w:p>
  </w:footnote>
  <w:footnote w:id="305">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الظهور:ص472.</w:t>
      </w:r>
    </w:p>
  </w:footnote>
  <w:footnote w:id="306">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الظهور:ص545.</w:t>
      </w:r>
    </w:p>
  </w:footnote>
  <w:footnote w:id="307">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تاریخ مابعد الظهور:ص616.</w:t>
      </w:r>
    </w:p>
  </w:footnote>
  <w:footnote w:id="308">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إلزام الناصب 1/164 .</w:t>
      </w:r>
    </w:p>
  </w:footnote>
  <w:footnote w:id="309">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إلزام الناصب 2/246.</w:t>
      </w:r>
    </w:p>
  </w:footnote>
  <w:footnote w:id="310">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52/364.</w:t>
      </w:r>
    </w:p>
  </w:footnote>
  <w:footnote w:id="311">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إلزام الناصب 1/157.</w:t>
      </w:r>
    </w:p>
  </w:footnote>
  <w:footnote w:id="312">
    <w:p w:rsidR="004C5EA7" w:rsidRPr="00781E9E" w:rsidRDefault="004C5EA7" w:rsidP="004125F3">
      <w:pPr>
        <w:pStyle w:val="FootnoteText"/>
        <w:widowControl w:val="0"/>
        <w:ind w:left="284" w:hanging="284"/>
        <w:jc w:val="both"/>
        <w:rPr>
          <w:rStyle w:val="Charf3"/>
          <w:rFonts w:eastAsia="B Zar"/>
        </w:rPr>
      </w:pPr>
      <w:r w:rsidRPr="00781E9E">
        <w:rPr>
          <w:rStyle w:val="Charf3"/>
          <w:rFonts w:eastAsia="B Zar"/>
          <w:rtl/>
        </w:rPr>
        <w:t>(</w:t>
      </w:r>
      <w:r w:rsidRPr="00781E9E">
        <w:rPr>
          <w:rStyle w:val="Charf3"/>
          <w:rFonts w:eastAsia="B Zar"/>
          <w:rtl/>
        </w:rPr>
        <w:footnoteRef/>
      </w:r>
      <w:r w:rsidRPr="00781E9E">
        <w:rPr>
          <w:rStyle w:val="Charf3"/>
          <w:rFonts w:eastAsia="B Zar"/>
          <w:rtl/>
        </w:rPr>
        <w:t>) بحار الأنوار 53/39.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A7" w:rsidRPr="004708BA" w:rsidRDefault="004C5EA7" w:rsidP="003D0202">
    <w:pPr>
      <w:pStyle w:val="Header"/>
      <w:spacing w:after="0" w:line="240" w:lineRule="auto"/>
      <w:jc w:val="right"/>
      <w:rPr>
        <w:rFonts w:ascii="Lotus Linotype" w:hAnsi="Lotus Linotype" w:cs="mylotus"/>
      </w:rPr>
    </w:pPr>
    <w:r>
      <w:rPr>
        <w:rFonts w:ascii="Courier New" w:hAnsi="Courier New" w:cs="B Lotus" w:hint="cs"/>
        <w:b/>
        <w:bCs/>
        <w:noProof/>
        <w:sz w:val="20"/>
        <w:szCs w:val="20"/>
        <w:rtl/>
      </w:rPr>
      <mc:AlternateContent>
        <mc:Choice Requires="wps">
          <w:drawing>
            <wp:anchor distT="0" distB="0" distL="114300" distR="114300" simplePos="0" relativeHeight="251659264" behindDoc="0" locked="0" layoutInCell="0" allowOverlap="1" wp14:anchorId="7B90A47B" wp14:editId="7702FE16">
              <wp:simplePos x="0" y="0"/>
              <wp:positionH relativeFrom="column">
                <wp:posOffset>31750</wp:posOffset>
              </wp:positionH>
              <wp:positionV relativeFrom="paragraph">
                <wp:posOffset>7620</wp:posOffset>
              </wp:positionV>
              <wp:extent cx="1405890" cy="313690"/>
              <wp:effectExtent l="12700" t="7620" r="10160" b="12065"/>
              <wp:wrapSquare wrapText="bothSides"/>
              <wp:docPr id="6" name="AutoShap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05890" cy="313690"/>
                      </a:xfrm>
                      <a:prstGeom prst="octagon">
                        <a:avLst>
                          <a:gd name="adj" fmla="val 29287"/>
                        </a:avLst>
                      </a:prstGeom>
                      <a:solidFill>
                        <a:srgbClr val="FFFFFF"/>
                      </a:solidFill>
                      <a:ln w="9525">
                        <a:solidFill>
                          <a:srgbClr val="000000"/>
                        </a:solidFill>
                        <a:miter lim="800000"/>
                        <a:headEnd/>
                        <a:tailEnd/>
                      </a:ln>
                    </wps:spPr>
                    <wps:txbx>
                      <w:txbxContent>
                        <w:p w:rsidR="004C5EA7" w:rsidRPr="006712CC" w:rsidRDefault="004C5EA7" w:rsidP="006712CC">
                          <w:pPr>
                            <w:jc w:val="center"/>
                            <w:rPr>
                              <w:rFonts w:ascii="IRNazanin" w:hAnsi="IRNazanin" w:cs="IRNazanin"/>
                              <w:b/>
                              <w:bCs/>
                              <w:position w:val="8"/>
                            </w:rPr>
                          </w:pPr>
                          <w:r w:rsidRPr="006712CC">
                            <w:rPr>
                              <w:rStyle w:val="PageNumber"/>
                              <w:rFonts w:ascii="IRNazanin" w:hAnsi="IRNazanin" w:cs="IRNazanin"/>
                              <w:b/>
                              <w:bCs/>
                              <w:position w:val="8"/>
                              <w:rtl/>
                            </w:rPr>
                            <w:t>عجيب</w:t>
                          </w:r>
                          <w:r w:rsidRPr="006712CC">
                            <w:rPr>
                              <w:rFonts w:ascii="IRNazanin" w:hAnsi="IRNazanin" w:cs="IRNazanin"/>
                              <w:b/>
                              <w:bCs/>
                              <w:noProof/>
                              <w:position w:val="8"/>
                              <w:cs/>
                            </w:rPr>
                            <w:t>‎</w:t>
                          </w:r>
                          <w:r w:rsidRPr="006712CC">
                            <w:rPr>
                              <w:rStyle w:val="PageNumber"/>
                              <w:rFonts w:ascii="IRNazanin" w:hAnsi="IRNazanin" w:cs="IRNazanin"/>
                              <w:b/>
                              <w:bCs/>
                              <w:position w:val="8"/>
                              <w:rtl/>
                            </w:rPr>
                            <w:t>ترين دروغ تاريخ</w:t>
                          </w:r>
                        </w:p>
                        <w:p w:rsidR="004C5EA7" w:rsidRPr="00BF6CE6" w:rsidRDefault="004C5EA7" w:rsidP="00BF6CE6">
                          <w:pPr>
                            <w:rPr>
                              <w:rFonts w:cs="B Titr"/>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4" o:spid="_x0000_s1026" type="#_x0000_t10" style="position:absolute;margin-left:2.5pt;margin-top:.6pt;width:110.7pt;height:2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" o:allowincell="f">
              <o:lock v:ext="edit" aspectratio="t"/>
              <v:textbox inset="0,0,0,0">
                <w:txbxContent>
                  <w:p w:rsidR="004C5EA7" w:rsidRPr="006712CC" w:rsidRDefault="004C5EA7" w:rsidP="006712CC">
                    <w:pPr>
                      <w:jc w:val="center"/>
                      <w:rPr>
                        <w:rFonts w:ascii="IRNazanin" w:hAnsi="IRNazanin" w:cs="IRNazanin"/>
                        <w:b/>
                        <w:bCs/>
                        <w:position w:val="8"/>
                      </w:rPr>
                    </w:pPr>
                    <w:r w:rsidRPr="006712CC">
                      <w:rPr>
                        <w:rStyle w:val="PageNumber"/>
                        <w:rFonts w:ascii="IRNazanin" w:hAnsi="IRNazanin" w:cs="IRNazanin"/>
                        <w:b/>
                        <w:bCs/>
                        <w:position w:val="8"/>
                        <w:rtl/>
                      </w:rPr>
                      <w:t>عجيب</w:t>
                    </w:r>
                    <w:r w:rsidRPr="006712CC">
                      <w:rPr>
                        <w:rFonts w:ascii="IRNazanin" w:hAnsi="IRNazanin" w:cs="IRNazanin"/>
                        <w:b/>
                        <w:bCs/>
                        <w:noProof/>
                        <w:position w:val="8"/>
                        <w:cs/>
                      </w:rPr>
                      <w:t>‎</w:t>
                    </w:r>
                    <w:r w:rsidRPr="006712CC">
                      <w:rPr>
                        <w:rStyle w:val="PageNumber"/>
                        <w:rFonts w:ascii="IRNazanin" w:hAnsi="IRNazanin" w:cs="IRNazanin"/>
                        <w:b/>
                        <w:bCs/>
                        <w:position w:val="8"/>
                        <w:rtl/>
                      </w:rPr>
                      <w:t>ترين دروغ تاريخ</w:t>
                    </w:r>
                  </w:p>
                  <w:p w:rsidR="004C5EA7" w:rsidRPr="00BF6CE6" w:rsidRDefault="004C5EA7" w:rsidP="00BF6CE6">
                    <w:pPr>
                      <w:rPr>
                        <w:rFonts w:cs="B Titr"/>
                        <w:sz w:val="14"/>
                        <w:szCs w:val="14"/>
                      </w:rPr>
                    </w:pPr>
                  </w:p>
                </w:txbxContent>
              </v:textbox>
              <w10:wrap type="square"/>
            </v:shape>
          </w:pict>
        </mc:Fallback>
      </mc:AlternateContent>
    </w:r>
    <w:r>
      <w:rPr>
        <w:rFonts w:ascii="Courier New" w:hAnsi="Courier New" w:cs="B Lotus" w:hint="cs"/>
        <w:b/>
        <w:bCs/>
        <w:noProof/>
        <w:sz w:val="20"/>
        <w:szCs w:val="20"/>
        <w:rtl/>
      </w:rPr>
      <mc:AlternateContent>
        <mc:Choice Requires="wps">
          <w:drawing>
            <wp:anchor distT="0" distB="0" distL="114300" distR="114300" simplePos="0" relativeHeight="251655168" behindDoc="0" locked="0" layoutInCell="0" allowOverlap="1" wp14:anchorId="48DA987D" wp14:editId="0518CF0D">
              <wp:simplePos x="0" y="0"/>
              <wp:positionH relativeFrom="column">
                <wp:posOffset>287020</wp:posOffset>
              </wp:positionH>
              <wp:positionV relativeFrom="paragraph">
                <wp:posOffset>150495</wp:posOffset>
              </wp:positionV>
              <wp:extent cx="3783330" cy="0"/>
              <wp:effectExtent l="10795" t="17145" r="15875" b="11430"/>
              <wp:wrapSquare wrapText="bothSides"/>
              <wp:docPr id="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833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pt,11.85pt" to="320.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" o:allowincell="f" strokeweight="1.5pt">
              <w10:wrap type="square"/>
            </v:line>
          </w:pict>
        </mc:Fallback>
      </mc:AlternateContent>
    </w:r>
    <w:r>
      <w:rPr>
        <w:rFonts w:ascii="Courier New" w:hAnsi="Courier New" w:cs="B Lotus" w:hint="cs"/>
        <w:b/>
        <w:bCs/>
        <w:noProof/>
        <w:sz w:val="20"/>
        <w:szCs w:val="20"/>
        <w:rtl/>
      </w:rPr>
      <mc:AlternateContent>
        <mc:Choice Requires="wps">
          <w:drawing>
            <wp:anchor distT="0" distB="0" distL="114300" distR="114300" simplePos="0" relativeHeight="251656192" behindDoc="0" locked="0" layoutInCell="0" allowOverlap="1" wp14:anchorId="23CBDED2" wp14:editId="5F2FE180">
              <wp:simplePos x="0" y="0"/>
              <wp:positionH relativeFrom="column">
                <wp:posOffset>3996055</wp:posOffset>
              </wp:positionH>
              <wp:positionV relativeFrom="paragraph">
                <wp:posOffset>7620</wp:posOffset>
              </wp:positionV>
              <wp:extent cx="504190" cy="278130"/>
              <wp:effectExtent l="5080" t="7620" r="5080" b="9525"/>
              <wp:wrapSquare wrapText="bothSides"/>
              <wp:docPr id="4" name="AutoShap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4190" cy="278130"/>
                      </a:xfrm>
                      <a:prstGeom prst="octagon">
                        <a:avLst>
                          <a:gd name="adj" fmla="val 29287"/>
                        </a:avLst>
                      </a:prstGeom>
                      <a:solidFill>
                        <a:srgbClr val="FFFFFF"/>
                      </a:solidFill>
                      <a:ln w="9525">
                        <a:solidFill>
                          <a:srgbClr val="000000"/>
                        </a:solidFill>
                        <a:miter lim="800000"/>
                        <a:headEnd/>
                        <a:tailEnd/>
                      </a:ln>
                    </wps:spPr>
                    <wps:txbx>
                      <w:txbxContent>
                        <w:p w:rsidR="004C5EA7" w:rsidRPr="003D0202" w:rsidRDefault="004C5EA7" w:rsidP="00202843">
                          <w:pPr>
                            <w:jc w:val="center"/>
                            <w:rPr>
                              <w:rFonts w:ascii="IRNazanin" w:hAnsi="IRNazanin" w:cs="IRNazanin"/>
                              <w:b/>
                              <w:bCs/>
                            </w:rPr>
                          </w:pPr>
                          <w:r w:rsidRPr="003D0202">
                            <w:rPr>
                              <w:rStyle w:val="PageNumber"/>
                              <w:rFonts w:ascii="IRNazanin" w:hAnsi="IRNazanin" w:cs="IRNazanin"/>
                              <w:b/>
                              <w:bCs/>
                            </w:rPr>
                            <w:fldChar w:fldCharType="begin"/>
                          </w:r>
                          <w:r w:rsidRPr="003D0202">
                            <w:rPr>
                              <w:rStyle w:val="PageNumber"/>
                              <w:rFonts w:ascii="IRNazanin" w:hAnsi="IRNazanin" w:cs="IRNazanin"/>
                              <w:b/>
                              <w:bCs/>
                            </w:rPr>
                            <w:instrText xml:space="preserve"> PAGE </w:instrText>
                          </w:r>
                          <w:r w:rsidRPr="003D0202">
                            <w:rPr>
                              <w:rStyle w:val="PageNumber"/>
                              <w:rFonts w:ascii="IRNazanin" w:hAnsi="IRNazanin" w:cs="IRNazanin"/>
                              <w:b/>
                              <w:bCs/>
                            </w:rPr>
                            <w:fldChar w:fldCharType="separate"/>
                          </w:r>
                          <w:r w:rsidR="004C2D51">
                            <w:rPr>
                              <w:rStyle w:val="PageNumber"/>
                              <w:rFonts w:ascii="IRNazanin" w:hAnsi="IRNazanin" w:cs="IRNazanin"/>
                              <w:b/>
                              <w:bCs/>
                              <w:noProof/>
                              <w:rtl/>
                            </w:rPr>
                            <w:t>2</w:t>
                          </w:r>
                          <w:r w:rsidRPr="003D0202">
                            <w:rPr>
                              <w:rStyle w:val="PageNumber"/>
                              <w:rFonts w:ascii="IRNazanin" w:hAnsi="IRNazanin" w:cs="IRNazanin"/>
                              <w:b/>
                              <w:bC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1" o:spid="_x0000_s1027" type="#_x0000_t10" style="position:absolute;margin-left:314.65pt;margin-top:.6pt;width:39.7pt;height:2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" o:allowincell="f">
              <o:lock v:ext="edit" aspectratio="t"/>
              <v:textbox inset="0,0,0,0">
                <w:txbxContent>
                  <w:p w:rsidR="004C5EA7" w:rsidRPr="003D0202" w:rsidRDefault="004C5EA7" w:rsidP="00202843">
                    <w:pPr>
                      <w:jc w:val="center"/>
                      <w:rPr>
                        <w:rFonts w:ascii="IRNazanin" w:hAnsi="IRNazanin" w:cs="IRNazanin"/>
                        <w:b/>
                        <w:bCs/>
                      </w:rPr>
                    </w:pPr>
                    <w:r w:rsidRPr="003D0202">
                      <w:rPr>
                        <w:rStyle w:val="PageNumber"/>
                        <w:rFonts w:ascii="IRNazanin" w:hAnsi="IRNazanin" w:cs="IRNazanin"/>
                        <w:b/>
                        <w:bCs/>
                      </w:rPr>
                      <w:fldChar w:fldCharType="begin"/>
                    </w:r>
                    <w:r w:rsidRPr="003D0202">
                      <w:rPr>
                        <w:rStyle w:val="PageNumber"/>
                        <w:rFonts w:ascii="IRNazanin" w:hAnsi="IRNazanin" w:cs="IRNazanin"/>
                        <w:b/>
                        <w:bCs/>
                      </w:rPr>
                      <w:instrText xml:space="preserve"> PAGE </w:instrText>
                    </w:r>
                    <w:r w:rsidRPr="003D0202">
                      <w:rPr>
                        <w:rStyle w:val="PageNumber"/>
                        <w:rFonts w:ascii="IRNazanin" w:hAnsi="IRNazanin" w:cs="IRNazanin"/>
                        <w:b/>
                        <w:bCs/>
                      </w:rPr>
                      <w:fldChar w:fldCharType="separate"/>
                    </w:r>
                    <w:r w:rsidR="004C2D51">
                      <w:rPr>
                        <w:rStyle w:val="PageNumber"/>
                        <w:rFonts w:ascii="IRNazanin" w:hAnsi="IRNazanin" w:cs="IRNazanin"/>
                        <w:b/>
                        <w:bCs/>
                        <w:noProof/>
                        <w:rtl/>
                      </w:rPr>
                      <w:t>2</w:t>
                    </w:r>
                    <w:r w:rsidRPr="003D0202">
                      <w:rPr>
                        <w:rStyle w:val="PageNumber"/>
                        <w:rFonts w:ascii="IRNazanin" w:hAnsi="IRNazanin" w:cs="IRNazanin"/>
                        <w:b/>
                        <w:bCs/>
                      </w:rPr>
                      <w:fldChar w:fldCharType="end"/>
                    </w:r>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A7" w:rsidRPr="006621B2" w:rsidRDefault="004C5EA7" w:rsidP="003D0202">
    <w:pPr>
      <w:pStyle w:val="Header"/>
      <w:rPr>
        <w:sz w:val="16"/>
        <w:szCs w:val="16"/>
      </w:rPr>
    </w:pPr>
    <w:r>
      <w:rPr>
        <w:rFonts w:cs="IRNazli" w:hint="cs"/>
        <w:noProof/>
        <w:sz w:val="16"/>
        <w:szCs w:val="16"/>
      </w:rPr>
      <mc:AlternateContent>
        <mc:Choice Requires="wps">
          <w:drawing>
            <wp:anchor distT="0" distB="0" distL="114300" distR="114300" simplePos="0" relativeHeight="251660288" behindDoc="0" locked="0" layoutInCell="1" allowOverlap="1" wp14:anchorId="4AEAC2B7" wp14:editId="2B3CD0CE">
              <wp:simplePos x="0" y="0"/>
              <wp:positionH relativeFrom="column">
                <wp:posOffset>3079750</wp:posOffset>
              </wp:positionH>
              <wp:positionV relativeFrom="paragraph">
                <wp:posOffset>12065</wp:posOffset>
              </wp:positionV>
              <wp:extent cx="1419225" cy="302260"/>
              <wp:effectExtent l="12700" t="12065" r="6350" b="9525"/>
              <wp:wrapNone/>
              <wp:docPr id="3" name="AutoShap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9225" cy="302260"/>
                      </a:xfrm>
                      <a:prstGeom prst="octagon">
                        <a:avLst>
                          <a:gd name="adj" fmla="val 29287"/>
                        </a:avLst>
                      </a:prstGeom>
                      <a:solidFill>
                        <a:srgbClr val="FFFFFF"/>
                      </a:solidFill>
                      <a:ln w="9525">
                        <a:solidFill>
                          <a:srgbClr val="000000"/>
                        </a:solidFill>
                        <a:miter lim="800000"/>
                        <a:headEnd/>
                        <a:tailEnd/>
                      </a:ln>
                    </wps:spPr>
                    <wps:txbx>
                      <w:txbxContent>
                        <w:p w:rsidR="004C5EA7" w:rsidRPr="006712CC" w:rsidRDefault="004C5EA7" w:rsidP="006742B1">
                          <w:pPr>
                            <w:jc w:val="center"/>
                            <w:rPr>
                              <w:rFonts w:ascii="IRNazanin" w:hAnsi="IRNazanin" w:cs="IRNazanin"/>
                              <w:b/>
                              <w:bCs/>
                              <w:position w:val="4"/>
                            </w:rPr>
                          </w:pPr>
                          <w:r w:rsidRPr="006712CC">
                            <w:rPr>
                              <w:rStyle w:val="PageNumber"/>
                              <w:rFonts w:ascii="IRNazanin" w:hAnsi="IRNazanin" w:cs="IRNazanin"/>
                              <w:b/>
                              <w:bCs/>
                              <w:position w:val="4"/>
                              <w:rtl/>
                            </w:rPr>
                            <w:t>عجيب</w:t>
                          </w:r>
                          <w:r w:rsidRPr="006712CC">
                            <w:rPr>
                              <w:rFonts w:ascii="IRNazanin" w:hAnsi="IRNazanin" w:cs="IRNazanin"/>
                              <w:b/>
                              <w:bCs/>
                              <w:noProof/>
                              <w:position w:val="4"/>
                              <w:cs/>
                            </w:rPr>
                            <w:t>‎</w:t>
                          </w:r>
                          <w:r w:rsidRPr="006712CC">
                            <w:rPr>
                              <w:rStyle w:val="PageNumber"/>
                              <w:rFonts w:ascii="IRNazanin" w:hAnsi="IRNazanin" w:cs="IRNazanin"/>
                              <w:b/>
                              <w:bCs/>
                              <w:position w:val="4"/>
                              <w:rtl/>
                            </w:rPr>
                            <w:t>ترين دروغ تاريخ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5" o:spid="_x0000_s1028" type="#_x0000_t10" style="position:absolute;left:0;text-align:left;margin-left:242.5pt;margin-top:.95pt;width:111.75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">
              <o:lock v:ext="edit" aspectratio="t"/>
              <v:textbox inset="0,0,0,0">
                <w:txbxContent>
                  <w:p w:rsidR="004C5EA7" w:rsidRPr="006712CC" w:rsidRDefault="004C5EA7" w:rsidP="006742B1">
                    <w:pPr>
                      <w:jc w:val="center"/>
                      <w:rPr>
                        <w:rFonts w:ascii="IRNazanin" w:hAnsi="IRNazanin" w:cs="IRNazanin"/>
                        <w:b/>
                        <w:bCs/>
                        <w:position w:val="4"/>
                      </w:rPr>
                    </w:pPr>
                    <w:r w:rsidRPr="006712CC">
                      <w:rPr>
                        <w:rStyle w:val="PageNumber"/>
                        <w:rFonts w:ascii="IRNazanin" w:hAnsi="IRNazanin" w:cs="IRNazanin"/>
                        <w:b/>
                        <w:bCs/>
                        <w:position w:val="4"/>
                        <w:rtl/>
                      </w:rPr>
                      <w:t>عجيب</w:t>
                    </w:r>
                    <w:r w:rsidRPr="006712CC">
                      <w:rPr>
                        <w:rFonts w:ascii="IRNazanin" w:hAnsi="IRNazanin" w:cs="IRNazanin"/>
                        <w:b/>
                        <w:bCs/>
                        <w:noProof/>
                        <w:position w:val="4"/>
                        <w:cs/>
                      </w:rPr>
                      <w:t>‎</w:t>
                    </w:r>
                    <w:r w:rsidRPr="006712CC">
                      <w:rPr>
                        <w:rStyle w:val="PageNumber"/>
                        <w:rFonts w:ascii="IRNazanin" w:hAnsi="IRNazanin" w:cs="IRNazanin"/>
                        <w:b/>
                        <w:bCs/>
                        <w:position w:val="4"/>
                        <w:rtl/>
                      </w:rPr>
                      <w:t>ترين دروغ تاريخ</w:t>
                    </w:r>
                  </w:p>
                </w:txbxContent>
              </v:textbox>
            </v:shape>
          </w:pict>
        </mc:Fallback>
      </mc:AlternateContent>
    </w:r>
    <w:r>
      <w:rPr>
        <w:rFonts w:cs="IRNazli" w:hint="cs"/>
        <w:noProof/>
        <w:sz w:val="16"/>
        <w:szCs w:val="16"/>
      </w:rPr>
      <mc:AlternateContent>
        <mc:Choice Requires="wps">
          <w:drawing>
            <wp:anchor distT="0" distB="0" distL="114300" distR="114300" simplePos="0" relativeHeight="251658240" behindDoc="1" locked="0" layoutInCell="1" allowOverlap="1" wp14:anchorId="57233F02" wp14:editId="7E351733">
              <wp:simplePos x="0" y="0"/>
              <wp:positionH relativeFrom="column">
                <wp:posOffset>20320</wp:posOffset>
              </wp:positionH>
              <wp:positionV relativeFrom="paragraph">
                <wp:posOffset>147320</wp:posOffset>
              </wp:positionV>
              <wp:extent cx="3780155" cy="0"/>
              <wp:effectExtent l="10795" t="13970" r="9525" b="14605"/>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801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11.6pt" to="299.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XnoGgIAADQ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" strokeweight="1.5pt"/>
          </w:pict>
        </mc:Fallback>
      </mc:AlternateContent>
    </w:r>
    <w:r>
      <w:rPr>
        <w:rFonts w:cs="IRNazli" w:hint="cs"/>
        <w:noProof/>
        <w:sz w:val="16"/>
        <w:szCs w:val="16"/>
      </w:rPr>
      <mc:AlternateContent>
        <mc:Choice Requires="wps">
          <w:drawing>
            <wp:anchor distT="0" distB="0" distL="114300" distR="114300" simplePos="0" relativeHeight="251657216" behindDoc="0" locked="0" layoutInCell="1" allowOverlap="1" wp14:anchorId="55C7F9CF" wp14:editId="73C764D2">
              <wp:simplePos x="0" y="0"/>
              <wp:positionH relativeFrom="column">
                <wp:posOffset>-1270</wp:posOffset>
              </wp:positionH>
              <wp:positionV relativeFrom="paragraph">
                <wp:posOffset>4445</wp:posOffset>
              </wp:positionV>
              <wp:extent cx="568960" cy="277495"/>
              <wp:effectExtent l="8255" t="13970" r="13335" b="13335"/>
              <wp:wrapNone/>
              <wp:docPr id="1" name="AutoShap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8960" cy="277495"/>
                      </a:xfrm>
                      <a:prstGeom prst="octagon">
                        <a:avLst>
                          <a:gd name="adj" fmla="val 29287"/>
                        </a:avLst>
                      </a:prstGeom>
                      <a:solidFill>
                        <a:srgbClr val="FFFFFF"/>
                      </a:solidFill>
                      <a:ln w="9525">
                        <a:solidFill>
                          <a:srgbClr val="000000"/>
                        </a:solidFill>
                        <a:miter lim="800000"/>
                        <a:headEnd/>
                        <a:tailEnd/>
                      </a:ln>
                    </wps:spPr>
                    <wps:txbx>
                      <w:txbxContent>
                        <w:p w:rsidR="004C5EA7" w:rsidRPr="003D0202" w:rsidRDefault="004C5EA7" w:rsidP="003D0202">
                          <w:pPr>
                            <w:jc w:val="center"/>
                            <w:rPr>
                              <w:rFonts w:ascii="IRNazanin" w:hAnsi="IRNazanin" w:cs="IRNazanin"/>
                              <w:b/>
                              <w:bCs/>
                            </w:rPr>
                          </w:pPr>
                          <w:r w:rsidRPr="003D0202">
                            <w:rPr>
                              <w:rStyle w:val="PageNumber"/>
                              <w:rFonts w:ascii="IRNazanin" w:hAnsi="IRNazanin" w:cs="IRNazanin"/>
                              <w:b/>
                              <w:bCs/>
                            </w:rPr>
                            <w:fldChar w:fldCharType="begin"/>
                          </w:r>
                          <w:r w:rsidRPr="003D0202">
                            <w:rPr>
                              <w:rStyle w:val="PageNumber"/>
                              <w:rFonts w:ascii="IRNazanin" w:hAnsi="IRNazanin" w:cs="IRNazanin"/>
                              <w:b/>
                              <w:bCs/>
                            </w:rPr>
                            <w:instrText xml:space="preserve"> PAGE </w:instrText>
                          </w:r>
                          <w:r w:rsidRPr="003D0202">
                            <w:rPr>
                              <w:rStyle w:val="PageNumber"/>
                              <w:rFonts w:ascii="IRNazanin" w:hAnsi="IRNazanin" w:cs="IRNazanin"/>
                              <w:b/>
                              <w:bCs/>
                            </w:rPr>
                            <w:fldChar w:fldCharType="separate"/>
                          </w:r>
                          <w:r w:rsidR="004C2D51">
                            <w:rPr>
                              <w:rStyle w:val="PageNumber"/>
                              <w:rFonts w:ascii="IRNazanin" w:hAnsi="IRNazanin" w:cs="IRNazanin"/>
                              <w:b/>
                              <w:bCs/>
                              <w:noProof/>
                              <w:rtl/>
                            </w:rPr>
                            <w:t>3</w:t>
                          </w:r>
                          <w:r w:rsidRPr="003D0202">
                            <w:rPr>
                              <w:rStyle w:val="PageNumber"/>
                              <w:rFonts w:ascii="IRNazanin" w:hAnsi="IRNazanin" w:cs="IRNazanin"/>
                              <w:b/>
                              <w:bCs/>
                            </w:rPr>
                            <w:fldChar w:fldCharType="end"/>
                          </w: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2" o:spid="_x0000_s1029" type="#_x0000_t10" style="position:absolute;left:0;text-align:left;margin-left:-.1pt;margin-top:.35pt;width:44.8pt;height:2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">
              <o:lock v:ext="edit" aspectratio="t"/>
              <v:textbox inset="1.5mm,0,1.5mm,0">
                <w:txbxContent>
                  <w:p w:rsidR="004C5EA7" w:rsidRPr="003D0202" w:rsidRDefault="004C5EA7" w:rsidP="003D0202">
                    <w:pPr>
                      <w:jc w:val="center"/>
                      <w:rPr>
                        <w:rFonts w:ascii="IRNazanin" w:hAnsi="IRNazanin" w:cs="IRNazanin"/>
                        <w:b/>
                        <w:bCs/>
                      </w:rPr>
                    </w:pPr>
                    <w:r w:rsidRPr="003D0202">
                      <w:rPr>
                        <w:rStyle w:val="PageNumber"/>
                        <w:rFonts w:ascii="IRNazanin" w:hAnsi="IRNazanin" w:cs="IRNazanin"/>
                        <w:b/>
                        <w:bCs/>
                      </w:rPr>
                      <w:fldChar w:fldCharType="begin"/>
                    </w:r>
                    <w:r w:rsidRPr="003D0202">
                      <w:rPr>
                        <w:rStyle w:val="PageNumber"/>
                        <w:rFonts w:ascii="IRNazanin" w:hAnsi="IRNazanin" w:cs="IRNazanin"/>
                        <w:b/>
                        <w:bCs/>
                      </w:rPr>
                      <w:instrText xml:space="preserve"> PAGE </w:instrText>
                    </w:r>
                    <w:r w:rsidRPr="003D0202">
                      <w:rPr>
                        <w:rStyle w:val="PageNumber"/>
                        <w:rFonts w:ascii="IRNazanin" w:hAnsi="IRNazanin" w:cs="IRNazanin"/>
                        <w:b/>
                        <w:bCs/>
                      </w:rPr>
                      <w:fldChar w:fldCharType="separate"/>
                    </w:r>
                    <w:r w:rsidR="004C2D51">
                      <w:rPr>
                        <w:rStyle w:val="PageNumber"/>
                        <w:rFonts w:ascii="IRNazanin" w:hAnsi="IRNazanin" w:cs="IRNazanin"/>
                        <w:b/>
                        <w:bCs/>
                        <w:noProof/>
                        <w:rtl/>
                      </w:rPr>
                      <w:t>3</w:t>
                    </w:r>
                    <w:r w:rsidRPr="003D0202">
                      <w:rPr>
                        <w:rStyle w:val="PageNumber"/>
                        <w:rFonts w:ascii="IRNazanin" w:hAnsi="IRNazanin" w:cs="IRNazanin"/>
                        <w:b/>
                        <w:bCs/>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11" w:rsidRDefault="00F50E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4D0" w:rsidRPr="008344D0" w:rsidRDefault="008344D0" w:rsidP="008344D0">
    <w:pPr>
      <w:pStyle w:val="Header"/>
      <w:spacing w:after="0" w:line="240" w:lineRule="auto"/>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11" w:rsidRDefault="00F50E1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11" w:rsidRDefault="00F50E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45BC1"/>
    <w:multiLevelType w:val="hybridMultilevel"/>
    <w:tmpl w:val="F7122006"/>
    <w:lvl w:ilvl="0" w:tplc="16C277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4109E5"/>
    <w:multiLevelType w:val="hybridMultilevel"/>
    <w:tmpl w:val="6908E9DC"/>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5F5CAB"/>
    <w:multiLevelType w:val="hybridMultilevel"/>
    <w:tmpl w:val="8AB496DC"/>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77A1AB6"/>
    <w:multiLevelType w:val="hybridMultilevel"/>
    <w:tmpl w:val="AD041116"/>
    <w:lvl w:ilvl="0" w:tplc="D9681C92">
      <w:start w:val="1"/>
      <w:numFmt w:val="decimal"/>
      <w:lvlText w:val="(%1)"/>
      <w:lvlJc w:val="right"/>
      <w:pPr>
        <w:tabs>
          <w:tab w:val="num" w:pos="360"/>
        </w:tabs>
        <w:ind w:left="-231" w:right="129" w:firstLine="231"/>
      </w:pPr>
      <w:rPr>
        <w:rFonts w:cs="Traditional Arabic" w:hint="cs"/>
        <w:bCs w:val="0"/>
        <w:iCs w:val="0"/>
        <w:caps w:val="0"/>
        <w:strike w:val="0"/>
        <w:dstrike w:val="0"/>
        <w:vanish w:val="0"/>
        <w:szCs w:val="3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3ED0004D"/>
    <w:multiLevelType w:val="hybridMultilevel"/>
    <w:tmpl w:val="744C2A7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5">
    <w:nsid w:val="48A94CE9"/>
    <w:multiLevelType w:val="hybridMultilevel"/>
    <w:tmpl w:val="6B1815A2"/>
    <w:lvl w:ilvl="0" w:tplc="2DAC9770">
      <w:start w:val="1"/>
      <w:numFmt w:val="decimal"/>
      <w:lvlText w:val="%1-"/>
      <w:lvlJc w:val="left"/>
      <w:pPr>
        <w:tabs>
          <w:tab w:val="num" w:pos="720"/>
        </w:tabs>
        <w:ind w:left="720" w:hanging="360"/>
      </w:pPr>
      <w:rPr>
        <w:rFonts w:ascii="IRNazli" w:hAnsi="IRNazli" w:cs="IRNazl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391779"/>
    <w:multiLevelType w:val="hybridMultilevel"/>
    <w:tmpl w:val="468E2124"/>
    <w:lvl w:ilvl="0" w:tplc="DB725A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5720A2A"/>
    <w:multiLevelType w:val="hybridMultilevel"/>
    <w:tmpl w:val="700869D2"/>
    <w:lvl w:ilvl="0" w:tplc="D14CF0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B515B2E"/>
    <w:multiLevelType w:val="hybridMultilevel"/>
    <w:tmpl w:val="66287EA8"/>
    <w:lvl w:ilvl="0" w:tplc="231C6B9C">
      <w:start w:val="1"/>
      <w:numFmt w:val="none"/>
      <w:lvlText w:val="1-"/>
      <w:lvlJc w:val="right"/>
      <w:pPr>
        <w:tabs>
          <w:tab w:val="num" w:pos="648"/>
        </w:tabs>
        <w:ind w:left="0" w:firstLine="288"/>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
    <w:nsid w:val="75B911E8"/>
    <w:multiLevelType w:val="hybridMultilevel"/>
    <w:tmpl w:val="932A5CF2"/>
    <w:lvl w:ilvl="0" w:tplc="442233F4">
      <w:start w:val="1"/>
      <w:numFmt w:val="bullet"/>
      <w:lvlText w:val="-"/>
      <w:lvlJc w:val="left"/>
      <w:pPr>
        <w:tabs>
          <w:tab w:val="num" w:pos="720"/>
        </w:tabs>
        <w:ind w:left="720" w:hanging="360"/>
      </w:pPr>
      <w:rPr>
        <w:rFonts w:ascii="Times New Roman" w:eastAsia="Times New Roman" w:hAnsi="Times New Roman" w:cs="2  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072441"/>
    <w:multiLevelType w:val="hybridMultilevel"/>
    <w:tmpl w:val="FAB239AC"/>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1">
    <w:nsid w:val="7E013BD8"/>
    <w:multiLevelType w:val="hybridMultilevel"/>
    <w:tmpl w:val="3A38D79A"/>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8"/>
  </w:num>
  <w:num w:numId="2">
    <w:abstractNumId w:val="3"/>
  </w:num>
  <w:num w:numId="3">
    <w:abstractNumId w:val="6"/>
  </w:num>
  <w:num w:numId="4">
    <w:abstractNumId w:val="5"/>
  </w:num>
  <w:num w:numId="5">
    <w:abstractNumId w:val="9"/>
  </w:num>
  <w:num w:numId="6">
    <w:abstractNumId w:val="0"/>
  </w:num>
  <w:num w:numId="7">
    <w:abstractNumId w:val="4"/>
  </w:num>
  <w:num w:numId="8">
    <w:abstractNumId w:val="10"/>
  </w:num>
  <w:num w:numId="9">
    <w:abstractNumId w:val="1"/>
  </w:num>
  <w:num w:numId="10">
    <w:abstractNumId w:val="7"/>
  </w:num>
  <w:num w:numId="11">
    <w:abstractNumId w:val="2"/>
  </w:num>
  <w:num w:numId="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HJc9HtPvpcfRfpwb0BLnCEAZB8=" w:salt="Condp93wa7cisOw/AQHpjw=="/>
  <w:defaultTabStop w:val="68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DA"/>
    <w:rsid w:val="00000737"/>
    <w:rsid w:val="0000179B"/>
    <w:rsid w:val="00002935"/>
    <w:rsid w:val="0000564E"/>
    <w:rsid w:val="000073A5"/>
    <w:rsid w:val="00014E96"/>
    <w:rsid w:val="00020361"/>
    <w:rsid w:val="00020B3E"/>
    <w:rsid w:val="000220DD"/>
    <w:rsid w:val="00024FA0"/>
    <w:rsid w:val="00030D7F"/>
    <w:rsid w:val="00032473"/>
    <w:rsid w:val="000324C9"/>
    <w:rsid w:val="00034BAF"/>
    <w:rsid w:val="000358E9"/>
    <w:rsid w:val="0003598A"/>
    <w:rsid w:val="00037D3D"/>
    <w:rsid w:val="00037DF1"/>
    <w:rsid w:val="00040C70"/>
    <w:rsid w:val="000414D3"/>
    <w:rsid w:val="000442B0"/>
    <w:rsid w:val="00044B2C"/>
    <w:rsid w:val="000470F7"/>
    <w:rsid w:val="000518D3"/>
    <w:rsid w:val="00052F81"/>
    <w:rsid w:val="0005446C"/>
    <w:rsid w:val="000545EA"/>
    <w:rsid w:val="0006340D"/>
    <w:rsid w:val="00063BA8"/>
    <w:rsid w:val="00064E98"/>
    <w:rsid w:val="0006504D"/>
    <w:rsid w:val="00065096"/>
    <w:rsid w:val="000662AF"/>
    <w:rsid w:val="00066AD4"/>
    <w:rsid w:val="00067716"/>
    <w:rsid w:val="000679DE"/>
    <w:rsid w:val="000713C2"/>
    <w:rsid w:val="00071E6A"/>
    <w:rsid w:val="000735ED"/>
    <w:rsid w:val="00073A11"/>
    <w:rsid w:val="00075553"/>
    <w:rsid w:val="0008158C"/>
    <w:rsid w:val="00083548"/>
    <w:rsid w:val="00083653"/>
    <w:rsid w:val="0008393F"/>
    <w:rsid w:val="00084431"/>
    <w:rsid w:val="000848AC"/>
    <w:rsid w:val="00084A1A"/>
    <w:rsid w:val="0008534B"/>
    <w:rsid w:val="00087C7A"/>
    <w:rsid w:val="00090D5F"/>
    <w:rsid w:val="00093515"/>
    <w:rsid w:val="00093856"/>
    <w:rsid w:val="00094FB0"/>
    <w:rsid w:val="000A0B56"/>
    <w:rsid w:val="000A1E87"/>
    <w:rsid w:val="000A2211"/>
    <w:rsid w:val="000A3995"/>
    <w:rsid w:val="000A39F7"/>
    <w:rsid w:val="000A4144"/>
    <w:rsid w:val="000A4933"/>
    <w:rsid w:val="000A5A55"/>
    <w:rsid w:val="000B2399"/>
    <w:rsid w:val="000B3FB9"/>
    <w:rsid w:val="000C046C"/>
    <w:rsid w:val="000C16FD"/>
    <w:rsid w:val="000C1927"/>
    <w:rsid w:val="000C2B93"/>
    <w:rsid w:val="000C478B"/>
    <w:rsid w:val="000D0288"/>
    <w:rsid w:val="000D1347"/>
    <w:rsid w:val="000D2135"/>
    <w:rsid w:val="000D3EEC"/>
    <w:rsid w:val="000D4139"/>
    <w:rsid w:val="000E0D3C"/>
    <w:rsid w:val="000E0F55"/>
    <w:rsid w:val="000E25C0"/>
    <w:rsid w:val="000E2767"/>
    <w:rsid w:val="000E2BB9"/>
    <w:rsid w:val="000E497C"/>
    <w:rsid w:val="000E74B7"/>
    <w:rsid w:val="000F1C4C"/>
    <w:rsid w:val="000F295F"/>
    <w:rsid w:val="000F58D0"/>
    <w:rsid w:val="000F6E46"/>
    <w:rsid w:val="00100456"/>
    <w:rsid w:val="00101D5A"/>
    <w:rsid w:val="00104A6A"/>
    <w:rsid w:val="001059D8"/>
    <w:rsid w:val="00106E02"/>
    <w:rsid w:val="001070BA"/>
    <w:rsid w:val="001121D0"/>
    <w:rsid w:val="00113748"/>
    <w:rsid w:val="00116511"/>
    <w:rsid w:val="00117591"/>
    <w:rsid w:val="0012018B"/>
    <w:rsid w:val="00121CA1"/>
    <w:rsid w:val="00121DCC"/>
    <w:rsid w:val="0012296F"/>
    <w:rsid w:val="001231FC"/>
    <w:rsid w:val="00124DFE"/>
    <w:rsid w:val="00125881"/>
    <w:rsid w:val="00126B7B"/>
    <w:rsid w:val="001275D6"/>
    <w:rsid w:val="00135539"/>
    <w:rsid w:val="001355C3"/>
    <w:rsid w:val="00135617"/>
    <w:rsid w:val="00135AA0"/>
    <w:rsid w:val="00135ADC"/>
    <w:rsid w:val="00135C50"/>
    <w:rsid w:val="00140D4C"/>
    <w:rsid w:val="0014312C"/>
    <w:rsid w:val="001478F2"/>
    <w:rsid w:val="0015188B"/>
    <w:rsid w:val="001520C1"/>
    <w:rsid w:val="001551AD"/>
    <w:rsid w:val="00155E1E"/>
    <w:rsid w:val="00157393"/>
    <w:rsid w:val="00157457"/>
    <w:rsid w:val="00157996"/>
    <w:rsid w:val="00160B54"/>
    <w:rsid w:val="00162250"/>
    <w:rsid w:val="00163A6D"/>
    <w:rsid w:val="00163D0C"/>
    <w:rsid w:val="0017136C"/>
    <w:rsid w:val="00173CEC"/>
    <w:rsid w:val="0017430A"/>
    <w:rsid w:val="00176DCC"/>
    <w:rsid w:val="00180601"/>
    <w:rsid w:val="00181D47"/>
    <w:rsid w:val="00182CC0"/>
    <w:rsid w:val="001844C8"/>
    <w:rsid w:val="00184ADF"/>
    <w:rsid w:val="00187D38"/>
    <w:rsid w:val="00191343"/>
    <w:rsid w:val="0019284C"/>
    <w:rsid w:val="00195F21"/>
    <w:rsid w:val="00197136"/>
    <w:rsid w:val="00197853"/>
    <w:rsid w:val="001A1827"/>
    <w:rsid w:val="001A1B96"/>
    <w:rsid w:val="001A310C"/>
    <w:rsid w:val="001A3F3A"/>
    <w:rsid w:val="001A42CD"/>
    <w:rsid w:val="001A4AB2"/>
    <w:rsid w:val="001A4F48"/>
    <w:rsid w:val="001A6F42"/>
    <w:rsid w:val="001A73F1"/>
    <w:rsid w:val="001A7CC5"/>
    <w:rsid w:val="001B06F1"/>
    <w:rsid w:val="001B1220"/>
    <w:rsid w:val="001B1384"/>
    <w:rsid w:val="001B1DED"/>
    <w:rsid w:val="001B29B5"/>
    <w:rsid w:val="001B619D"/>
    <w:rsid w:val="001B6E79"/>
    <w:rsid w:val="001B7302"/>
    <w:rsid w:val="001B7BCF"/>
    <w:rsid w:val="001C04C3"/>
    <w:rsid w:val="001C1494"/>
    <w:rsid w:val="001C363A"/>
    <w:rsid w:val="001C5BD2"/>
    <w:rsid w:val="001C6BD1"/>
    <w:rsid w:val="001D1E99"/>
    <w:rsid w:val="001D3286"/>
    <w:rsid w:val="001D5286"/>
    <w:rsid w:val="001E2167"/>
    <w:rsid w:val="001E463A"/>
    <w:rsid w:val="001E4EA9"/>
    <w:rsid w:val="001F180F"/>
    <w:rsid w:val="001F1CCE"/>
    <w:rsid w:val="001F235C"/>
    <w:rsid w:val="001F3B2B"/>
    <w:rsid w:val="001F5251"/>
    <w:rsid w:val="001F6C60"/>
    <w:rsid w:val="001F7843"/>
    <w:rsid w:val="001F7FE5"/>
    <w:rsid w:val="002010C4"/>
    <w:rsid w:val="00201540"/>
    <w:rsid w:val="00201A93"/>
    <w:rsid w:val="00202843"/>
    <w:rsid w:val="002035E3"/>
    <w:rsid w:val="00204D1D"/>
    <w:rsid w:val="0020785A"/>
    <w:rsid w:val="00213F4C"/>
    <w:rsid w:val="0021481C"/>
    <w:rsid w:val="00216CC3"/>
    <w:rsid w:val="00221DEC"/>
    <w:rsid w:val="00222B3F"/>
    <w:rsid w:val="0022318E"/>
    <w:rsid w:val="0022522E"/>
    <w:rsid w:val="0023133F"/>
    <w:rsid w:val="00231E96"/>
    <w:rsid w:val="002342B1"/>
    <w:rsid w:val="00234AB3"/>
    <w:rsid w:val="00235B90"/>
    <w:rsid w:val="00241B15"/>
    <w:rsid w:val="002434EB"/>
    <w:rsid w:val="002436ED"/>
    <w:rsid w:val="0024399F"/>
    <w:rsid w:val="00245224"/>
    <w:rsid w:val="002501EF"/>
    <w:rsid w:val="00250DBB"/>
    <w:rsid w:val="0025179B"/>
    <w:rsid w:val="00251E37"/>
    <w:rsid w:val="00253F78"/>
    <w:rsid w:val="002548C0"/>
    <w:rsid w:val="00254D92"/>
    <w:rsid w:val="00254ED7"/>
    <w:rsid w:val="002555F8"/>
    <w:rsid w:val="00255B08"/>
    <w:rsid w:val="0025641D"/>
    <w:rsid w:val="00260E32"/>
    <w:rsid w:val="00261233"/>
    <w:rsid w:val="00263357"/>
    <w:rsid w:val="00265F7D"/>
    <w:rsid w:val="00267A46"/>
    <w:rsid w:val="00274810"/>
    <w:rsid w:val="00276A53"/>
    <w:rsid w:val="002801B9"/>
    <w:rsid w:val="002813B0"/>
    <w:rsid w:val="00281512"/>
    <w:rsid w:val="00281EF7"/>
    <w:rsid w:val="00282260"/>
    <w:rsid w:val="002845A5"/>
    <w:rsid w:val="00285C36"/>
    <w:rsid w:val="002870DA"/>
    <w:rsid w:val="00290658"/>
    <w:rsid w:val="00290992"/>
    <w:rsid w:val="00291389"/>
    <w:rsid w:val="00291C5D"/>
    <w:rsid w:val="0029270A"/>
    <w:rsid w:val="002A0689"/>
    <w:rsid w:val="002A4253"/>
    <w:rsid w:val="002A5A8D"/>
    <w:rsid w:val="002B1399"/>
    <w:rsid w:val="002B2727"/>
    <w:rsid w:val="002B3E99"/>
    <w:rsid w:val="002B41F6"/>
    <w:rsid w:val="002B434B"/>
    <w:rsid w:val="002B4803"/>
    <w:rsid w:val="002B49CE"/>
    <w:rsid w:val="002B53E8"/>
    <w:rsid w:val="002B6904"/>
    <w:rsid w:val="002B6A87"/>
    <w:rsid w:val="002C14D7"/>
    <w:rsid w:val="002C246A"/>
    <w:rsid w:val="002C30A9"/>
    <w:rsid w:val="002C32C7"/>
    <w:rsid w:val="002C4788"/>
    <w:rsid w:val="002C47B4"/>
    <w:rsid w:val="002C4D91"/>
    <w:rsid w:val="002C7A14"/>
    <w:rsid w:val="002D0F90"/>
    <w:rsid w:val="002D314D"/>
    <w:rsid w:val="002D43E3"/>
    <w:rsid w:val="002D4D4D"/>
    <w:rsid w:val="002D57A9"/>
    <w:rsid w:val="002D60D4"/>
    <w:rsid w:val="002D6373"/>
    <w:rsid w:val="002D6F4F"/>
    <w:rsid w:val="002D78DF"/>
    <w:rsid w:val="002E156E"/>
    <w:rsid w:val="002E1A7D"/>
    <w:rsid w:val="002F04D5"/>
    <w:rsid w:val="002F2BBD"/>
    <w:rsid w:val="002F3174"/>
    <w:rsid w:val="002F35CB"/>
    <w:rsid w:val="002F3BD8"/>
    <w:rsid w:val="002F4004"/>
    <w:rsid w:val="002F44E9"/>
    <w:rsid w:val="002F6244"/>
    <w:rsid w:val="002F6821"/>
    <w:rsid w:val="002F7197"/>
    <w:rsid w:val="002F7629"/>
    <w:rsid w:val="002F79E5"/>
    <w:rsid w:val="00300D03"/>
    <w:rsid w:val="0030160A"/>
    <w:rsid w:val="0030251D"/>
    <w:rsid w:val="00303E9D"/>
    <w:rsid w:val="003065F2"/>
    <w:rsid w:val="00306CFD"/>
    <w:rsid w:val="00310133"/>
    <w:rsid w:val="00311B4C"/>
    <w:rsid w:val="003128C8"/>
    <w:rsid w:val="00313498"/>
    <w:rsid w:val="00314702"/>
    <w:rsid w:val="00314CBC"/>
    <w:rsid w:val="00316BC4"/>
    <w:rsid w:val="003173F5"/>
    <w:rsid w:val="00317DEB"/>
    <w:rsid w:val="00320385"/>
    <w:rsid w:val="003228CE"/>
    <w:rsid w:val="003229D5"/>
    <w:rsid w:val="00325A18"/>
    <w:rsid w:val="003260CE"/>
    <w:rsid w:val="00326F00"/>
    <w:rsid w:val="00330A0A"/>
    <w:rsid w:val="00332CCB"/>
    <w:rsid w:val="003334B8"/>
    <w:rsid w:val="00334234"/>
    <w:rsid w:val="00336FF5"/>
    <w:rsid w:val="00342E22"/>
    <w:rsid w:val="00343214"/>
    <w:rsid w:val="0034596B"/>
    <w:rsid w:val="00345A6E"/>
    <w:rsid w:val="0034623B"/>
    <w:rsid w:val="00346271"/>
    <w:rsid w:val="00351114"/>
    <w:rsid w:val="003512CC"/>
    <w:rsid w:val="00352241"/>
    <w:rsid w:val="00353228"/>
    <w:rsid w:val="00355F92"/>
    <w:rsid w:val="00356F89"/>
    <w:rsid w:val="00361061"/>
    <w:rsid w:val="00361612"/>
    <w:rsid w:val="00362098"/>
    <w:rsid w:val="00362321"/>
    <w:rsid w:val="00364DBF"/>
    <w:rsid w:val="00365D47"/>
    <w:rsid w:val="0037139B"/>
    <w:rsid w:val="0037186C"/>
    <w:rsid w:val="00372110"/>
    <w:rsid w:val="00377DBF"/>
    <w:rsid w:val="003837D6"/>
    <w:rsid w:val="00383DBB"/>
    <w:rsid w:val="003845A7"/>
    <w:rsid w:val="0038524C"/>
    <w:rsid w:val="00385461"/>
    <w:rsid w:val="00387031"/>
    <w:rsid w:val="00391762"/>
    <w:rsid w:val="00392649"/>
    <w:rsid w:val="00392B75"/>
    <w:rsid w:val="00392BE9"/>
    <w:rsid w:val="0039438A"/>
    <w:rsid w:val="00396C35"/>
    <w:rsid w:val="00397FA2"/>
    <w:rsid w:val="003A1790"/>
    <w:rsid w:val="003A5F1A"/>
    <w:rsid w:val="003A6643"/>
    <w:rsid w:val="003A6969"/>
    <w:rsid w:val="003A704B"/>
    <w:rsid w:val="003A7C6E"/>
    <w:rsid w:val="003B0354"/>
    <w:rsid w:val="003B0F4D"/>
    <w:rsid w:val="003B12DF"/>
    <w:rsid w:val="003B14E1"/>
    <w:rsid w:val="003B3099"/>
    <w:rsid w:val="003B4BC0"/>
    <w:rsid w:val="003B5E73"/>
    <w:rsid w:val="003B68FB"/>
    <w:rsid w:val="003C0641"/>
    <w:rsid w:val="003C2C9E"/>
    <w:rsid w:val="003C2FE3"/>
    <w:rsid w:val="003C65F8"/>
    <w:rsid w:val="003C762A"/>
    <w:rsid w:val="003C76C2"/>
    <w:rsid w:val="003C7952"/>
    <w:rsid w:val="003D0202"/>
    <w:rsid w:val="003D113E"/>
    <w:rsid w:val="003D2791"/>
    <w:rsid w:val="003D4776"/>
    <w:rsid w:val="003E04F0"/>
    <w:rsid w:val="003E2EFB"/>
    <w:rsid w:val="003E4488"/>
    <w:rsid w:val="003E655C"/>
    <w:rsid w:val="003E7646"/>
    <w:rsid w:val="003E7D36"/>
    <w:rsid w:val="003F104F"/>
    <w:rsid w:val="003F12D2"/>
    <w:rsid w:val="003F1B44"/>
    <w:rsid w:val="003F2CD5"/>
    <w:rsid w:val="003F43B5"/>
    <w:rsid w:val="003F4525"/>
    <w:rsid w:val="003F45FE"/>
    <w:rsid w:val="003F54C7"/>
    <w:rsid w:val="003F60E7"/>
    <w:rsid w:val="003F7DF5"/>
    <w:rsid w:val="00400FF5"/>
    <w:rsid w:val="00401455"/>
    <w:rsid w:val="00401D17"/>
    <w:rsid w:val="00402913"/>
    <w:rsid w:val="004034E8"/>
    <w:rsid w:val="0040578E"/>
    <w:rsid w:val="00407355"/>
    <w:rsid w:val="00407481"/>
    <w:rsid w:val="0041100E"/>
    <w:rsid w:val="004110B4"/>
    <w:rsid w:val="004125F3"/>
    <w:rsid w:val="004138A0"/>
    <w:rsid w:val="0041523D"/>
    <w:rsid w:val="00415AE8"/>
    <w:rsid w:val="0041746D"/>
    <w:rsid w:val="00417D76"/>
    <w:rsid w:val="00420076"/>
    <w:rsid w:val="004201B3"/>
    <w:rsid w:val="00420370"/>
    <w:rsid w:val="00420866"/>
    <w:rsid w:val="004210C1"/>
    <w:rsid w:val="0042202E"/>
    <w:rsid w:val="00422211"/>
    <w:rsid w:val="00425DD9"/>
    <w:rsid w:val="00426D6C"/>
    <w:rsid w:val="004303C9"/>
    <w:rsid w:val="00432186"/>
    <w:rsid w:val="0043302A"/>
    <w:rsid w:val="00434936"/>
    <w:rsid w:val="0043700D"/>
    <w:rsid w:val="00437787"/>
    <w:rsid w:val="00437D29"/>
    <w:rsid w:val="00437D87"/>
    <w:rsid w:val="004402FA"/>
    <w:rsid w:val="00440562"/>
    <w:rsid w:val="004406F0"/>
    <w:rsid w:val="00440D34"/>
    <w:rsid w:val="0044242F"/>
    <w:rsid w:val="00443493"/>
    <w:rsid w:val="004448E1"/>
    <w:rsid w:val="00446CF1"/>
    <w:rsid w:val="0044713F"/>
    <w:rsid w:val="00447ECE"/>
    <w:rsid w:val="004500AF"/>
    <w:rsid w:val="00452E6F"/>
    <w:rsid w:val="00455C12"/>
    <w:rsid w:val="00457A1F"/>
    <w:rsid w:val="0046028A"/>
    <w:rsid w:val="00461502"/>
    <w:rsid w:val="00461DDD"/>
    <w:rsid w:val="004627B0"/>
    <w:rsid w:val="004629CD"/>
    <w:rsid w:val="00464DE7"/>
    <w:rsid w:val="00464F31"/>
    <w:rsid w:val="00467C99"/>
    <w:rsid w:val="004708BA"/>
    <w:rsid w:val="00472CE3"/>
    <w:rsid w:val="00474816"/>
    <w:rsid w:val="004748BF"/>
    <w:rsid w:val="00474C7F"/>
    <w:rsid w:val="0047509C"/>
    <w:rsid w:val="00481387"/>
    <w:rsid w:val="00481BEE"/>
    <w:rsid w:val="00481D13"/>
    <w:rsid w:val="004846EF"/>
    <w:rsid w:val="00484DFF"/>
    <w:rsid w:val="00486538"/>
    <w:rsid w:val="00487E14"/>
    <w:rsid w:val="004906A9"/>
    <w:rsid w:val="00490FAF"/>
    <w:rsid w:val="00491CF0"/>
    <w:rsid w:val="0049347B"/>
    <w:rsid w:val="004943CB"/>
    <w:rsid w:val="00494FE6"/>
    <w:rsid w:val="0049575B"/>
    <w:rsid w:val="00496B02"/>
    <w:rsid w:val="0049763B"/>
    <w:rsid w:val="004A0119"/>
    <w:rsid w:val="004A03C7"/>
    <w:rsid w:val="004A18AB"/>
    <w:rsid w:val="004A196E"/>
    <w:rsid w:val="004A3113"/>
    <w:rsid w:val="004A4A07"/>
    <w:rsid w:val="004A50A1"/>
    <w:rsid w:val="004A578B"/>
    <w:rsid w:val="004A7A13"/>
    <w:rsid w:val="004B298B"/>
    <w:rsid w:val="004B29ED"/>
    <w:rsid w:val="004B39B6"/>
    <w:rsid w:val="004B4D2E"/>
    <w:rsid w:val="004B4D43"/>
    <w:rsid w:val="004B7525"/>
    <w:rsid w:val="004B7B04"/>
    <w:rsid w:val="004B7FD4"/>
    <w:rsid w:val="004C0A05"/>
    <w:rsid w:val="004C0B54"/>
    <w:rsid w:val="004C1BB8"/>
    <w:rsid w:val="004C2D51"/>
    <w:rsid w:val="004C5EA7"/>
    <w:rsid w:val="004C7476"/>
    <w:rsid w:val="004D0571"/>
    <w:rsid w:val="004D1FB8"/>
    <w:rsid w:val="004D31A3"/>
    <w:rsid w:val="004D4575"/>
    <w:rsid w:val="004D4F76"/>
    <w:rsid w:val="004D5456"/>
    <w:rsid w:val="004D745A"/>
    <w:rsid w:val="004E0976"/>
    <w:rsid w:val="004E1F7E"/>
    <w:rsid w:val="004E2849"/>
    <w:rsid w:val="004E651D"/>
    <w:rsid w:val="004E6ECA"/>
    <w:rsid w:val="004E728E"/>
    <w:rsid w:val="004E7395"/>
    <w:rsid w:val="004F0297"/>
    <w:rsid w:val="004F12C4"/>
    <w:rsid w:val="004F2F07"/>
    <w:rsid w:val="004F2FB4"/>
    <w:rsid w:val="004F37ED"/>
    <w:rsid w:val="004F3BA4"/>
    <w:rsid w:val="004F4D39"/>
    <w:rsid w:val="004F74DF"/>
    <w:rsid w:val="005030C1"/>
    <w:rsid w:val="005036D1"/>
    <w:rsid w:val="00503AD5"/>
    <w:rsid w:val="00504B94"/>
    <w:rsid w:val="00505FAA"/>
    <w:rsid w:val="00511777"/>
    <w:rsid w:val="00511D03"/>
    <w:rsid w:val="005129AC"/>
    <w:rsid w:val="005134BD"/>
    <w:rsid w:val="00514E87"/>
    <w:rsid w:val="005174C4"/>
    <w:rsid w:val="005202A5"/>
    <w:rsid w:val="005230A9"/>
    <w:rsid w:val="00526B38"/>
    <w:rsid w:val="00526CC5"/>
    <w:rsid w:val="005303C4"/>
    <w:rsid w:val="00530E98"/>
    <w:rsid w:val="0053398B"/>
    <w:rsid w:val="00535FF2"/>
    <w:rsid w:val="00536000"/>
    <w:rsid w:val="005360D4"/>
    <w:rsid w:val="00537301"/>
    <w:rsid w:val="0054028F"/>
    <w:rsid w:val="005403CD"/>
    <w:rsid w:val="005411F6"/>
    <w:rsid w:val="005431ED"/>
    <w:rsid w:val="00543E32"/>
    <w:rsid w:val="005453CB"/>
    <w:rsid w:val="00546035"/>
    <w:rsid w:val="00546817"/>
    <w:rsid w:val="005542A3"/>
    <w:rsid w:val="00554416"/>
    <w:rsid w:val="00556069"/>
    <w:rsid w:val="00556125"/>
    <w:rsid w:val="00556C77"/>
    <w:rsid w:val="00561BDF"/>
    <w:rsid w:val="0056307A"/>
    <w:rsid w:val="00564BDF"/>
    <w:rsid w:val="005672F5"/>
    <w:rsid w:val="005679B7"/>
    <w:rsid w:val="00567D0A"/>
    <w:rsid w:val="005737AC"/>
    <w:rsid w:val="00576199"/>
    <w:rsid w:val="005770F7"/>
    <w:rsid w:val="0058045F"/>
    <w:rsid w:val="005804F8"/>
    <w:rsid w:val="0058128B"/>
    <w:rsid w:val="005815CF"/>
    <w:rsid w:val="005826FF"/>
    <w:rsid w:val="005839B4"/>
    <w:rsid w:val="00585B15"/>
    <w:rsid w:val="00585CD5"/>
    <w:rsid w:val="00585E2A"/>
    <w:rsid w:val="00586082"/>
    <w:rsid w:val="005861CA"/>
    <w:rsid w:val="00586FF6"/>
    <w:rsid w:val="0058741A"/>
    <w:rsid w:val="005875CC"/>
    <w:rsid w:val="00587E0C"/>
    <w:rsid w:val="00590094"/>
    <w:rsid w:val="00592A30"/>
    <w:rsid w:val="00593828"/>
    <w:rsid w:val="0059384E"/>
    <w:rsid w:val="0059523E"/>
    <w:rsid w:val="005952B2"/>
    <w:rsid w:val="0059633F"/>
    <w:rsid w:val="005A20E0"/>
    <w:rsid w:val="005A41A3"/>
    <w:rsid w:val="005A53E9"/>
    <w:rsid w:val="005A5C2B"/>
    <w:rsid w:val="005A70D0"/>
    <w:rsid w:val="005B101F"/>
    <w:rsid w:val="005B125B"/>
    <w:rsid w:val="005B181B"/>
    <w:rsid w:val="005B31E8"/>
    <w:rsid w:val="005B4364"/>
    <w:rsid w:val="005B4B84"/>
    <w:rsid w:val="005C0C56"/>
    <w:rsid w:val="005C1C16"/>
    <w:rsid w:val="005C1CCD"/>
    <w:rsid w:val="005C2C1B"/>
    <w:rsid w:val="005C63FD"/>
    <w:rsid w:val="005C6E25"/>
    <w:rsid w:val="005D00A7"/>
    <w:rsid w:val="005D0721"/>
    <w:rsid w:val="005D0E2E"/>
    <w:rsid w:val="005D1A34"/>
    <w:rsid w:val="005D3DA5"/>
    <w:rsid w:val="005D4229"/>
    <w:rsid w:val="005D5179"/>
    <w:rsid w:val="005D52E0"/>
    <w:rsid w:val="005D56BE"/>
    <w:rsid w:val="005D715B"/>
    <w:rsid w:val="005E0CE4"/>
    <w:rsid w:val="005E1EA9"/>
    <w:rsid w:val="005E20B5"/>
    <w:rsid w:val="005E5078"/>
    <w:rsid w:val="005E515B"/>
    <w:rsid w:val="005E5EEB"/>
    <w:rsid w:val="005E60A3"/>
    <w:rsid w:val="005E633E"/>
    <w:rsid w:val="005E753E"/>
    <w:rsid w:val="005F1C73"/>
    <w:rsid w:val="005F1F61"/>
    <w:rsid w:val="005F3E80"/>
    <w:rsid w:val="005F687A"/>
    <w:rsid w:val="005F7EBC"/>
    <w:rsid w:val="00600D5E"/>
    <w:rsid w:val="00602E3A"/>
    <w:rsid w:val="00603B1B"/>
    <w:rsid w:val="00604A82"/>
    <w:rsid w:val="00606AC3"/>
    <w:rsid w:val="006110B6"/>
    <w:rsid w:val="00613637"/>
    <w:rsid w:val="0061390A"/>
    <w:rsid w:val="00615FE8"/>
    <w:rsid w:val="006227F0"/>
    <w:rsid w:val="00622A8E"/>
    <w:rsid w:val="00622DCF"/>
    <w:rsid w:val="006236E0"/>
    <w:rsid w:val="006264D2"/>
    <w:rsid w:val="00632E9C"/>
    <w:rsid w:val="0063485F"/>
    <w:rsid w:val="00634CBC"/>
    <w:rsid w:val="00641281"/>
    <w:rsid w:val="0064409D"/>
    <w:rsid w:val="006452B1"/>
    <w:rsid w:val="006471CF"/>
    <w:rsid w:val="0065147B"/>
    <w:rsid w:val="00651943"/>
    <w:rsid w:val="0065209D"/>
    <w:rsid w:val="0065476F"/>
    <w:rsid w:val="00654BCE"/>
    <w:rsid w:val="00656FDF"/>
    <w:rsid w:val="00657F18"/>
    <w:rsid w:val="00660228"/>
    <w:rsid w:val="006613F2"/>
    <w:rsid w:val="0066141D"/>
    <w:rsid w:val="006621B2"/>
    <w:rsid w:val="00662BB6"/>
    <w:rsid w:val="00664155"/>
    <w:rsid w:val="00665213"/>
    <w:rsid w:val="00665706"/>
    <w:rsid w:val="00665DDB"/>
    <w:rsid w:val="00667E7E"/>
    <w:rsid w:val="006712CC"/>
    <w:rsid w:val="00673E40"/>
    <w:rsid w:val="00673EC1"/>
    <w:rsid w:val="006740F4"/>
    <w:rsid w:val="00674107"/>
    <w:rsid w:val="006742B1"/>
    <w:rsid w:val="006745B8"/>
    <w:rsid w:val="0067690D"/>
    <w:rsid w:val="006774D6"/>
    <w:rsid w:val="006847AE"/>
    <w:rsid w:val="006848D6"/>
    <w:rsid w:val="00686A50"/>
    <w:rsid w:val="00686C2B"/>
    <w:rsid w:val="0068728E"/>
    <w:rsid w:val="006932D3"/>
    <w:rsid w:val="00694891"/>
    <w:rsid w:val="00695D6C"/>
    <w:rsid w:val="00697186"/>
    <w:rsid w:val="00697C0B"/>
    <w:rsid w:val="006A04AD"/>
    <w:rsid w:val="006A0AA0"/>
    <w:rsid w:val="006A0F32"/>
    <w:rsid w:val="006A4364"/>
    <w:rsid w:val="006A5871"/>
    <w:rsid w:val="006A59B7"/>
    <w:rsid w:val="006A77A6"/>
    <w:rsid w:val="006B04B8"/>
    <w:rsid w:val="006B141C"/>
    <w:rsid w:val="006B299C"/>
    <w:rsid w:val="006B3590"/>
    <w:rsid w:val="006B392F"/>
    <w:rsid w:val="006B40E1"/>
    <w:rsid w:val="006B4A1D"/>
    <w:rsid w:val="006B6DA2"/>
    <w:rsid w:val="006B729A"/>
    <w:rsid w:val="006C062F"/>
    <w:rsid w:val="006C0AB1"/>
    <w:rsid w:val="006C2CA4"/>
    <w:rsid w:val="006C507B"/>
    <w:rsid w:val="006C5B87"/>
    <w:rsid w:val="006D2B56"/>
    <w:rsid w:val="006D3ED0"/>
    <w:rsid w:val="006D4A2E"/>
    <w:rsid w:val="006D667F"/>
    <w:rsid w:val="006E011A"/>
    <w:rsid w:val="006E219F"/>
    <w:rsid w:val="006E2E22"/>
    <w:rsid w:val="006E4167"/>
    <w:rsid w:val="006E5401"/>
    <w:rsid w:val="006E67EC"/>
    <w:rsid w:val="006E6D43"/>
    <w:rsid w:val="006E7B50"/>
    <w:rsid w:val="006F0ADB"/>
    <w:rsid w:val="006F1123"/>
    <w:rsid w:val="006F2E04"/>
    <w:rsid w:val="006F3EAF"/>
    <w:rsid w:val="006F516F"/>
    <w:rsid w:val="006F53E4"/>
    <w:rsid w:val="006F59FB"/>
    <w:rsid w:val="006F6DCD"/>
    <w:rsid w:val="006F7333"/>
    <w:rsid w:val="007005A8"/>
    <w:rsid w:val="0070072E"/>
    <w:rsid w:val="0070147C"/>
    <w:rsid w:val="007026AF"/>
    <w:rsid w:val="007026FE"/>
    <w:rsid w:val="00702B6E"/>
    <w:rsid w:val="00702FC9"/>
    <w:rsid w:val="00703E7C"/>
    <w:rsid w:val="00704870"/>
    <w:rsid w:val="00704A94"/>
    <w:rsid w:val="007103E4"/>
    <w:rsid w:val="00710C4F"/>
    <w:rsid w:val="00710E9F"/>
    <w:rsid w:val="007123EC"/>
    <w:rsid w:val="0071541A"/>
    <w:rsid w:val="007178F5"/>
    <w:rsid w:val="00720E08"/>
    <w:rsid w:val="007232D0"/>
    <w:rsid w:val="007237B9"/>
    <w:rsid w:val="0072520C"/>
    <w:rsid w:val="007259A5"/>
    <w:rsid w:val="007310BF"/>
    <w:rsid w:val="00735A73"/>
    <w:rsid w:val="00737577"/>
    <w:rsid w:val="00737966"/>
    <w:rsid w:val="0074003F"/>
    <w:rsid w:val="007400E1"/>
    <w:rsid w:val="00743DA6"/>
    <w:rsid w:val="00743E82"/>
    <w:rsid w:val="007444E2"/>
    <w:rsid w:val="007452AA"/>
    <w:rsid w:val="0074683E"/>
    <w:rsid w:val="00747BF4"/>
    <w:rsid w:val="00750BC3"/>
    <w:rsid w:val="007514F0"/>
    <w:rsid w:val="00755364"/>
    <w:rsid w:val="00755AC0"/>
    <w:rsid w:val="007562D9"/>
    <w:rsid w:val="0076083A"/>
    <w:rsid w:val="00761A40"/>
    <w:rsid w:val="007642C4"/>
    <w:rsid w:val="007649CD"/>
    <w:rsid w:val="00765A9F"/>
    <w:rsid w:val="00767A42"/>
    <w:rsid w:val="007711FF"/>
    <w:rsid w:val="0077125A"/>
    <w:rsid w:val="0077182E"/>
    <w:rsid w:val="00771B30"/>
    <w:rsid w:val="007720BD"/>
    <w:rsid w:val="00773CBE"/>
    <w:rsid w:val="0077435C"/>
    <w:rsid w:val="007745A2"/>
    <w:rsid w:val="0077463C"/>
    <w:rsid w:val="007755A2"/>
    <w:rsid w:val="00775CEF"/>
    <w:rsid w:val="0077659F"/>
    <w:rsid w:val="0077667F"/>
    <w:rsid w:val="00781A42"/>
    <w:rsid w:val="00781B32"/>
    <w:rsid w:val="00781C27"/>
    <w:rsid w:val="00781E9E"/>
    <w:rsid w:val="00785A01"/>
    <w:rsid w:val="007861EB"/>
    <w:rsid w:val="00786BD2"/>
    <w:rsid w:val="00787628"/>
    <w:rsid w:val="007916BA"/>
    <w:rsid w:val="007939B9"/>
    <w:rsid w:val="00796BD4"/>
    <w:rsid w:val="007971F1"/>
    <w:rsid w:val="00797752"/>
    <w:rsid w:val="007A2658"/>
    <w:rsid w:val="007A4E65"/>
    <w:rsid w:val="007A5AAF"/>
    <w:rsid w:val="007A7255"/>
    <w:rsid w:val="007A77BA"/>
    <w:rsid w:val="007A7D1C"/>
    <w:rsid w:val="007B0606"/>
    <w:rsid w:val="007B0C95"/>
    <w:rsid w:val="007B199F"/>
    <w:rsid w:val="007B2009"/>
    <w:rsid w:val="007B53FF"/>
    <w:rsid w:val="007B5A1A"/>
    <w:rsid w:val="007B722F"/>
    <w:rsid w:val="007C002D"/>
    <w:rsid w:val="007C08EF"/>
    <w:rsid w:val="007C14E8"/>
    <w:rsid w:val="007C31B4"/>
    <w:rsid w:val="007C47D0"/>
    <w:rsid w:val="007C5742"/>
    <w:rsid w:val="007C6273"/>
    <w:rsid w:val="007C755F"/>
    <w:rsid w:val="007D0DE8"/>
    <w:rsid w:val="007D29B4"/>
    <w:rsid w:val="007E2E73"/>
    <w:rsid w:val="007E324E"/>
    <w:rsid w:val="007E4AFD"/>
    <w:rsid w:val="007E4DAF"/>
    <w:rsid w:val="007E5964"/>
    <w:rsid w:val="007E65A5"/>
    <w:rsid w:val="007E6B18"/>
    <w:rsid w:val="007F2063"/>
    <w:rsid w:val="007F3748"/>
    <w:rsid w:val="007F3782"/>
    <w:rsid w:val="007F5769"/>
    <w:rsid w:val="007F6788"/>
    <w:rsid w:val="007F69D7"/>
    <w:rsid w:val="008000A6"/>
    <w:rsid w:val="008014A8"/>
    <w:rsid w:val="0080165A"/>
    <w:rsid w:val="008016EF"/>
    <w:rsid w:val="0080271B"/>
    <w:rsid w:val="0080306F"/>
    <w:rsid w:val="008030BD"/>
    <w:rsid w:val="0080675F"/>
    <w:rsid w:val="0080690C"/>
    <w:rsid w:val="008128F0"/>
    <w:rsid w:val="00817002"/>
    <w:rsid w:val="00817F2B"/>
    <w:rsid w:val="00820306"/>
    <w:rsid w:val="00820885"/>
    <w:rsid w:val="00820C39"/>
    <w:rsid w:val="0082175A"/>
    <w:rsid w:val="008225AD"/>
    <w:rsid w:val="008225D5"/>
    <w:rsid w:val="00823CEA"/>
    <w:rsid w:val="00823FC6"/>
    <w:rsid w:val="008241C0"/>
    <w:rsid w:val="008244CB"/>
    <w:rsid w:val="00824B08"/>
    <w:rsid w:val="00826902"/>
    <w:rsid w:val="00827917"/>
    <w:rsid w:val="008279C1"/>
    <w:rsid w:val="0083092B"/>
    <w:rsid w:val="00831F3E"/>
    <w:rsid w:val="00832281"/>
    <w:rsid w:val="0083339E"/>
    <w:rsid w:val="008344D0"/>
    <w:rsid w:val="00835D8B"/>
    <w:rsid w:val="00835E47"/>
    <w:rsid w:val="008360F2"/>
    <w:rsid w:val="00836B16"/>
    <w:rsid w:val="008401DE"/>
    <w:rsid w:val="0084212D"/>
    <w:rsid w:val="00843820"/>
    <w:rsid w:val="00843C36"/>
    <w:rsid w:val="008441A0"/>
    <w:rsid w:val="008461DD"/>
    <w:rsid w:val="00846340"/>
    <w:rsid w:val="00847A8A"/>
    <w:rsid w:val="008518DD"/>
    <w:rsid w:val="00851F40"/>
    <w:rsid w:val="00852E6A"/>
    <w:rsid w:val="008543C4"/>
    <w:rsid w:val="008544E4"/>
    <w:rsid w:val="0085561E"/>
    <w:rsid w:val="008605BB"/>
    <w:rsid w:val="0086078A"/>
    <w:rsid w:val="008638E3"/>
    <w:rsid w:val="008640D6"/>
    <w:rsid w:val="00864875"/>
    <w:rsid w:val="008649EB"/>
    <w:rsid w:val="00865514"/>
    <w:rsid w:val="00866409"/>
    <w:rsid w:val="0087130D"/>
    <w:rsid w:val="00871D46"/>
    <w:rsid w:val="008726CA"/>
    <w:rsid w:val="00874304"/>
    <w:rsid w:val="008748DC"/>
    <w:rsid w:val="008821B9"/>
    <w:rsid w:val="008821EC"/>
    <w:rsid w:val="00882A90"/>
    <w:rsid w:val="00884542"/>
    <w:rsid w:val="00884561"/>
    <w:rsid w:val="00885EA4"/>
    <w:rsid w:val="008908FB"/>
    <w:rsid w:val="008911F9"/>
    <w:rsid w:val="00893796"/>
    <w:rsid w:val="00893CB0"/>
    <w:rsid w:val="0089688C"/>
    <w:rsid w:val="00896955"/>
    <w:rsid w:val="00897258"/>
    <w:rsid w:val="00897566"/>
    <w:rsid w:val="008A014E"/>
    <w:rsid w:val="008A09D7"/>
    <w:rsid w:val="008A1D54"/>
    <w:rsid w:val="008A234C"/>
    <w:rsid w:val="008A3382"/>
    <w:rsid w:val="008A415B"/>
    <w:rsid w:val="008A5A26"/>
    <w:rsid w:val="008A6B5A"/>
    <w:rsid w:val="008B292D"/>
    <w:rsid w:val="008B6BDF"/>
    <w:rsid w:val="008B717C"/>
    <w:rsid w:val="008C1599"/>
    <w:rsid w:val="008C21BE"/>
    <w:rsid w:val="008C4AED"/>
    <w:rsid w:val="008C5797"/>
    <w:rsid w:val="008C5C5D"/>
    <w:rsid w:val="008C5EC5"/>
    <w:rsid w:val="008C61F3"/>
    <w:rsid w:val="008D0A7B"/>
    <w:rsid w:val="008D1EF4"/>
    <w:rsid w:val="008D2845"/>
    <w:rsid w:val="008D2F2C"/>
    <w:rsid w:val="008D4469"/>
    <w:rsid w:val="008D4B34"/>
    <w:rsid w:val="008D57FD"/>
    <w:rsid w:val="008E0C67"/>
    <w:rsid w:val="008E10C8"/>
    <w:rsid w:val="008E1B78"/>
    <w:rsid w:val="008E496F"/>
    <w:rsid w:val="008E4DCD"/>
    <w:rsid w:val="008E5170"/>
    <w:rsid w:val="008E71BD"/>
    <w:rsid w:val="008F1699"/>
    <w:rsid w:val="008F1E53"/>
    <w:rsid w:val="008F2CEA"/>
    <w:rsid w:val="008F6CEA"/>
    <w:rsid w:val="0090224E"/>
    <w:rsid w:val="00903CDD"/>
    <w:rsid w:val="00904B25"/>
    <w:rsid w:val="009059C4"/>
    <w:rsid w:val="00905E59"/>
    <w:rsid w:val="009064B7"/>
    <w:rsid w:val="0090719D"/>
    <w:rsid w:val="00910B8F"/>
    <w:rsid w:val="00910CAF"/>
    <w:rsid w:val="00913587"/>
    <w:rsid w:val="00914BC4"/>
    <w:rsid w:val="00915CDC"/>
    <w:rsid w:val="0091629C"/>
    <w:rsid w:val="00916DF6"/>
    <w:rsid w:val="00917E25"/>
    <w:rsid w:val="00920861"/>
    <w:rsid w:val="009212BC"/>
    <w:rsid w:val="009220B8"/>
    <w:rsid w:val="009230D6"/>
    <w:rsid w:val="00923E72"/>
    <w:rsid w:val="009249CE"/>
    <w:rsid w:val="00925C0F"/>
    <w:rsid w:val="00932550"/>
    <w:rsid w:val="00934A3D"/>
    <w:rsid w:val="00934C83"/>
    <w:rsid w:val="00935CCB"/>
    <w:rsid w:val="009415B4"/>
    <w:rsid w:val="00941CEC"/>
    <w:rsid w:val="00942A86"/>
    <w:rsid w:val="00944D36"/>
    <w:rsid w:val="009478E0"/>
    <w:rsid w:val="009505B9"/>
    <w:rsid w:val="009525B4"/>
    <w:rsid w:val="00953854"/>
    <w:rsid w:val="009561F1"/>
    <w:rsid w:val="009574E5"/>
    <w:rsid w:val="00960898"/>
    <w:rsid w:val="009631DB"/>
    <w:rsid w:val="00963D30"/>
    <w:rsid w:val="00963E97"/>
    <w:rsid w:val="00964A26"/>
    <w:rsid w:val="00965AFE"/>
    <w:rsid w:val="009675A4"/>
    <w:rsid w:val="00967B21"/>
    <w:rsid w:val="00967E5D"/>
    <w:rsid w:val="0097202F"/>
    <w:rsid w:val="00972AE4"/>
    <w:rsid w:val="0097498F"/>
    <w:rsid w:val="009755A7"/>
    <w:rsid w:val="00975C8A"/>
    <w:rsid w:val="00976B63"/>
    <w:rsid w:val="00981F71"/>
    <w:rsid w:val="00982EF9"/>
    <w:rsid w:val="00983DCB"/>
    <w:rsid w:val="00984262"/>
    <w:rsid w:val="009845DE"/>
    <w:rsid w:val="00984757"/>
    <w:rsid w:val="009857BC"/>
    <w:rsid w:val="00985A7B"/>
    <w:rsid w:val="00986481"/>
    <w:rsid w:val="0099328D"/>
    <w:rsid w:val="0099345B"/>
    <w:rsid w:val="00996587"/>
    <w:rsid w:val="00996761"/>
    <w:rsid w:val="009A1CE8"/>
    <w:rsid w:val="009A20FE"/>
    <w:rsid w:val="009A26DE"/>
    <w:rsid w:val="009A3638"/>
    <w:rsid w:val="009A5168"/>
    <w:rsid w:val="009A535B"/>
    <w:rsid w:val="009B0D72"/>
    <w:rsid w:val="009B132B"/>
    <w:rsid w:val="009B2B47"/>
    <w:rsid w:val="009B2EF4"/>
    <w:rsid w:val="009B374D"/>
    <w:rsid w:val="009B4F2D"/>
    <w:rsid w:val="009B5D13"/>
    <w:rsid w:val="009C0537"/>
    <w:rsid w:val="009C1720"/>
    <w:rsid w:val="009C3119"/>
    <w:rsid w:val="009C3624"/>
    <w:rsid w:val="009C57BE"/>
    <w:rsid w:val="009C6A47"/>
    <w:rsid w:val="009C7FB1"/>
    <w:rsid w:val="009D08B2"/>
    <w:rsid w:val="009D4177"/>
    <w:rsid w:val="009D5B5F"/>
    <w:rsid w:val="009D62E5"/>
    <w:rsid w:val="009D6ABA"/>
    <w:rsid w:val="009D777B"/>
    <w:rsid w:val="009E04B6"/>
    <w:rsid w:val="009E0642"/>
    <w:rsid w:val="009E2382"/>
    <w:rsid w:val="009E2D6D"/>
    <w:rsid w:val="009E32EA"/>
    <w:rsid w:val="009E34AE"/>
    <w:rsid w:val="009E35D6"/>
    <w:rsid w:val="009E39F6"/>
    <w:rsid w:val="009E421B"/>
    <w:rsid w:val="009E708A"/>
    <w:rsid w:val="009E7E6E"/>
    <w:rsid w:val="009F0022"/>
    <w:rsid w:val="009F06BC"/>
    <w:rsid w:val="009F475B"/>
    <w:rsid w:val="009F5820"/>
    <w:rsid w:val="009F5EDE"/>
    <w:rsid w:val="009F6809"/>
    <w:rsid w:val="009F6E8A"/>
    <w:rsid w:val="00A00208"/>
    <w:rsid w:val="00A00BF1"/>
    <w:rsid w:val="00A03579"/>
    <w:rsid w:val="00A046EF"/>
    <w:rsid w:val="00A04C98"/>
    <w:rsid w:val="00A12256"/>
    <w:rsid w:val="00A13924"/>
    <w:rsid w:val="00A20CEA"/>
    <w:rsid w:val="00A20EF8"/>
    <w:rsid w:val="00A21744"/>
    <w:rsid w:val="00A242EB"/>
    <w:rsid w:val="00A24979"/>
    <w:rsid w:val="00A2564E"/>
    <w:rsid w:val="00A27042"/>
    <w:rsid w:val="00A27CDA"/>
    <w:rsid w:val="00A27D84"/>
    <w:rsid w:val="00A30B02"/>
    <w:rsid w:val="00A33862"/>
    <w:rsid w:val="00A3598A"/>
    <w:rsid w:val="00A35C52"/>
    <w:rsid w:val="00A36B8B"/>
    <w:rsid w:val="00A36C42"/>
    <w:rsid w:val="00A37AC7"/>
    <w:rsid w:val="00A40599"/>
    <w:rsid w:val="00A42A52"/>
    <w:rsid w:val="00A43463"/>
    <w:rsid w:val="00A43E7E"/>
    <w:rsid w:val="00A447F0"/>
    <w:rsid w:val="00A50ABC"/>
    <w:rsid w:val="00A515E7"/>
    <w:rsid w:val="00A51C48"/>
    <w:rsid w:val="00A5418F"/>
    <w:rsid w:val="00A54C38"/>
    <w:rsid w:val="00A552B5"/>
    <w:rsid w:val="00A57B01"/>
    <w:rsid w:val="00A6049B"/>
    <w:rsid w:val="00A615E6"/>
    <w:rsid w:val="00A61933"/>
    <w:rsid w:val="00A61C29"/>
    <w:rsid w:val="00A653F9"/>
    <w:rsid w:val="00A65C60"/>
    <w:rsid w:val="00A72ABB"/>
    <w:rsid w:val="00A7645E"/>
    <w:rsid w:val="00A8226C"/>
    <w:rsid w:val="00A8379F"/>
    <w:rsid w:val="00A83B0F"/>
    <w:rsid w:val="00A8518D"/>
    <w:rsid w:val="00A85A78"/>
    <w:rsid w:val="00A87878"/>
    <w:rsid w:val="00A901DC"/>
    <w:rsid w:val="00A957DD"/>
    <w:rsid w:val="00A975CA"/>
    <w:rsid w:val="00AA242A"/>
    <w:rsid w:val="00AA2F35"/>
    <w:rsid w:val="00AA358A"/>
    <w:rsid w:val="00AA4810"/>
    <w:rsid w:val="00AA50B4"/>
    <w:rsid w:val="00AA6A84"/>
    <w:rsid w:val="00AA79B5"/>
    <w:rsid w:val="00AB2FC8"/>
    <w:rsid w:val="00AB3CA8"/>
    <w:rsid w:val="00AB7065"/>
    <w:rsid w:val="00AB76AA"/>
    <w:rsid w:val="00AB7A96"/>
    <w:rsid w:val="00AC1541"/>
    <w:rsid w:val="00AC23E3"/>
    <w:rsid w:val="00AC25E7"/>
    <w:rsid w:val="00AC2AD4"/>
    <w:rsid w:val="00AC5AE1"/>
    <w:rsid w:val="00AC6689"/>
    <w:rsid w:val="00AD0444"/>
    <w:rsid w:val="00AD1097"/>
    <w:rsid w:val="00AD1634"/>
    <w:rsid w:val="00AD2F2F"/>
    <w:rsid w:val="00AD5DB0"/>
    <w:rsid w:val="00AD71F3"/>
    <w:rsid w:val="00AD71FD"/>
    <w:rsid w:val="00AE2D09"/>
    <w:rsid w:val="00AE3E94"/>
    <w:rsid w:val="00AE4960"/>
    <w:rsid w:val="00AE4B22"/>
    <w:rsid w:val="00AE4B71"/>
    <w:rsid w:val="00AE7970"/>
    <w:rsid w:val="00AF0E34"/>
    <w:rsid w:val="00AF286A"/>
    <w:rsid w:val="00AF36C9"/>
    <w:rsid w:val="00AF38F9"/>
    <w:rsid w:val="00AF4F4E"/>
    <w:rsid w:val="00AF6DAD"/>
    <w:rsid w:val="00AF71FB"/>
    <w:rsid w:val="00AF7A77"/>
    <w:rsid w:val="00AF7B9F"/>
    <w:rsid w:val="00B00EBE"/>
    <w:rsid w:val="00B036F6"/>
    <w:rsid w:val="00B05A94"/>
    <w:rsid w:val="00B06107"/>
    <w:rsid w:val="00B1052D"/>
    <w:rsid w:val="00B12DF1"/>
    <w:rsid w:val="00B13B44"/>
    <w:rsid w:val="00B15A53"/>
    <w:rsid w:val="00B15CF5"/>
    <w:rsid w:val="00B16BB3"/>
    <w:rsid w:val="00B26092"/>
    <w:rsid w:val="00B322AF"/>
    <w:rsid w:val="00B328C3"/>
    <w:rsid w:val="00B32CBA"/>
    <w:rsid w:val="00B33730"/>
    <w:rsid w:val="00B352E6"/>
    <w:rsid w:val="00B3552A"/>
    <w:rsid w:val="00B378C9"/>
    <w:rsid w:val="00B37A24"/>
    <w:rsid w:val="00B37A56"/>
    <w:rsid w:val="00B40894"/>
    <w:rsid w:val="00B418D1"/>
    <w:rsid w:val="00B41B7F"/>
    <w:rsid w:val="00B42B4D"/>
    <w:rsid w:val="00B46452"/>
    <w:rsid w:val="00B476FB"/>
    <w:rsid w:val="00B47BF6"/>
    <w:rsid w:val="00B53552"/>
    <w:rsid w:val="00B558AF"/>
    <w:rsid w:val="00B6021B"/>
    <w:rsid w:val="00B611E7"/>
    <w:rsid w:val="00B65231"/>
    <w:rsid w:val="00B665DD"/>
    <w:rsid w:val="00B703AB"/>
    <w:rsid w:val="00B7081D"/>
    <w:rsid w:val="00B70D6E"/>
    <w:rsid w:val="00B71F8B"/>
    <w:rsid w:val="00B74F95"/>
    <w:rsid w:val="00B75F34"/>
    <w:rsid w:val="00B7602E"/>
    <w:rsid w:val="00B76A8B"/>
    <w:rsid w:val="00B8062A"/>
    <w:rsid w:val="00B8105C"/>
    <w:rsid w:val="00B818F0"/>
    <w:rsid w:val="00B82C1E"/>
    <w:rsid w:val="00B85F85"/>
    <w:rsid w:val="00B86455"/>
    <w:rsid w:val="00B87D62"/>
    <w:rsid w:val="00B90C57"/>
    <w:rsid w:val="00B92887"/>
    <w:rsid w:val="00B93052"/>
    <w:rsid w:val="00B95F01"/>
    <w:rsid w:val="00B964EF"/>
    <w:rsid w:val="00B969E6"/>
    <w:rsid w:val="00BA0B0C"/>
    <w:rsid w:val="00BA26AD"/>
    <w:rsid w:val="00BA6CE0"/>
    <w:rsid w:val="00BB09AC"/>
    <w:rsid w:val="00BB19BD"/>
    <w:rsid w:val="00BB66E7"/>
    <w:rsid w:val="00BB7726"/>
    <w:rsid w:val="00BC0C09"/>
    <w:rsid w:val="00BC2C9D"/>
    <w:rsid w:val="00BC2D65"/>
    <w:rsid w:val="00BC3875"/>
    <w:rsid w:val="00BC426A"/>
    <w:rsid w:val="00BC5B48"/>
    <w:rsid w:val="00BD26BC"/>
    <w:rsid w:val="00BD345D"/>
    <w:rsid w:val="00BD5F66"/>
    <w:rsid w:val="00BD781C"/>
    <w:rsid w:val="00BE0374"/>
    <w:rsid w:val="00BE1D55"/>
    <w:rsid w:val="00BE39F1"/>
    <w:rsid w:val="00BE3EE3"/>
    <w:rsid w:val="00BE3F8E"/>
    <w:rsid w:val="00BE3FE7"/>
    <w:rsid w:val="00BE4030"/>
    <w:rsid w:val="00BE463F"/>
    <w:rsid w:val="00BE4D34"/>
    <w:rsid w:val="00BE5057"/>
    <w:rsid w:val="00BE5959"/>
    <w:rsid w:val="00BE5D13"/>
    <w:rsid w:val="00BE728B"/>
    <w:rsid w:val="00BE7AB5"/>
    <w:rsid w:val="00BE7F1A"/>
    <w:rsid w:val="00BF121B"/>
    <w:rsid w:val="00BF40DE"/>
    <w:rsid w:val="00BF61EA"/>
    <w:rsid w:val="00BF676E"/>
    <w:rsid w:val="00BF6A64"/>
    <w:rsid w:val="00BF6CE6"/>
    <w:rsid w:val="00BF75D4"/>
    <w:rsid w:val="00C01E13"/>
    <w:rsid w:val="00C01EF3"/>
    <w:rsid w:val="00C0239D"/>
    <w:rsid w:val="00C05870"/>
    <w:rsid w:val="00C05893"/>
    <w:rsid w:val="00C06541"/>
    <w:rsid w:val="00C13B94"/>
    <w:rsid w:val="00C152FF"/>
    <w:rsid w:val="00C17067"/>
    <w:rsid w:val="00C17A41"/>
    <w:rsid w:val="00C20712"/>
    <w:rsid w:val="00C20B20"/>
    <w:rsid w:val="00C23544"/>
    <w:rsid w:val="00C243E6"/>
    <w:rsid w:val="00C25325"/>
    <w:rsid w:val="00C2767F"/>
    <w:rsid w:val="00C303E3"/>
    <w:rsid w:val="00C31213"/>
    <w:rsid w:val="00C31D88"/>
    <w:rsid w:val="00C32E23"/>
    <w:rsid w:val="00C333B0"/>
    <w:rsid w:val="00C3436B"/>
    <w:rsid w:val="00C34D35"/>
    <w:rsid w:val="00C356D6"/>
    <w:rsid w:val="00C35DE8"/>
    <w:rsid w:val="00C35F4B"/>
    <w:rsid w:val="00C41946"/>
    <w:rsid w:val="00C42CAB"/>
    <w:rsid w:val="00C42E8A"/>
    <w:rsid w:val="00C435C3"/>
    <w:rsid w:val="00C4763D"/>
    <w:rsid w:val="00C479E6"/>
    <w:rsid w:val="00C50077"/>
    <w:rsid w:val="00C5208C"/>
    <w:rsid w:val="00C52A2F"/>
    <w:rsid w:val="00C53C25"/>
    <w:rsid w:val="00C54569"/>
    <w:rsid w:val="00C54C42"/>
    <w:rsid w:val="00C54D66"/>
    <w:rsid w:val="00C56844"/>
    <w:rsid w:val="00C6019B"/>
    <w:rsid w:val="00C602CE"/>
    <w:rsid w:val="00C60838"/>
    <w:rsid w:val="00C60AF1"/>
    <w:rsid w:val="00C6393B"/>
    <w:rsid w:val="00C64EBB"/>
    <w:rsid w:val="00C65707"/>
    <w:rsid w:val="00C65B92"/>
    <w:rsid w:val="00C671ED"/>
    <w:rsid w:val="00C67860"/>
    <w:rsid w:val="00C73A29"/>
    <w:rsid w:val="00C7623F"/>
    <w:rsid w:val="00C83392"/>
    <w:rsid w:val="00C8362F"/>
    <w:rsid w:val="00C84347"/>
    <w:rsid w:val="00C858A0"/>
    <w:rsid w:val="00C87490"/>
    <w:rsid w:val="00C91FD1"/>
    <w:rsid w:val="00C92B03"/>
    <w:rsid w:val="00C932AE"/>
    <w:rsid w:val="00C95116"/>
    <w:rsid w:val="00C96081"/>
    <w:rsid w:val="00C97281"/>
    <w:rsid w:val="00C972CD"/>
    <w:rsid w:val="00CA0009"/>
    <w:rsid w:val="00CA081E"/>
    <w:rsid w:val="00CA18E2"/>
    <w:rsid w:val="00CA2610"/>
    <w:rsid w:val="00CA4F7B"/>
    <w:rsid w:val="00CB18DF"/>
    <w:rsid w:val="00CB24A9"/>
    <w:rsid w:val="00CB2B4F"/>
    <w:rsid w:val="00CB2E63"/>
    <w:rsid w:val="00CB6B62"/>
    <w:rsid w:val="00CB6EC8"/>
    <w:rsid w:val="00CB74EE"/>
    <w:rsid w:val="00CC60AB"/>
    <w:rsid w:val="00CC6A53"/>
    <w:rsid w:val="00CC71E2"/>
    <w:rsid w:val="00CD22B5"/>
    <w:rsid w:val="00CD2EE1"/>
    <w:rsid w:val="00CD405E"/>
    <w:rsid w:val="00CD5AE3"/>
    <w:rsid w:val="00CD6ED9"/>
    <w:rsid w:val="00CE09A7"/>
    <w:rsid w:val="00CE2B98"/>
    <w:rsid w:val="00CE4E66"/>
    <w:rsid w:val="00CE7E9A"/>
    <w:rsid w:val="00CF0D8E"/>
    <w:rsid w:val="00CF5C6E"/>
    <w:rsid w:val="00CF6925"/>
    <w:rsid w:val="00D022A2"/>
    <w:rsid w:val="00D03FF6"/>
    <w:rsid w:val="00D046E6"/>
    <w:rsid w:val="00D04A65"/>
    <w:rsid w:val="00D05276"/>
    <w:rsid w:val="00D07246"/>
    <w:rsid w:val="00D07EAD"/>
    <w:rsid w:val="00D15598"/>
    <w:rsid w:val="00D1766F"/>
    <w:rsid w:val="00D23D28"/>
    <w:rsid w:val="00D2476D"/>
    <w:rsid w:val="00D26889"/>
    <w:rsid w:val="00D2699E"/>
    <w:rsid w:val="00D26A05"/>
    <w:rsid w:val="00D27ADB"/>
    <w:rsid w:val="00D3137E"/>
    <w:rsid w:val="00D319F3"/>
    <w:rsid w:val="00D33FAC"/>
    <w:rsid w:val="00D34D5B"/>
    <w:rsid w:val="00D42A52"/>
    <w:rsid w:val="00D46A9E"/>
    <w:rsid w:val="00D47159"/>
    <w:rsid w:val="00D47E8F"/>
    <w:rsid w:val="00D5146B"/>
    <w:rsid w:val="00D54047"/>
    <w:rsid w:val="00D54070"/>
    <w:rsid w:val="00D553A2"/>
    <w:rsid w:val="00D5611F"/>
    <w:rsid w:val="00D56523"/>
    <w:rsid w:val="00D612EF"/>
    <w:rsid w:val="00D64BB1"/>
    <w:rsid w:val="00D70BF2"/>
    <w:rsid w:val="00D7210A"/>
    <w:rsid w:val="00D72D1E"/>
    <w:rsid w:val="00D750C8"/>
    <w:rsid w:val="00D75465"/>
    <w:rsid w:val="00D77B18"/>
    <w:rsid w:val="00D820DD"/>
    <w:rsid w:val="00D834B0"/>
    <w:rsid w:val="00D850D0"/>
    <w:rsid w:val="00D8535C"/>
    <w:rsid w:val="00D85950"/>
    <w:rsid w:val="00D91214"/>
    <w:rsid w:val="00D97DC9"/>
    <w:rsid w:val="00DA05A3"/>
    <w:rsid w:val="00DA0B07"/>
    <w:rsid w:val="00DA1207"/>
    <w:rsid w:val="00DA4675"/>
    <w:rsid w:val="00DA4BC0"/>
    <w:rsid w:val="00DA4C48"/>
    <w:rsid w:val="00DA6AF3"/>
    <w:rsid w:val="00DA716E"/>
    <w:rsid w:val="00DA7C4E"/>
    <w:rsid w:val="00DB211D"/>
    <w:rsid w:val="00DB225D"/>
    <w:rsid w:val="00DB51FA"/>
    <w:rsid w:val="00DB59F1"/>
    <w:rsid w:val="00DB613D"/>
    <w:rsid w:val="00DB693E"/>
    <w:rsid w:val="00DC16AF"/>
    <w:rsid w:val="00DC295E"/>
    <w:rsid w:val="00DC448E"/>
    <w:rsid w:val="00DC6584"/>
    <w:rsid w:val="00DC7A35"/>
    <w:rsid w:val="00DC7E71"/>
    <w:rsid w:val="00DD068F"/>
    <w:rsid w:val="00DD10B0"/>
    <w:rsid w:val="00DD1239"/>
    <w:rsid w:val="00DD1D55"/>
    <w:rsid w:val="00DD1E78"/>
    <w:rsid w:val="00DD2BBB"/>
    <w:rsid w:val="00DD314F"/>
    <w:rsid w:val="00DD489D"/>
    <w:rsid w:val="00DD5722"/>
    <w:rsid w:val="00DE1597"/>
    <w:rsid w:val="00DE1838"/>
    <w:rsid w:val="00DE502C"/>
    <w:rsid w:val="00DE5D6E"/>
    <w:rsid w:val="00DE6F79"/>
    <w:rsid w:val="00DF245E"/>
    <w:rsid w:val="00DF3AF2"/>
    <w:rsid w:val="00DF4C65"/>
    <w:rsid w:val="00DF5FD1"/>
    <w:rsid w:val="00DF66EB"/>
    <w:rsid w:val="00E00E11"/>
    <w:rsid w:val="00E019DB"/>
    <w:rsid w:val="00E0230A"/>
    <w:rsid w:val="00E03ADA"/>
    <w:rsid w:val="00E04E12"/>
    <w:rsid w:val="00E05E93"/>
    <w:rsid w:val="00E077AF"/>
    <w:rsid w:val="00E07DC1"/>
    <w:rsid w:val="00E126E3"/>
    <w:rsid w:val="00E20964"/>
    <w:rsid w:val="00E21256"/>
    <w:rsid w:val="00E217C9"/>
    <w:rsid w:val="00E21C6F"/>
    <w:rsid w:val="00E2220A"/>
    <w:rsid w:val="00E22994"/>
    <w:rsid w:val="00E2496E"/>
    <w:rsid w:val="00E26102"/>
    <w:rsid w:val="00E263EF"/>
    <w:rsid w:val="00E271D2"/>
    <w:rsid w:val="00E339DB"/>
    <w:rsid w:val="00E35DCC"/>
    <w:rsid w:val="00E40211"/>
    <w:rsid w:val="00E42562"/>
    <w:rsid w:val="00E4474D"/>
    <w:rsid w:val="00E44D33"/>
    <w:rsid w:val="00E45231"/>
    <w:rsid w:val="00E45E37"/>
    <w:rsid w:val="00E50D47"/>
    <w:rsid w:val="00E50D65"/>
    <w:rsid w:val="00E51030"/>
    <w:rsid w:val="00E51D50"/>
    <w:rsid w:val="00E52ACF"/>
    <w:rsid w:val="00E53F22"/>
    <w:rsid w:val="00E55709"/>
    <w:rsid w:val="00E57FEE"/>
    <w:rsid w:val="00E62713"/>
    <w:rsid w:val="00E627B9"/>
    <w:rsid w:val="00E65362"/>
    <w:rsid w:val="00E6705C"/>
    <w:rsid w:val="00E72002"/>
    <w:rsid w:val="00E75BE4"/>
    <w:rsid w:val="00E77BFD"/>
    <w:rsid w:val="00E80462"/>
    <w:rsid w:val="00E82CC0"/>
    <w:rsid w:val="00E84CB6"/>
    <w:rsid w:val="00E86963"/>
    <w:rsid w:val="00E86D34"/>
    <w:rsid w:val="00E87792"/>
    <w:rsid w:val="00E87B0B"/>
    <w:rsid w:val="00E87DA9"/>
    <w:rsid w:val="00E90754"/>
    <w:rsid w:val="00E936DB"/>
    <w:rsid w:val="00E9634C"/>
    <w:rsid w:val="00EA20F3"/>
    <w:rsid w:val="00EA2C22"/>
    <w:rsid w:val="00EA38B7"/>
    <w:rsid w:val="00EA3E51"/>
    <w:rsid w:val="00EA3EDB"/>
    <w:rsid w:val="00EA500C"/>
    <w:rsid w:val="00EA552F"/>
    <w:rsid w:val="00EB009A"/>
    <w:rsid w:val="00EB3CAF"/>
    <w:rsid w:val="00EB537F"/>
    <w:rsid w:val="00EC2A2B"/>
    <w:rsid w:val="00EC7972"/>
    <w:rsid w:val="00ED0333"/>
    <w:rsid w:val="00ED3F18"/>
    <w:rsid w:val="00ED4B0A"/>
    <w:rsid w:val="00ED680A"/>
    <w:rsid w:val="00ED738C"/>
    <w:rsid w:val="00EE061E"/>
    <w:rsid w:val="00EE0FE8"/>
    <w:rsid w:val="00EE12E1"/>
    <w:rsid w:val="00EE1652"/>
    <w:rsid w:val="00EE329E"/>
    <w:rsid w:val="00EE58BC"/>
    <w:rsid w:val="00EE5BE4"/>
    <w:rsid w:val="00EE5F62"/>
    <w:rsid w:val="00EF15A5"/>
    <w:rsid w:val="00EF1B90"/>
    <w:rsid w:val="00EF3A54"/>
    <w:rsid w:val="00EF4238"/>
    <w:rsid w:val="00EF4ACD"/>
    <w:rsid w:val="00EF5428"/>
    <w:rsid w:val="00F00380"/>
    <w:rsid w:val="00F00B60"/>
    <w:rsid w:val="00F022F8"/>
    <w:rsid w:val="00F03F45"/>
    <w:rsid w:val="00F11F36"/>
    <w:rsid w:val="00F163D4"/>
    <w:rsid w:val="00F16890"/>
    <w:rsid w:val="00F2255F"/>
    <w:rsid w:val="00F22DF4"/>
    <w:rsid w:val="00F22F7C"/>
    <w:rsid w:val="00F23173"/>
    <w:rsid w:val="00F26F2A"/>
    <w:rsid w:val="00F315DD"/>
    <w:rsid w:val="00F3230C"/>
    <w:rsid w:val="00F3275D"/>
    <w:rsid w:val="00F34C4E"/>
    <w:rsid w:val="00F36ED1"/>
    <w:rsid w:val="00F4005D"/>
    <w:rsid w:val="00F408EE"/>
    <w:rsid w:val="00F40C11"/>
    <w:rsid w:val="00F40E29"/>
    <w:rsid w:val="00F41B9C"/>
    <w:rsid w:val="00F41BEA"/>
    <w:rsid w:val="00F42198"/>
    <w:rsid w:val="00F435DC"/>
    <w:rsid w:val="00F43CE5"/>
    <w:rsid w:val="00F43CEE"/>
    <w:rsid w:val="00F44D12"/>
    <w:rsid w:val="00F44DBD"/>
    <w:rsid w:val="00F45114"/>
    <w:rsid w:val="00F45515"/>
    <w:rsid w:val="00F456BE"/>
    <w:rsid w:val="00F50606"/>
    <w:rsid w:val="00F50E11"/>
    <w:rsid w:val="00F51962"/>
    <w:rsid w:val="00F51E4A"/>
    <w:rsid w:val="00F527AE"/>
    <w:rsid w:val="00F527D1"/>
    <w:rsid w:val="00F55B54"/>
    <w:rsid w:val="00F57332"/>
    <w:rsid w:val="00F57EAE"/>
    <w:rsid w:val="00F61578"/>
    <w:rsid w:val="00F620BD"/>
    <w:rsid w:val="00F64CE5"/>
    <w:rsid w:val="00F6597B"/>
    <w:rsid w:val="00F70F9D"/>
    <w:rsid w:val="00F711A2"/>
    <w:rsid w:val="00F716F1"/>
    <w:rsid w:val="00F719DB"/>
    <w:rsid w:val="00F7205D"/>
    <w:rsid w:val="00F7351D"/>
    <w:rsid w:val="00F73694"/>
    <w:rsid w:val="00F75118"/>
    <w:rsid w:val="00F75DEB"/>
    <w:rsid w:val="00F7628C"/>
    <w:rsid w:val="00F775C5"/>
    <w:rsid w:val="00F77B5C"/>
    <w:rsid w:val="00F82D19"/>
    <w:rsid w:val="00F8753D"/>
    <w:rsid w:val="00F90A7E"/>
    <w:rsid w:val="00F91318"/>
    <w:rsid w:val="00F93377"/>
    <w:rsid w:val="00F9487C"/>
    <w:rsid w:val="00F94D09"/>
    <w:rsid w:val="00F950C5"/>
    <w:rsid w:val="00F95963"/>
    <w:rsid w:val="00FA0618"/>
    <w:rsid w:val="00FA0B0B"/>
    <w:rsid w:val="00FA20F6"/>
    <w:rsid w:val="00FA4210"/>
    <w:rsid w:val="00FA4E6C"/>
    <w:rsid w:val="00FA6053"/>
    <w:rsid w:val="00FA65C4"/>
    <w:rsid w:val="00FA705C"/>
    <w:rsid w:val="00FA7D89"/>
    <w:rsid w:val="00FB0136"/>
    <w:rsid w:val="00FB47BB"/>
    <w:rsid w:val="00FB5955"/>
    <w:rsid w:val="00FB628B"/>
    <w:rsid w:val="00FB62FD"/>
    <w:rsid w:val="00FB689A"/>
    <w:rsid w:val="00FC06F1"/>
    <w:rsid w:val="00FC12F7"/>
    <w:rsid w:val="00FC2BB9"/>
    <w:rsid w:val="00FC2C4E"/>
    <w:rsid w:val="00FC62F4"/>
    <w:rsid w:val="00FD1869"/>
    <w:rsid w:val="00FD2892"/>
    <w:rsid w:val="00FD2E06"/>
    <w:rsid w:val="00FD3440"/>
    <w:rsid w:val="00FD58E6"/>
    <w:rsid w:val="00FD5DC2"/>
    <w:rsid w:val="00FE0BDA"/>
    <w:rsid w:val="00FE2460"/>
    <w:rsid w:val="00FE45CD"/>
    <w:rsid w:val="00FE690A"/>
    <w:rsid w:val="00FE78AC"/>
    <w:rsid w:val="00FE7DCE"/>
    <w:rsid w:val="00FF03BA"/>
    <w:rsid w:val="00FF0517"/>
    <w:rsid w:val="00FF1306"/>
    <w:rsid w:val="00FF32C3"/>
    <w:rsid w:val="00FF33B0"/>
    <w:rsid w:val="00FF39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7CDA"/>
    <w:pPr>
      <w:bidi/>
    </w:pPr>
    <w:rPr>
      <w:sz w:val="24"/>
      <w:szCs w:val="24"/>
    </w:rPr>
  </w:style>
  <w:style w:type="paragraph" w:styleId="Heading1">
    <w:name w:val="heading 1"/>
    <w:basedOn w:val="Normal"/>
    <w:next w:val="Normal"/>
    <w:link w:val="Heading1Char"/>
    <w:qFormat/>
    <w:rsid w:val="003D4776"/>
    <w:pPr>
      <w:keepNext/>
      <w:spacing w:before="360" w:after="240"/>
      <w:jc w:val="center"/>
      <w:outlineLvl w:val="0"/>
    </w:pPr>
    <w:rPr>
      <w:rFonts w:ascii="IRYakout" w:hAnsi="IRYakout" w:cs="IRYakout"/>
      <w:bCs/>
      <w:kern w:val="32"/>
      <w:sz w:val="32"/>
      <w:szCs w:val="32"/>
    </w:rPr>
  </w:style>
  <w:style w:type="paragraph" w:styleId="Heading2">
    <w:name w:val="heading 2"/>
    <w:basedOn w:val="Normal"/>
    <w:next w:val="Normal"/>
    <w:link w:val="Heading2Char"/>
    <w:qFormat/>
    <w:rsid w:val="003D4776"/>
    <w:pPr>
      <w:keepNext/>
      <w:spacing w:before="240" w:after="60"/>
      <w:jc w:val="both"/>
      <w:outlineLvl w:val="1"/>
    </w:pPr>
    <w:rPr>
      <w:rFonts w:ascii="IRZar" w:hAnsi="IRZar" w:cs="IRZar"/>
      <w:bCs/>
    </w:rPr>
  </w:style>
  <w:style w:type="paragraph" w:styleId="Heading3">
    <w:name w:val="heading 3"/>
    <w:basedOn w:val="Normal"/>
    <w:next w:val="Normal"/>
    <w:link w:val="Heading3Char"/>
    <w:qFormat/>
    <w:rsid w:val="00121DCC"/>
    <w:pPr>
      <w:keepNext/>
      <w:spacing w:before="240"/>
      <w:jc w:val="both"/>
      <w:outlineLvl w:val="2"/>
    </w:pPr>
    <w:rPr>
      <w:rFonts w:ascii="IRNazli" w:hAnsi="IRNazli" w:cs="IRNazli"/>
      <w:bCs/>
      <w:sz w:val="26"/>
      <w:szCs w:val="26"/>
    </w:rPr>
  </w:style>
  <w:style w:type="paragraph" w:styleId="Heading4">
    <w:name w:val="heading 4"/>
    <w:basedOn w:val="Normal"/>
    <w:next w:val="Normal"/>
    <w:qFormat/>
    <w:rsid w:val="00481D13"/>
    <w:pPr>
      <w:keepNext/>
      <w:spacing w:before="240" w:after="60"/>
      <w:outlineLvl w:val="3"/>
    </w:pPr>
    <w:rPr>
      <w:rFonts w:eastAsia="SimSun"/>
      <w:b/>
      <w:bCs/>
      <w:sz w:val="28"/>
      <w:szCs w:val="28"/>
    </w:rPr>
  </w:style>
  <w:style w:type="paragraph" w:styleId="Heading5">
    <w:name w:val="heading 5"/>
    <w:basedOn w:val="Normal"/>
    <w:next w:val="Normal"/>
    <w:qFormat/>
    <w:rsid w:val="00481D13"/>
    <w:pPr>
      <w:keepNext/>
      <w:outlineLvl w:val="4"/>
    </w:pPr>
    <w:rPr>
      <w:rFonts w:cs="Roya"/>
      <w:b/>
      <w:bCs/>
      <w:sz w:val="20"/>
    </w:rPr>
  </w:style>
  <w:style w:type="paragraph" w:styleId="Heading6">
    <w:name w:val="heading 6"/>
    <w:basedOn w:val="Normal"/>
    <w:next w:val="Normal"/>
    <w:qFormat/>
    <w:rsid w:val="00481D13"/>
    <w:pPr>
      <w:spacing w:before="240" w:after="60"/>
      <w:outlineLvl w:val="5"/>
    </w:pPr>
    <w:rPr>
      <w:b/>
      <w:bCs/>
      <w:sz w:val="22"/>
      <w:szCs w:val="22"/>
    </w:rPr>
  </w:style>
  <w:style w:type="paragraph" w:styleId="Heading7">
    <w:name w:val="heading 7"/>
    <w:basedOn w:val="Normal"/>
    <w:next w:val="Normal"/>
    <w:qFormat/>
    <w:rsid w:val="00481D13"/>
    <w:pPr>
      <w:spacing w:before="240" w:after="60"/>
      <w:outlineLvl w:val="6"/>
    </w:pPr>
  </w:style>
  <w:style w:type="paragraph" w:styleId="Heading8">
    <w:name w:val="heading 8"/>
    <w:basedOn w:val="Normal"/>
    <w:next w:val="Normal"/>
    <w:qFormat/>
    <w:rsid w:val="00481D13"/>
    <w:pPr>
      <w:spacing w:before="240" w:after="60"/>
      <w:outlineLvl w:val="7"/>
    </w:pPr>
    <w:rPr>
      <w:i/>
      <w:iCs/>
    </w:rPr>
  </w:style>
  <w:style w:type="paragraph" w:styleId="Heading9">
    <w:name w:val="heading 9"/>
    <w:basedOn w:val="Normal"/>
    <w:next w:val="Normal"/>
    <w:qFormat/>
    <w:rsid w:val="00481D1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D4776"/>
    <w:rPr>
      <w:rFonts w:ascii="IRYakout" w:hAnsi="IRYakout" w:cs="IRYakout"/>
      <w:bCs/>
      <w:kern w:val="32"/>
      <w:sz w:val="32"/>
      <w:szCs w:val="32"/>
    </w:rPr>
  </w:style>
  <w:style w:type="character" w:customStyle="1" w:styleId="Heading2Char">
    <w:name w:val="Heading 2 Char"/>
    <w:link w:val="Heading2"/>
    <w:rsid w:val="003D4776"/>
    <w:rPr>
      <w:rFonts w:ascii="IRZar" w:hAnsi="IRZar" w:cs="IRZar"/>
      <w:bCs/>
      <w:sz w:val="24"/>
      <w:szCs w:val="24"/>
    </w:rPr>
  </w:style>
  <w:style w:type="character" w:customStyle="1" w:styleId="Heading3Char">
    <w:name w:val="Heading 3 Char"/>
    <w:link w:val="Heading3"/>
    <w:rsid w:val="00121DCC"/>
    <w:rPr>
      <w:rFonts w:ascii="IRNazli" w:hAnsi="IRNazli" w:cs="IRNazli"/>
      <w:bCs/>
      <w:sz w:val="26"/>
      <w:szCs w:val="26"/>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link w:val="Footer"/>
    <w:rsid w:val="00A27CDA"/>
    <w:rPr>
      <w:sz w:val="24"/>
      <w:szCs w:val="24"/>
      <w:lang w:val="en-US" w:eastAsia="en-US" w:bidi="ar-SA"/>
    </w:rPr>
  </w:style>
  <w:style w:type="character" w:styleId="PageNumber">
    <w:name w:val="page number"/>
    <w:basedOn w:val="DefaultParagraphFont"/>
    <w:rsid w:val="00A27CDA"/>
  </w:style>
  <w:style w:type="paragraph" w:styleId="NormalWeb">
    <w:name w:val="Normal (Web)"/>
    <w:basedOn w:val="Normal"/>
    <w:rsid w:val="00A27CDA"/>
    <w:pPr>
      <w:bidi w:val="0"/>
      <w:spacing w:before="100" w:beforeAutospacing="1" w:after="100" w:afterAutospacing="1"/>
    </w:pPr>
  </w:style>
  <w:style w:type="character" w:styleId="Hyperlink">
    <w:name w:val="Hyperlink"/>
    <w:uiPriority w:val="99"/>
    <w:rsid w:val="00A27CDA"/>
    <w:rPr>
      <w:color w:val="0000FF"/>
      <w:u w:val="single"/>
    </w:rPr>
  </w:style>
  <w:style w:type="paragraph" w:styleId="FootnoteText">
    <w:name w:val="footnote text"/>
    <w:aliases w:val="Footnote Text Char"/>
    <w:basedOn w:val="Normal"/>
    <w:link w:val="FootnoteTextChar1"/>
    <w:semiHidden/>
    <w:rsid w:val="00A27CDA"/>
    <w:rPr>
      <w:rFonts w:cs="Simplified Arabic"/>
      <w:szCs w:val="26"/>
      <w:lang w:eastAsia="ar-SA"/>
    </w:rPr>
  </w:style>
  <w:style w:type="character" w:customStyle="1" w:styleId="FootnoteTextChar1">
    <w:name w:val="Footnote Text Char1"/>
    <w:aliases w:val="Footnote Text Char Char"/>
    <w:link w:val="FootnoteText"/>
    <w:semiHidden/>
    <w:rsid w:val="00A27CDA"/>
    <w:rPr>
      <w:rFonts w:cs="Simplified Arabic"/>
      <w:sz w:val="24"/>
      <w:szCs w:val="26"/>
      <w:lang w:val="en-US" w:eastAsia="ar-SA" w:bidi="ar-SA"/>
    </w:rPr>
  </w:style>
  <w:style w:type="character" w:styleId="FootnoteReference">
    <w:name w:val="footnote reference"/>
    <w:semiHidden/>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link w:val="Header"/>
    <w:rsid w:val="00A27CDA"/>
    <w:rPr>
      <w:rFonts w:ascii="Calibri" w:eastAsia="Calibri" w:hAnsi="Calibri" w:cs="Arial"/>
      <w:sz w:val="22"/>
      <w:szCs w:val="28"/>
      <w:lang w:val="en-US" w:eastAsia="en-US" w:bidi="ar-SA"/>
    </w:rPr>
  </w:style>
  <w:style w:type="paragraph" w:styleId="NoSpacing">
    <w:name w:val="No Spacing"/>
    <w:link w:val="NoSpacingChar"/>
    <w:qFormat/>
    <w:rsid w:val="00A27CDA"/>
    <w:pPr>
      <w:bidi/>
    </w:pPr>
    <w:rPr>
      <w:rFonts w:ascii="Calibri" w:eastAsia="Calibri" w:hAnsi="Calibri" w:cs="Arial"/>
      <w:sz w:val="22"/>
      <w:szCs w:val="28"/>
    </w:rPr>
  </w:style>
  <w:style w:type="character" w:customStyle="1" w:styleId="NoSpacingChar">
    <w:name w:val="No Spacing Char"/>
    <w:link w:val="NoSpacing"/>
    <w:rsid w:val="00A27CDA"/>
    <w:rPr>
      <w:rFonts w:ascii="Calibri" w:eastAsia="Calibri" w:hAnsi="Calibri" w:cs="Arial"/>
      <w:sz w:val="22"/>
      <w:szCs w:val="28"/>
      <w:lang w:val="en-US" w:eastAsia="en-US" w:bidi="ar-SA"/>
    </w:rPr>
  </w:style>
  <w:style w:type="paragraph" w:styleId="BodyTextIndent">
    <w:name w:val="Body Text Indent"/>
    <w:basedOn w:val="Normal"/>
    <w:link w:val="BodyTextIndentChar"/>
    <w:semiHidden/>
    <w:rsid w:val="00A27CDA"/>
    <w:pPr>
      <w:spacing w:after="160"/>
      <w:ind w:firstLine="397"/>
      <w:jc w:val="lowKashida"/>
    </w:pPr>
    <w:rPr>
      <w:rFonts w:cs="Simplified Arabic"/>
      <w:sz w:val="38"/>
      <w:szCs w:val="32"/>
      <w:lang w:eastAsia="ar-SA"/>
    </w:rPr>
  </w:style>
  <w:style w:type="character" w:customStyle="1" w:styleId="BodyTextIndentChar">
    <w:name w:val="Body Text Indent Char"/>
    <w:link w:val="BodyTextIndent"/>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39438A"/>
    <w:rPr>
      <w:rFonts w:ascii="B Badr" w:eastAsia="B Badr" w:hAnsi="B Badr" w:cs="B Badr"/>
      <w:sz w:val="24"/>
      <w:szCs w:val="24"/>
      <w:lang w:val="en-US" w:eastAsia="en-US" w:bidi="ar-SA"/>
    </w:rPr>
  </w:style>
  <w:style w:type="table" w:styleId="TableGrid">
    <w:name w:val="Table Grid"/>
    <w:basedOn w:val="TableNormal"/>
    <w:uiPriority w:val="59"/>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F50E11"/>
    <w:pPr>
      <w:spacing w:before="120"/>
      <w:jc w:val="both"/>
    </w:pPr>
    <w:rPr>
      <w:rFonts w:ascii="IRYakout" w:hAnsi="IRYakout" w:cs="IRYakout"/>
      <w:bCs/>
      <w:caps/>
      <w:sz w:val="28"/>
      <w:szCs w:val="28"/>
      <w:lang w:bidi="fa-IR"/>
    </w:rPr>
  </w:style>
  <w:style w:type="paragraph" w:styleId="TOC2">
    <w:name w:val="toc 2"/>
    <w:basedOn w:val="Normal"/>
    <w:next w:val="Normal"/>
    <w:uiPriority w:val="39"/>
    <w:rsid w:val="00F50E11"/>
    <w:pPr>
      <w:ind w:left="284"/>
      <w:jc w:val="both"/>
    </w:pPr>
    <w:rPr>
      <w:rFonts w:ascii="IRNazli" w:hAnsi="IRNazli" w:cs="IRNazli"/>
      <w:sz w:val="28"/>
      <w:szCs w:val="28"/>
      <w:lang w:bidi="fa-IR"/>
    </w:rPr>
  </w:style>
  <w:style w:type="paragraph" w:styleId="TOC3">
    <w:name w:val="toc 3"/>
    <w:basedOn w:val="Normal"/>
    <w:next w:val="Normal"/>
    <w:uiPriority w:val="39"/>
    <w:rsid w:val="004708BA"/>
    <w:pPr>
      <w:widowControl w:val="0"/>
      <w:tabs>
        <w:tab w:val="right" w:leader="dot" w:pos="7020"/>
      </w:tabs>
      <w:ind w:left="454"/>
      <w:jc w:val="both"/>
    </w:pPr>
    <w:rPr>
      <w:rFonts w:cs="IRNazli"/>
      <w:noProof/>
      <w:sz w:val="28"/>
      <w:szCs w:val="28"/>
      <w:lang w:bidi="fa-IR"/>
    </w:rPr>
  </w:style>
  <w:style w:type="paragraph" w:styleId="TOC4">
    <w:name w:val="toc 4"/>
    <w:basedOn w:val="Normal"/>
    <w:next w:val="Normal"/>
    <w:autoRedefine/>
    <w:uiPriority w:val="39"/>
    <w:rsid w:val="003F2CD5"/>
    <w:pPr>
      <w:ind w:left="480"/>
    </w:pPr>
    <w:rPr>
      <w:sz w:val="20"/>
      <w:lang w:bidi="fa-IR"/>
    </w:rPr>
  </w:style>
  <w:style w:type="paragraph" w:styleId="TOC5">
    <w:name w:val="toc 5"/>
    <w:basedOn w:val="Normal"/>
    <w:next w:val="Normal"/>
    <w:autoRedefine/>
    <w:uiPriority w:val="39"/>
    <w:rsid w:val="003F2CD5"/>
    <w:pPr>
      <w:ind w:left="720"/>
    </w:pPr>
    <w:rPr>
      <w:sz w:val="20"/>
      <w:lang w:bidi="fa-IR"/>
    </w:rPr>
  </w:style>
  <w:style w:type="paragraph" w:styleId="TOC6">
    <w:name w:val="toc 6"/>
    <w:basedOn w:val="Normal"/>
    <w:next w:val="Normal"/>
    <w:autoRedefine/>
    <w:uiPriority w:val="39"/>
    <w:rsid w:val="003F2CD5"/>
    <w:pPr>
      <w:ind w:left="960"/>
    </w:pPr>
    <w:rPr>
      <w:sz w:val="20"/>
      <w:lang w:bidi="fa-IR"/>
    </w:rPr>
  </w:style>
  <w:style w:type="paragraph" w:styleId="TOC7">
    <w:name w:val="toc 7"/>
    <w:basedOn w:val="Normal"/>
    <w:next w:val="Normal"/>
    <w:autoRedefine/>
    <w:uiPriority w:val="39"/>
    <w:rsid w:val="003F2CD5"/>
    <w:pPr>
      <w:ind w:left="1200"/>
    </w:pPr>
    <w:rPr>
      <w:sz w:val="20"/>
      <w:lang w:bidi="fa-IR"/>
    </w:rPr>
  </w:style>
  <w:style w:type="paragraph" w:styleId="TOC8">
    <w:name w:val="toc 8"/>
    <w:basedOn w:val="Normal"/>
    <w:next w:val="Normal"/>
    <w:autoRedefine/>
    <w:uiPriority w:val="39"/>
    <w:rsid w:val="003F2CD5"/>
    <w:pPr>
      <w:ind w:left="1440"/>
    </w:pPr>
    <w:rPr>
      <w:sz w:val="20"/>
      <w:lang w:bidi="fa-IR"/>
    </w:rPr>
  </w:style>
  <w:style w:type="paragraph" w:styleId="TOC9">
    <w:name w:val="toc 9"/>
    <w:basedOn w:val="Normal"/>
    <w:next w:val="Normal"/>
    <w:autoRedefine/>
    <w:uiPriority w:val="39"/>
    <w:rsid w:val="003F2CD5"/>
    <w:pPr>
      <w:ind w:left="1680"/>
    </w:pPr>
    <w:rPr>
      <w:sz w:val="20"/>
      <w:lang w:bidi="fa-IR"/>
    </w:rPr>
  </w:style>
  <w:style w:type="character" w:styleId="FollowedHyperlink">
    <w:name w:val="FollowedHyperlink"/>
    <w:rsid w:val="003F2CD5"/>
    <w:rPr>
      <w:color w:val="800080"/>
      <w:u w:val="single"/>
    </w:rPr>
  </w:style>
  <w:style w:type="character" w:customStyle="1" w:styleId="Heading1CharCharCharChar">
    <w:name w:val="Heading 1 Char Char Char Char"/>
    <w:aliases w:val="Heading 11 Char Char Char"/>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8C21BE"/>
    <w:pPr>
      <w:spacing w:line="192" w:lineRule="auto"/>
      <w:ind w:firstLine="284"/>
      <w:jc w:val="both"/>
    </w:pPr>
    <w:rPr>
      <w:rFonts w:ascii="B Badr" w:eastAsia="B Badr" w:hAnsi="B Badr" w:cs="B Badr"/>
    </w:rPr>
  </w:style>
  <w:style w:type="paragraph" w:customStyle="1" w:styleId="StyleHeading1">
    <w:name w:val="Style Heading 1 +"/>
    <w:basedOn w:val="Heading1"/>
    <w:rsid w:val="00667E7E"/>
    <w:pPr>
      <w:bidi w:val="0"/>
      <w:spacing w:before="0" w:after="0"/>
    </w:pPr>
    <w:rPr>
      <w:rFonts w:ascii="Times New Roman" w:hAnsi="Times New Roman" w:cs="B Zar"/>
      <w:sz w:val="30"/>
      <w:szCs w:val="30"/>
    </w:rPr>
  </w:style>
  <w:style w:type="character" w:customStyle="1" w:styleId="Heading3CharCharCharChar">
    <w:name w:val="Heading 3 Char Char Char Char"/>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667E7E"/>
    <w:rPr>
      <w:rFonts w:ascii="B Badr" w:eastAsia="B Badr" w:hAnsi="B Badr" w:cs="B Badr"/>
      <w:sz w:val="24"/>
      <w:szCs w:val="24"/>
      <w:lang w:val="en-US" w:eastAsia="en-US" w:bidi="ar-SA"/>
    </w:rPr>
  </w:style>
  <w:style w:type="paragraph" w:customStyle="1" w:styleId="StyleHeading2">
    <w:name w:val="Style Heading 2 +"/>
    <w:basedOn w:val="Heading2"/>
    <w:rsid w:val="00667E7E"/>
    <w:pPr>
      <w:bidi w:val="0"/>
      <w:spacing w:before="0" w:after="0"/>
    </w:pPr>
    <w:rPr>
      <w:rFonts w:ascii="Times New Roman" w:hAnsi="Times New Roman" w:cs="B Zar"/>
      <w:i/>
      <w:iCs/>
      <w:sz w:val="22"/>
      <w:szCs w:val="22"/>
    </w:rPr>
  </w:style>
  <w:style w:type="paragraph" w:customStyle="1" w:styleId="StyleHeading3">
    <w:name w:val="Style Heading 3"/>
    <w:aliases w:val="Heading 3 Char +"/>
    <w:basedOn w:val="Heading3"/>
    <w:rsid w:val="00667E7E"/>
    <w:pPr>
      <w:bidi w:val="0"/>
      <w:spacing w:before="0"/>
    </w:pPr>
    <w:rPr>
      <w:rFonts w:ascii="B Zar" w:hAnsi="B Zar" w:cs="B Zar"/>
      <w:sz w:val="22"/>
      <w:szCs w:val="22"/>
    </w:rPr>
  </w:style>
  <w:style w:type="character" w:customStyle="1" w:styleId="Heading1CharCharCharChar1">
    <w:name w:val="Heading 1 Char Char Char Char1"/>
    <w:aliases w:val="Heading 11 Char Char Char1"/>
    <w:rsid w:val="00481D13"/>
    <w:rPr>
      <w:rFonts w:ascii="Arial" w:hAnsi="Arial" w:cs="Arial"/>
      <w:b/>
      <w:bCs/>
      <w:kern w:val="32"/>
      <w:sz w:val="32"/>
      <w:szCs w:val="32"/>
      <w:lang w:val="en-US" w:eastAsia="en-US" w:bidi="ar-SA"/>
    </w:rPr>
  </w:style>
  <w:style w:type="character" w:customStyle="1" w:styleId="Heading3CharCharCharChar1">
    <w:name w:val="Heading 3 Char Char Char Char1"/>
    <w:rsid w:val="00481D13"/>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481D13"/>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481D13"/>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481D13"/>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481D13"/>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481D13"/>
    <w:pPr>
      <w:spacing w:line="192" w:lineRule="auto"/>
      <w:ind w:firstLine="284"/>
      <w:jc w:val="both"/>
    </w:pPr>
    <w:rPr>
      <w:rFonts w:ascii="B Badr" w:eastAsia="B Badr" w:hAnsi="B Badr" w:cs="B Badr"/>
    </w:rPr>
  </w:style>
  <w:style w:type="paragraph" w:customStyle="1" w:styleId="1">
    <w:name w:val="سبک1"/>
    <w:basedOn w:val="StyleComplexBLotus12ptJustifiedFirstline05cmCharCharChar3CharCharChar"/>
    <w:link w:val="10"/>
    <w:rsid w:val="00481D13"/>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481D13"/>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481D13"/>
  </w:style>
  <w:style w:type="character" w:customStyle="1" w:styleId="112pt0">
    <w:name w:val="سبک سبک1 + (پیچیده) ‏12 pt نویسه"/>
    <w:basedOn w:val="10"/>
    <w:link w:val="112pt"/>
    <w:rsid w:val="00481D13"/>
    <w:rPr>
      <w:rFonts w:ascii="AGA Arabesque" w:eastAsia="B Badr" w:hAnsi="AGA Arabesque" w:cs="B Badr"/>
      <w:b/>
      <w:bCs/>
      <w:sz w:val="24"/>
      <w:szCs w:val="24"/>
      <w:lang w:val="en-US" w:eastAsia="en-US" w:bidi="fa-IR"/>
    </w:rPr>
  </w:style>
  <w:style w:type="paragraph" w:customStyle="1" w:styleId="11">
    <w:name w:val="سرفصل1"/>
    <w:basedOn w:val="Heading1"/>
    <w:rsid w:val="00481D13"/>
    <w:pPr>
      <w:spacing w:before="0" w:after="0"/>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481D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481D13"/>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481D13"/>
    <w:pPr>
      <w:ind w:firstLine="284"/>
      <w:jc w:val="both"/>
    </w:pPr>
    <w:rPr>
      <w:rFonts w:eastAsia="SimSun" w:cs="B Lotus"/>
      <w:sz w:val="28"/>
      <w:szCs w:val="28"/>
      <w:lang w:bidi="fa-IR"/>
    </w:rPr>
  </w:style>
  <w:style w:type="character" w:customStyle="1" w:styleId="NormalComplexBLotus14ptBoldChar">
    <w:name w:val="Normal + (Complex) B Lotus;14 pt;Bold Char"/>
    <w:link w:val="NormalComplexBLotus"/>
    <w:rsid w:val="00481D13"/>
    <w:rPr>
      <w:rFonts w:eastAsia="SimSun" w:cs="B Lotus"/>
      <w:sz w:val="28"/>
      <w:szCs w:val="28"/>
      <w:lang w:val="en-US" w:eastAsia="en-US" w:bidi="fa-IR"/>
    </w:rPr>
  </w:style>
  <w:style w:type="paragraph" w:customStyle="1" w:styleId="Style1">
    <w:name w:val="Style1"/>
    <w:basedOn w:val="Heading1"/>
    <w:link w:val="Style1Char"/>
    <w:rsid w:val="00481D13"/>
    <w:pPr>
      <w:spacing w:before="0" w:after="0" w:line="480" w:lineRule="auto"/>
    </w:pPr>
    <w:rPr>
      <w:rFonts w:ascii="B Zar" w:eastAsia="B Zar" w:hAnsi="B Zar" w:cs="B Zar"/>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3CharChar">
    <w:name w:val="Style (Complex) B Lotus 12 pt Justified First line:  0.5 cm Char Char Char3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481D13"/>
    <w:rPr>
      <w:rFonts w:ascii="B Badr" w:eastAsia="B Badr" w:hAnsi="B Badr" w:cs="B Badr"/>
      <w:sz w:val="24"/>
      <w:szCs w:val="24"/>
      <w:lang w:val="en-US" w:eastAsia="en-US" w:bidi="ar-SA"/>
    </w:rPr>
  </w:style>
  <w:style w:type="paragraph" w:styleId="BodyText">
    <w:name w:val="Body Text"/>
    <w:basedOn w:val="Normal"/>
    <w:semiHidden/>
    <w:rsid w:val="00481D13"/>
    <w:pPr>
      <w:jc w:val="lowKashida"/>
    </w:pPr>
    <w:rPr>
      <w:rFonts w:cs="Roya"/>
      <w:sz w:val="20"/>
    </w:rPr>
  </w:style>
  <w:style w:type="paragraph" w:customStyle="1" w:styleId="Char">
    <w:name w:val="عبارات عربی Char"/>
    <w:basedOn w:val="Normal"/>
    <w:link w:val="CharChar"/>
    <w:rsid w:val="00481D13"/>
    <w:pPr>
      <w:spacing w:before="255" w:after="255"/>
      <w:ind w:firstLine="960"/>
      <w:jc w:val="both"/>
    </w:pPr>
    <w:rPr>
      <w:rFonts w:ascii="B Baran" w:eastAsia="SimSun" w:hAnsi="B Baran" w:cs="B Baran"/>
      <w:sz w:val="28"/>
      <w:szCs w:val="28"/>
      <w:lang w:eastAsia="zh-CN"/>
    </w:rPr>
  </w:style>
  <w:style w:type="character" w:customStyle="1" w:styleId="CharChar">
    <w:name w:val="عبارات عربی Char Char"/>
    <w:link w:val="Char"/>
    <w:rsid w:val="00481D13"/>
    <w:rPr>
      <w:rFonts w:ascii="B Baran" w:eastAsia="SimSun" w:hAnsi="B Baran" w:cs="B Baran"/>
      <w:sz w:val="28"/>
      <w:szCs w:val="28"/>
      <w:lang w:val="en-US" w:eastAsia="zh-CN" w:bidi="ar-SA"/>
    </w:rPr>
  </w:style>
  <w:style w:type="paragraph" w:customStyle="1" w:styleId="Char0">
    <w:name w:val="متن کتاب Char"/>
    <w:link w:val="CharChar0"/>
    <w:rsid w:val="00481D13"/>
    <w:pPr>
      <w:ind w:firstLine="210"/>
      <w:jc w:val="both"/>
    </w:pPr>
    <w:rPr>
      <w:rFonts w:ascii="B Zar" w:eastAsia="SimSun" w:hAnsi="B Zar" w:cs="B Zar"/>
      <w:sz w:val="28"/>
      <w:szCs w:val="28"/>
      <w:lang w:eastAsia="zh-CN"/>
    </w:rPr>
  </w:style>
  <w:style w:type="character" w:customStyle="1" w:styleId="CharChar0">
    <w:name w:val="متن کتاب Char Char"/>
    <w:link w:val="Char0"/>
    <w:rsid w:val="00481D13"/>
    <w:rPr>
      <w:rFonts w:ascii="B Zar" w:eastAsia="SimSun" w:hAnsi="B Zar" w:cs="B Zar"/>
      <w:sz w:val="28"/>
      <w:szCs w:val="28"/>
      <w:lang w:val="en-US" w:eastAsia="zh-CN" w:bidi="ar-SA"/>
    </w:rPr>
  </w:style>
  <w:style w:type="paragraph" w:customStyle="1" w:styleId="Char1">
    <w:name w:val="پاورقی Char"/>
    <w:basedOn w:val="FootnoteText"/>
    <w:link w:val="CharChar1"/>
    <w:rsid w:val="00481D13"/>
    <w:pPr>
      <w:bidi w:val="0"/>
      <w:jc w:val="right"/>
    </w:pPr>
    <w:rPr>
      <w:rFonts w:ascii="B Zar" w:eastAsia="SimSun" w:hAnsi="B Zar" w:cs="B Zar"/>
      <w:sz w:val="20"/>
      <w:szCs w:val="20"/>
      <w:lang w:eastAsia="zh-CN"/>
    </w:rPr>
  </w:style>
  <w:style w:type="character" w:customStyle="1" w:styleId="CharChar1">
    <w:name w:val="پاورقی Char Char"/>
    <w:link w:val="Char1"/>
    <w:rsid w:val="00481D13"/>
    <w:rPr>
      <w:rFonts w:ascii="B Zar" w:eastAsia="SimSun" w:hAnsi="B Zar" w:cs="B Zar"/>
      <w:szCs w:val="24"/>
      <w:lang w:val="en-US" w:eastAsia="zh-CN" w:bidi="ar-SA"/>
    </w:rPr>
  </w:style>
  <w:style w:type="character" w:customStyle="1" w:styleId="FootnoteTextCharCharChar">
    <w:name w:val="Footnote Text Char Char Char"/>
    <w:rsid w:val="00481D13"/>
    <w:rPr>
      <w:rFonts w:eastAsia="SimSun" w:cs="Traditional Arabic"/>
      <w:szCs w:val="24"/>
      <w:lang w:val="en-US" w:eastAsia="zh-CN" w:bidi="ar-SA"/>
    </w:rPr>
  </w:style>
  <w:style w:type="character" w:customStyle="1" w:styleId="Char10">
    <w:name w:val="پاورقی Char1"/>
    <w:link w:val="a"/>
    <w:rsid w:val="00481D13"/>
    <w:rPr>
      <w:rFonts w:ascii="B Zar" w:eastAsia="SimSun" w:hAnsi="B Zar" w:cs="B Zar"/>
      <w:szCs w:val="24"/>
      <w:lang w:val="en-US" w:eastAsia="zh-CN" w:bidi="ar-SA"/>
    </w:rPr>
  </w:style>
  <w:style w:type="paragraph" w:customStyle="1" w:styleId="a">
    <w:name w:val="پاورقی"/>
    <w:basedOn w:val="FootnoteText"/>
    <w:link w:val="Char10"/>
    <w:rsid w:val="00481D13"/>
    <w:pPr>
      <w:bidi w:val="0"/>
      <w:jc w:val="right"/>
    </w:pPr>
    <w:rPr>
      <w:rFonts w:ascii="B Zar" w:eastAsia="SimSun" w:hAnsi="B Zar" w:cs="B Zar"/>
      <w:sz w:val="20"/>
      <w:szCs w:val="24"/>
      <w:lang w:eastAsia="zh-CN"/>
    </w:rPr>
  </w:style>
  <w:style w:type="paragraph" w:customStyle="1" w:styleId="a0">
    <w:name w:val="زیرمتن"/>
    <w:basedOn w:val="Char0"/>
    <w:rsid w:val="00481D13"/>
    <w:pPr>
      <w:bidi/>
      <w:spacing w:before="600"/>
      <w:ind w:firstLine="360"/>
      <w:jc w:val="center"/>
    </w:pPr>
    <w:rPr>
      <w:rFonts w:ascii="B Koodak" w:hAnsi="B Koodak" w:cs="B Koodak"/>
      <w:bCs/>
      <w:lang w:bidi="fa-IR"/>
    </w:rPr>
  </w:style>
  <w:style w:type="paragraph" w:customStyle="1" w:styleId="a1">
    <w:name w:val="عنوان بندی ابتدای صفحه"/>
    <w:rsid w:val="00481D13"/>
    <w:pPr>
      <w:bidi/>
      <w:spacing w:before="600" w:line="1600" w:lineRule="exact"/>
      <w:ind w:firstLine="600"/>
    </w:pPr>
    <w:rPr>
      <w:rFonts w:ascii="B Zar" w:eastAsia="SimSun" w:hAnsi="B Zar" w:cs="B Zar"/>
      <w:b/>
      <w:bCs/>
      <w:sz w:val="24"/>
      <w:szCs w:val="24"/>
      <w:lang w:eastAsia="zh-CN"/>
    </w:rPr>
  </w:style>
  <w:style w:type="paragraph" w:customStyle="1" w:styleId="Char2">
    <w:name w:val="سوتیتر Char"/>
    <w:basedOn w:val="Char0"/>
    <w:link w:val="CharChar2"/>
    <w:rsid w:val="00481D13"/>
    <w:pPr>
      <w:bidi/>
      <w:spacing w:before="300" w:after="300"/>
      <w:ind w:firstLine="300"/>
    </w:pPr>
    <w:rPr>
      <w:b/>
      <w:bCs/>
      <w:sz w:val="24"/>
      <w:szCs w:val="24"/>
      <w:lang w:bidi="fa-IR"/>
    </w:rPr>
  </w:style>
  <w:style w:type="character" w:customStyle="1" w:styleId="CharChar2">
    <w:name w:val="سوتیتر Char Char"/>
    <w:link w:val="Char2"/>
    <w:rsid w:val="00481D13"/>
    <w:rPr>
      <w:rFonts w:ascii="B Zar" w:eastAsia="SimSun" w:hAnsi="B Zar" w:cs="B Zar"/>
      <w:b/>
      <w:bCs/>
      <w:sz w:val="24"/>
      <w:szCs w:val="24"/>
      <w:lang w:val="en-US" w:eastAsia="zh-CN" w:bidi="fa-IR"/>
    </w:rPr>
  </w:style>
  <w:style w:type="paragraph" w:customStyle="1" w:styleId="a2">
    <w:name w:val="اشعار"/>
    <w:basedOn w:val="Char"/>
    <w:link w:val="Char3"/>
    <w:rsid w:val="00481D13"/>
    <w:pPr>
      <w:spacing w:before="270" w:after="270" w:line="120" w:lineRule="auto"/>
    </w:pPr>
  </w:style>
  <w:style w:type="character" w:customStyle="1" w:styleId="Char3">
    <w:name w:val="اشعار Char"/>
    <w:basedOn w:val="CharChar"/>
    <w:link w:val="a2"/>
    <w:rsid w:val="00481D13"/>
    <w:rPr>
      <w:rFonts w:ascii="B Baran" w:eastAsia="SimSun" w:hAnsi="B Baran" w:cs="B Baran"/>
      <w:sz w:val="28"/>
      <w:szCs w:val="28"/>
      <w:lang w:val="en-US" w:eastAsia="zh-CN" w:bidi="ar-SA"/>
    </w:rPr>
  </w:style>
  <w:style w:type="character" w:customStyle="1" w:styleId="Char11">
    <w:name w:val="متن کتاب Char1"/>
    <w:link w:val="a3"/>
    <w:rsid w:val="00481D13"/>
    <w:rPr>
      <w:rFonts w:ascii="B Zar" w:eastAsia="SimSun" w:hAnsi="B Zar" w:cs="B Zar"/>
      <w:sz w:val="28"/>
      <w:szCs w:val="28"/>
      <w:lang w:val="en-US" w:eastAsia="zh-CN" w:bidi="ar-SA"/>
    </w:rPr>
  </w:style>
  <w:style w:type="paragraph" w:customStyle="1" w:styleId="a3">
    <w:name w:val="متن کتاب"/>
    <w:link w:val="Char11"/>
    <w:rsid w:val="00481D13"/>
    <w:pPr>
      <w:ind w:firstLine="210"/>
      <w:jc w:val="both"/>
    </w:pPr>
    <w:rPr>
      <w:rFonts w:ascii="B Zar" w:eastAsia="SimSun" w:hAnsi="B Zar" w:cs="B Zar"/>
      <w:sz w:val="28"/>
      <w:szCs w:val="28"/>
      <w:lang w:eastAsia="zh-CN"/>
    </w:rPr>
  </w:style>
  <w:style w:type="paragraph" w:customStyle="1" w:styleId="a4">
    <w:name w:val="زیر عنوان بندی"/>
    <w:basedOn w:val="a1"/>
    <w:rsid w:val="00481D13"/>
    <w:pPr>
      <w:spacing w:before="0" w:after="150" w:line="500" w:lineRule="exact"/>
    </w:pPr>
    <w:rPr>
      <w:lang w:bidi="fa-IR"/>
    </w:rPr>
  </w:style>
  <w:style w:type="paragraph" w:styleId="BalloonText">
    <w:name w:val="Balloon Text"/>
    <w:basedOn w:val="Normal"/>
    <w:semiHidden/>
    <w:rsid w:val="00481D13"/>
    <w:rPr>
      <w:rFonts w:ascii="Tahoma" w:hAnsi="Tahoma" w:cs="Tahoma"/>
      <w:sz w:val="16"/>
      <w:szCs w:val="16"/>
    </w:rPr>
  </w:style>
  <w:style w:type="paragraph" w:customStyle="1" w:styleId="a5">
    <w:name w:val="فهرست"/>
    <w:basedOn w:val="TOC2"/>
    <w:rsid w:val="00481D13"/>
    <w:pPr>
      <w:tabs>
        <w:tab w:val="right" w:leader="dot" w:pos="8303"/>
      </w:tabs>
      <w:ind w:left="202" w:firstLine="288"/>
    </w:pPr>
    <w:rPr>
      <w:rFonts w:ascii="B Zar" w:hAnsi="B Zar" w:cs="B Zar"/>
      <w:b/>
      <w:bCs/>
      <w:noProof/>
      <w:sz w:val="24"/>
      <w:szCs w:val="22"/>
    </w:rPr>
  </w:style>
  <w:style w:type="paragraph" w:customStyle="1" w:styleId="a6">
    <w:name w:val="سوتیتر"/>
    <w:basedOn w:val="a3"/>
    <w:rsid w:val="00481D13"/>
    <w:pPr>
      <w:bidi/>
      <w:spacing w:before="300" w:after="300"/>
      <w:ind w:firstLine="300"/>
    </w:pPr>
    <w:rPr>
      <w:b/>
      <w:bCs/>
      <w:sz w:val="24"/>
      <w:szCs w:val="24"/>
      <w:lang w:bidi="fa-IR"/>
    </w:rPr>
  </w:style>
  <w:style w:type="paragraph" w:styleId="Date">
    <w:name w:val="Date"/>
    <w:basedOn w:val="Normal"/>
    <w:next w:val="Normal"/>
    <w:rsid w:val="00481D13"/>
    <w:pPr>
      <w:bidi w:val="0"/>
    </w:pPr>
    <w:rPr>
      <w:rFonts w:eastAsia="SimSun"/>
      <w:lang w:eastAsia="zh-CN"/>
    </w:rPr>
  </w:style>
  <w:style w:type="paragraph" w:customStyle="1" w:styleId="a7">
    <w:name w:val="عبارات عربی"/>
    <w:basedOn w:val="Normal"/>
    <w:link w:val="Char12"/>
    <w:rsid w:val="00481D13"/>
    <w:pPr>
      <w:spacing w:before="255" w:after="255"/>
      <w:ind w:firstLine="960"/>
      <w:jc w:val="both"/>
    </w:pPr>
    <w:rPr>
      <w:rFonts w:ascii="B Baran" w:eastAsia="SimSun" w:hAnsi="B Baran" w:cs="B Baran"/>
      <w:sz w:val="28"/>
      <w:szCs w:val="28"/>
      <w:lang w:eastAsia="zh-CN"/>
    </w:rPr>
  </w:style>
  <w:style w:type="character" w:customStyle="1" w:styleId="Char12">
    <w:name w:val="عبارات عربی Char1"/>
    <w:link w:val="a7"/>
    <w:rsid w:val="00481D13"/>
    <w:rPr>
      <w:rFonts w:ascii="B Baran" w:eastAsia="SimSun" w:hAnsi="B Baran" w:cs="B Baran"/>
      <w:sz w:val="28"/>
      <w:szCs w:val="28"/>
      <w:lang w:val="en-US" w:eastAsia="zh-CN" w:bidi="ar-SA"/>
    </w:rPr>
  </w:style>
  <w:style w:type="paragraph" w:customStyle="1" w:styleId="a8">
    <w:name w:val="عنوان"/>
    <w:basedOn w:val="a3"/>
    <w:rsid w:val="00481D13"/>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481D13"/>
    <w:rPr>
      <w:rFonts w:ascii="B Badr" w:eastAsia="B Badr" w:hAnsi="B Badr" w:cs="B Badr"/>
      <w:sz w:val="24"/>
      <w:szCs w:val="24"/>
      <w:lang w:val="en-US" w:eastAsia="en-US" w:bidi="ar-SA"/>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481D13"/>
    <w:rPr>
      <w:rFonts w:ascii="B Badr" w:eastAsia="B Badr" w:hAnsi="B Badr" w:cs="B Badr"/>
      <w:sz w:val="24"/>
      <w:szCs w:val="24"/>
      <w:lang w:val="en-US" w:eastAsia="en-US" w:bidi="ar-SA"/>
    </w:rPr>
  </w:style>
  <w:style w:type="paragraph" w:styleId="CommentText">
    <w:name w:val="annotation text"/>
    <w:basedOn w:val="Normal"/>
    <w:semiHidden/>
    <w:rsid w:val="00481D13"/>
    <w:rPr>
      <w:rFonts w:eastAsia="SimSun" w:cs="Traditional Arabic"/>
      <w:sz w:val="20"/>
      <w:szCs w:val="20"/>
    </w:rPr>
  </w:style>
  <w:style w:type="character" w:customStyle="1" w:styleId="StyleComplexBLotus12ptJustifiedFirstline05cmCharCharCharCharCharCharChar">
    <w:name w:val="Style (Complex) B Lotus 12 pt Justified First line:  0.5 cm Char Char Char Char Char Char Char"/>
    <w:rsid w:val="00481D13"/>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481D13"/>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481D13"/>
    <w:pPr>
      <w:tabs>
        <w:tab w:val="num" w:pos="360"/>
        <w:tab w:val="right" w:pos="582"/>
        <w:tab w:val="num" w:pos="644"/>
      </w:tabs>
      <w:ind w:firstLine="284"/>
      <w:jc w:val="both"/>
    </w:pPr>
    <w:rPr>
      <w:rFonts w:ascii="B Badr" w:eastAsia="B Badr" w:hAnsi="B Badr" w:cs="B Mitra"/>
      <w:b/>
      <w:bCs/>
      <w:sz w:val="22"/>
      <w:szCs w:val="28"/>
      <w:lang w:bidi="fa-IR"/>
    </w:rPr>
  </w:style>
  <w:style w:type="paragraph" w:customStyle="1" w:styleId="StyleComplexBLotus12ptJustifiedFirstline05cmCharChar">
    <w:name w:val="Style (Complex) B Lotus 12 pt Justified First line:  0.5 cm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481D13"/>
    <w:pPr>
      <w:spacing w:line="192" w:lineRule="auto"/>
      <w:ind w:firstLine="284"/>
      <w:jc w:val="both"/>
    </w:pPr>
    <w:rPr>
      <w:rFonts w:ascii="B Badr" w:eastAsia="B Badr" w:hAnsi="B Badr" w:cs="B Badr"/>
    </w:rPr>
  </w:style>
  <w:style w:type="paragraph" w:styleId="ListBullet">
    <w:name w:val="List Bullet"/>
    <w:basedOn w:val="Normal"/>
    <w:autoRedefine/>
    <w:rsid w:val="00481D13"/>
    <w:pPr>
      <w:tabs>
        <w:tab w:val="num" w:pos="360"/>
      </w:tabs>
      <w:ind w:left="360" w:hanging="360"/>
    </w:pPr>
    <w:rPr>
      <w:rFonts w:eastAsia="SimSun" w:cs="Traditional Arabic"/>
      <w:sz w:val="20"/>
      <w:szCs w:val="20"/>
    </w:rPr>
  </w:style>
  <w:style w:type="paragraph" w:styleId="ListBullet2">
    <w:name w:val="List Bullet 2"/>
    <w:basedOn w:val="Normal"/>
    <w:autoRedefine/>
    <w:rsid w:val="00481D13"/>
    <w:pPr>
      <w:tabs>
        <w:tab w:val="num" w:pos="643"/>
      </w:tabs>
      <w:ind w:left="643" w:hanging="360"/>
    </w:pPr>
    <w:rPr>
      <w:rFonts w:eastAsia="SimSun" w:cs="Traditional Arabic"/>
      <w:sz w:val="20"/>
      <w:szCs w:val="20"/>
    </w:rPr>
  </w:style>
  <w:style w:type="paragraph" w:styleId="ListBullet3">
    <w:name w:val="List Bullet 3"/>
    <w:basedOn w:val="Normal"/>
    <w:autoRedefine/>
    <w:rsid w:val="00481D13"/>
    <w:pPr>
      <w:tabs>
        <w:tab w:val="num" w:pos="926"/>
      </w:tabs>
      <w:ind w:left="926" w:hanging="360"/>
    </w:pPr>
    <w:rPr>
      <w:rFonts w:eastAsia="SimSun" w:cs="Traditional Arabic"/>
      <w:sz w:val="20"/>
      <w:szCs w:val="20"/>
    </w:rPr>
  </w:style>
  <w:style w:type="paragraph" w:styleId="ListBullet4">
    <w:name w:val="List Bullet 4"/>
    <w:basedOn w:val="Normal"/>
    <w:autoRedefine/>
    <w:rsid w:val="00481D13"/>
    <w:pPr>
      <w:tabs>
        <w:tab w:val="num" w:pos="1209"/>
      </w:tabs>
      <w:ind w:left="1209" w:hanging="360"/>
    </w:pPr>
    <w:rPr>
      <w:rFonts w:eastAsia="SimSun" w:cs="Traditional Arabic"/>
      <w:sz w:val="20"/>
      <w:szCs w:val="20"/>
    </w:rPr>
  </w:style>
  <w:style w:type="paragraph" w:styleId="ListBullet5">
    <w:name w:val="List Bullet 5"/>
    <w:basedOn w:val="Normal"/>
    <w:autoRedefine/>
    <w:rsid w:val="00481D13"/>
    <w:pPr>
      <w:tabs>
        <w:tab w:val="num" w:pos="1492"/>
      </w:tabs>
      <w:ind w:left="1492" w:hanging="360"/>
    </w:pPr>
    <w:rPr>
      <w:rFonts w:eastAsia="SimSun" w:cs="Traditional Arabic"/>
      <w:sz w:val="20"/>
      <w:szCs w:val="20"/>
    </w:rPr>
  </w:style>
  <w:style w:type="paragraph" w:styleId="ListNumber">
    <w:name w:val="List Number"/>
    <w:basedOn w:val="Normal"/>
    <w:rsid w:val="00481D13"/>
    <w:pPr>
      <w:tabs>
        <w:tab w:val="num" w:pos="360"/>
      </w:tabs>
      <w:ind w:left="360" w:hanging="360"/>
    </w:pPr>
    <w:rPr>
      <w:rFonts w:eastAsia="SimSun" w:cs="Traditional Arabic"/>
      <w:sz w:val="20"/>
      <w:szCs w:val="20"/>
    </w:rPr>
  </w:style>
  <w:style w:type="paragraph" w:styleId="ListNumber2">
    <w:name w:val="List Number 2"/>
    <w:basedOn w:val="Normal"/>
    <w:rsid w:val="00481D13"/>
    <w:pPr>
      <w:tabs>
        <w:tab w:val="num" w:pos="643"/>
      </w:tabs>
      <w:ind w:left="643" w:hanging="360"/>
    </w:pPr>
    <w:rPr>
      <w:rFonts w:eastAsia="SimSun" w:cs="Traditional Arabic"/>
      <w:sz w:val="20"/>
      <w:szCs w:val="20"/>
    </w:rPr>
  </w:style>
  <w:style w:type="paragraph" w:styleId="ListNumber3">
    <w:name w:val="List Number 3"/>
    <w:basedOn w:val="Normal"/>
    <w:rsid w:val="00481D13"/>
    <w:pPr>
      <w:tabs>
        <w:tab w:val="num" w:pos="926"/>
      </w:tabs>
      <w:ind w:left="926" w:hanging="360"/>
    </w:pPr>
    <w:rPr>
      <w:rFonts w:eastAsia="SimSun" w:cs="Traditional Arabic"/>
      <w:sz w:val="20"/>
      <w:szCs w:val="20"/>
    </w:rPr>
  </w:style>
  <w:style w:type="paragraph" w:styleId="ListNumber4">
    <w:name w:val="List Number 4"/>
    <w:basedOn w:val="Normal"/>
    <w:rsid w:val="00481D13"/>
    <w:pPr>
      <w:tabs>
        <w:tab w:val="num" w:pos="1209"/>
      </w:tabs>
      <w:ind w:left="1209" w:hanging="360"/>
    </w:pPr>
    <w:rPr>
      <w:rFonts w:eastAsia="SimSun" w:cs="Traditional Arabic"/>
      <w:sz w:val="20"/>
      <w:szCs w:val="20"/>
    </w:rPr>
  </w:style>
  <w:style w:type="paragraph" w:styleId="ListNumber5">
    <w:name w:val="List Number 5"/>
    <w:basedOn w:val="Normal"/>
    <w:rsid w:val="00481D13"/>
    <w:pPr>
      <w:tabs>
        <w:tab w:val="num" w:pos="1492"/>
      </w:tabs>
      <w:ind w:left="1492" w:hanging="360"/>
    </w:pPr>
    <w:rPr>
      <w:rFonts w:eastAsia="SimSun" w:cs="Traditional Arabic"/>
      <w:sz w:val="20"/>
      <w:szCs w:val="20"/>
    </w:rPr>
  </w:style>
  <w:style w:type="character" w:customStyle="1" w:styleId="StylePageNumberComplexBLotus14ptBold">
    <w:name w:val="Style Page Number + (Complex) B Lotus 14 pt Bold"/>
    <w:rsid w:val="00481D13"/>
    <w:rPr>
      <w:rFonts w:ascii="B Zar" w:hAnsi="B Zar" w:cs="B Zar"/>
      <w:b/>
      <w:bCs/>
      <w:sz w:val="26"/>
      <w:szCs w:val="28"/>
    </w:rPr>
  </w:style>
  <w:style w:type="paragraph" w:customStyle="1" w:styleId="0">
    <w:name w:val="0"/>
    <w:basedOn w:val="Normal"/>
    <w:rsid w:val="00481D13"/>
    <w:pPr>
      <w:ind w:firstLine="284"/>
      <w:jc w:val="both"/>
    </w:pPr>
    <w:rPr>
      <w:rFonts w:eastAsia="SimSun" w:cs="B Lotus"/>
      <w:sz w:val="28"/>
      <w:szCs w:val="28"/>
      <w:lang w:bidi="fa-IR"/>
    </w:rPr>
  </w:style>
  <w:style w:type="paragraph" w:styleId="DocumentMap">
    <w:name w:val="Document Map"/>
    <w:basedOn w:val="Normal"/>
    <w:semiHidden/>
    <w:rsid w:val="00481D13"/>
    <w:pPr>
      <w:shd w:val="clear" w:color="auto" w:fill="000080"/>
    </w:pPr>
    <w:rPr>
      <w:rFonts w:ascii="Tahoma" w:eastAsia="SimSun" w:hAnsi="Tahoma" w:cs="Tahoma"/>
      <w:sz w:val="20"/>
      <w:szCs w:val="20"/>
    </w:rPr>
  </w:style>
  <w:style w:type="character" w:customStyle="1" w:styleId="1Char">
    <w:name w:val="سبک1 نویسه Char"/>
    <w:rsid w:val="00481D13"/>
    <w:rPr>
      <w:rFonts w:ascii="AGA Arabesque" w:eastAsia="B Badr" w:hAnsi="AGA Arabesque" w:cs="B Badr"/>
      <w:b/>
      <w:bCs/>
      <w:sz w:val="24"/>
      <w:szCs w:val="24"/>
      <w:lang w:val="en-US" w:eastAsia="en-US" w:bidi="fa-IR"/>
    </w:rPr>
  </w:style>
  <w:style w:type="character" w:customStyle="1" w:styleId="112ptChar">
    <w:name w:val="سبک سبک1 + (پیچیده) ‏12 pt نویسه Char"/>
    <w:basedOn w:val="1Char"/>
    <w:rsid w:val="00481D13"/>
    <w:rPr>
      <w:rFonts w:ascii="AGA Arabesque" w:eastAsia="B Badr" w:hAnsi="AGA Arabesque" w:cs="B Badr"/>
      <w:b/>
      <w:bCs/>
      <w:sz w:val="24"/>
      <w:szCs w:val="24"/>
      <w:lang w:val="en-US" w:eastAsia="en-US" w:bidi="fa-IR"/>
    </w:rPr>
  </w:style>
  <w:style w:type="character" w:customStyle="1" w:styleId="StyleComplexBLotus12ptJustifiedFirstline05cmCharCharCharChar1">
    <w:name w:val="Style (Complex) B Lotus 12 pt Justified First line:  0.5 cm Char Char Char Char1"/>
    <w:rsid w:val="00481D13"/>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481D13"/>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481D13"/>
    <w:rPr>
      <w:rFonts w:ascii="B Badr" w:eastAsia="B Badr" w:hAnsi="B Badr" w:cs="B Zar"/>
      <w:b/>
      <w:bCs/>
      <w:color w:val="000000"/>
      <w:sz w:val="4"/>
      <w:szCs w:val="26"/>
      <w:lang w:val="en-US" w:eastAsia="en-US" w:bidi="fa-IR"/>
    </w:rPr>
  </w:style>
  <w:style w:type="paragraph" w:styleId="CommentSubject">
    <w:name w:val="annotation subject"/>
    <w:basedOn w:val="CommentText"/>
    <w:next w:val="CommentText"/>
    <w:semiHidden/>
    <w:rsid w:val="00481D13"/>
    <w:rPr>
      <w:b/>
      <w:bCs/>
    </w:rPr>
  </w:style>
  <w:style w:type="character" w:customStyle="1" w:styleId="Char4">
    <w:name w:val="Char"/>
    <w:rsid w:val="00481D13"/>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481D13"/>
    <w:pPr>
      <w:spacing w:line="192" w:lineRule="auto"/>
      <w:ind w:firstLine="284"/>
      <w:jc w:val="both"/>
    </w:pPr>
    <w:rPr>
      <w:rFonts w:ascii="B Badr" w:eastAsia="B Badr" w:hAnsi="B Badr" w:cs="B Badr"/>
    </w:rPr>
  </w:style>
  <w:style w:type="character" w:customStyle="1" w:styleId="1Char0">
    <w:name w:val="سبک1 Char"/>
    <w:rsid w:val="00481D13"/>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481D13"/>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481D13"/>
    <w:pPr>
      <w:tabs>
        <w:tab w:val="right" w:pos="7399"/>
      </w:tabs>
      <w:spacing w:line="240" w:lineRule="auto"/>
      <w:ind w:left="1134" w:firstLine="0"/>
    </w:pPr>
    <w:rPr>
      <w:rFonts w:cs="B Zar"/>
      <w:b/>
      <w:bCs/>
      <w:color w:val="000000"/>
      <w:sz w:val="4"/>
      <w:szCs w:val="26"/>
      <w:lang w:bidi="fa-IR"/>
    </w:rPr>
  </w:style>
  <w:style w:type="character" w:customStyle="1" w:styleId="CharCharChar">
    <w:name w:val="Char Char Char"/>
    <w:rsid w:val="00481D13"/>
    <w:rPr>
      <w:rFonts w:ascii="B Zar" w:eastAsia="B Zar" w:hAnsi="B Zar" w:cs="B Zar"/>
      <w:b/>
      <w:bCs/>
      <w:sz w:val="26"/>
      <w:szCs w:val="26"/>
      <w:lang w:val="en-US" w:eastAsia="en-US" w:bidi="ar-SA"/>
    </w:rPr>
  </w:style>
  <w:style w:type="paragraph" w:styleId="Index1">
    <w:name w:val="index 1"/>
    <w:basedOn w:val="Normal"/>
    <w:next w:val="Normal"/>
    <w:autoRedefine/>
    <w:semiHidden/>
    <w:rsid w:val="00481D13"/>
    <w:pPr>
      <w:ind w:left="200" w:hanging="200"/>
    </w:pPr>
    <w:rPr>
      <w:rFonts w:eastAsia="SimSun" w:cs="Traditional Arabic"/>
      <w:sz w:val="20"/>
      <w:szCs w:val="20"/>
    </w:rPr>
  </w:style>
  <w:style w:type="paragraph" w:styleId="BlockText">
    <w:name w:val="Block Text"/>
    <w:basedOn w:val="Normal"/>
    <w:rsid w:val="00481D13"/>
    <w:pPr>
      <w:ind w:left="720" w:firstLine="720"/>
      <w:jc w:val="lowKashida"/>
    </w:pPr>
    <w:rPr>
      <w:rFonts w:ascii="Tahoma" w:hAnsi="Tahoma" w:cs="Mitra"/>
      <w:sz w:val="28"/>
      <w:szCs w:val="28"/>
    </w:rPr>
  </w:style>
  <w:style w:type="paragraph" w:styleId="BodyTextIndent2">
    <w:name w:val="Body Text Indent 2"/>
    <w:basedOn w:val="Normal"/>
    <w:rsid w:val="00D64BB1"/>
    <w:pPr>
      <w:ind w:firstLine="397"/>
      <w:jc w:val="lowKashida"/>
    </w:pPr>
    <w:rPr>
      <w:rFonts w:cs="Traditional Arabic"/>
      <w:noProof/>
      <w:sz w:val="32"/>
      <w:szCs w:val="40"/>
      <w:lang w:eastAsia="ar-SA"/>
    </w:rPr>
  </w:style>
  <w:style w:type="paragraph" w:styleId="Title">
    <w:name w:val="Title"/>
    <w:basedOn w:val="Normal"/>
    <w:qFormat/>
    <w:rsid w:val="00D64BB1"/>
    <w:pPr>
      <w:widowControl w:val="0"/>
      <w:spacing w:before="240" w:after="60"/>
      <w:ind w:firstLine="567"/>
      <w:jc w:val="center"/>
      <w:outlineLvl w:val="0"/>
    </w:pPr>
    <w:rPr>
      <w:rFonts w:ascii="Arial" w:hAnsi="Arial" w:cs="Arial"/>
      <w:b/>
      <w:bCs/>
      <w:kern w:val="28"/>
      <w:sz w:val="32"/>
      <w:szCs w:val="32"/>
    </w:rPr>
  </w:style>
  <w:style w:type="paragraph" w:customStyle="1" w:styleId="a9">
    <w:name w:val="أرقام الآيات"/>
    <w:basedOn w:val="Normal"/>
    <w:rsid w:val="00D64BB1"/>
    <w:pPr>
      <w:widowControl w:val="0"/>
      <w:ind w:firstLine="567"/>
      <w:jc w:val="both"/>
    </w:pPr>
    <w:rPr>
      <w:rFonts w:ascii="Fonta" w:hAnsi="Fonta" w:cs="Traditional Arabic"/>
      <w:noProof/>
      <w:sz w:val="30"/>
      <w:szCs w:val="28"/>
    </w:rPr>
  </w:style>
  <w:style w:type="paragraph" w:customStyle="1" w:styleId="CharCharChar0">
    <w:name w:val="أرقام الحواشي Char Char Char"/>
    <w:basedOn w:val="Normal"/>
    <w:rsid w:val="00D64BB1"/>
    <w:pPr>
      <w:widowControl w:val="0"/>
      <w:ind w:firstLine="454"/>
      <w:jc w:val="both"/>
    </w:pPr>
    <w:rPr>
      <w:rFonts w:ascii="Fonta" w:hAnsi="Fonta" w:cs="Traditional Arabic"/>
      <w:sz w:val="32"/>
      <w:szCs w:val="36"/>
      <w:vertAlign w:val="superscript"/>
    </w:rPr>
  </w:style>
  <w:style w:type="character" w:customStyle="1" w:styleId="CharCharCharChar">
    <w:name w:val="أرقام الحواشي Char Char Char Char"/>
    <w:rsid w:val="00D64BB1"/>
    <w:rPr>
      <w:rFonts w:ascii="Fonta" w:hAnsi="Fonta" w:cs="Traditional Arabic"/>
      <w:sz w:val="32"/>
      <w:szCs w:val="36"/>
      <w:vertAlign w:val="superscript"/>
      <w:lang w:val="en-US" w:eastAsia="en-US" w:bidi="ar-SA"/>
    </w:rPr>
  </w:style>
  <w:style w:type="paragraph" w:customStyle="1" w:styleId="Char5">
    <w:name w:val="الأحاديث Char"/>
    <w:basedOn w:val="Normal"/>
    <w:rsid w:val="00D64BB1"/>
    <w:pPr>
      <w:widowControl w:val="0"/>
      <w:ind w:left="567" w:firstLine="567"/>
      <w:jc w:val="both"/>
    </w:pPr>
    <w:rPr>
      <w:rFonts w:ascii="Fonta" w:hAnsi="Fonta" w:cs="Traditional Arabic"/>
      <w:b/>
      <w:bCs/>
      <w:noProof/>
      <w:sz w:val="30"/>
      <w:szCs w:val="38"/>
    </w:rPr>
  </w:style>
  <w:style w:type="character" w:customStyle="1" w:styleId="CharChar3">
    <w:name w:val="الأحاديث Char Char"/>
    <w:rsid w:val="00D64BB1"/>
    <w:rPr>
      <w:rFonts w:ascii="Fonta" w:hAnsi="Fonta" w:cs="Traditional Arabic"/>
      <w:b/>
      <w:bCs/>
      <w:noProof/>
      <w:sz w:val="30"/>
      <w:szCs w:val="38"/>
      <w:lang w:val="en-US" w:eastAsia="en-US" w:bidi="ar-SA"/>
    </w:rPr>
  </w:style>
  <w:style w:type="paragraph" w:customStyle="1" w:styleId="aa">
    <w:name w:val="الأسانيد"/>
    <w:basedOn w:val="Normal"/>
    <w:rsid w:val="00D64BB1"/>
    <w:pPr>
      <w:widowControl w:val="0"/>
      <w:tabs>
        <w:tab w:val="num" w:pos="648"/>
      </w:tabs>
      <w:ind w:left="360" w:hanging="72"/>
      <w:jc w:val="both"/>
    </w:pPr>
    <w:rPr>
      <w:rFonts w:ascii="Fonta" w:hAnsi="Fonta" w:cs="Traditional Arabic"/>
      <w:noProof/>
      <w:sz w:val="32"/>
      <w:szCs w:val="28"/>
    </w:rPr>
  </w:style>
  <w:style w:type="paragraph" w:customStyle="1" w:styleId="Char6">
    <w:name w:val="الحوشي Char"/>
    <w:basedOn w:val="FootnoteText"/>
    <w:rsid w:val="00D64BB1"/>
    <w:pPr>
      <w:pageBreakBefore/>
      <w:widowControl w:val="0"/>
      <w:jc w:val="both"/>
    </w:pPr>
    <w:rPr>
      <w:rFonts w:cs="Traditional Arabic"/>
      <w:szCs w:val="28"/>
      <w:lang w:eastAsia="en-US"/>
    </w:rPr>
  </w:style>
  <w:style w:type="paragraph" w:customStyle="1" w:styleId="12">
    <w:name w:val="1"/>
    <w:basedOn w:val="Normal"/>
    <w:semiHidden/>
    <w:rsid w:val="00D64BB1"/>
    <w:pPr>
      <w:widowControl w:val="0"/>
      <w:tabs>
        <w:tab w:val="num" w:pos="360"/>
      </w:tabs>
      <w:ind w:firstLine="567"/>
      <w:jc w:val="both"/>
    </w:pPr>
    <w:rPr>
      <w:rFonts w:ascii="Fonta" w:hAnsi="Fonta" w:cs="Traditional Arabic"/>
      <w:sz w:val="20"/>
      <w:szCs w:val="20"/>
    </w:rPr>
  </w:style>
  <w:style w:type="character" w:styleId="EndnoteReference">
    <w:name w:val="endnote reference"/>
    <w:semiHidden/>
    <w:rsid w:val="00D64BB1"/>
    <w:rPr>
      <w:vertAlign w:val="superscript"/>
    </w:rPr>
  </w:style>
  <w:style w:type="character" w:customStyle="1" w:styleId="CharChar4">
    <w:name w:val="الحوشي Char Char"/>
    <w:rsid w:val="00D64BB1"/>
    <w:rPr>
      <w:rFonts w:cs="Traditional Arabic"/>
      <w:sz w:val="24"/>
      <w:szCs w:val="28"/>
      <w:lang w:val="en-US" w:eastAsia="en-US" w:bidi="ar-SA"/>
    </w:rPr>
  </w:style>
  <w:style w:type="paragraph" w:customStyle="1" w:styleId="ab">
    <w:name w:val="العناوين"/>
    <w:basedOn w:val="Normal"/>
    <w:rsid w:val="00D64BB1"/>
    <w:pPr>
      <w:keepNext/>
      <w:keepLines/>
      <w:pageBreakBefore/>
      <w:ind w:firstLine="567"/>
      <w:jc w:val="center"/>
    </w:pPr>
    <w:rPr>
      <w:rFonts w:ascii="Fonta" w:hAnsi="Fonta" w:cs="PT Bold Heading"/>
      <w:noProof/>
      <w:sz w:val="32"/>
      <w:szCs w:val="32"/>
    </w:rPr>
  </w:style>
  <w:style w:type="character" w:customStyle="1" w:styleId="Char7">
    <w:name w:val="العناوين Char"/>
    <w:rsid w:val="00D64BB1"/>
    <w:rPr>
      <w:rFonts w:ascii="Fonta" w:hAnsi="Fonta" w:cs="PT Bold Heading"/>
      <w:noProof/>
      <w:sz w:val="32"/>
      <w:szCs w:val="32"/>
      <w:lang w:val="en-US" w:eastAsia="en-US" w:bidi="ar-SA"/>
    </w:rPr>
  </w:style>
  <w:style w:type="paragraph" w:customStyle="1" w:styleId="ac">
    <w:name w:val="النص الأساسي"/>
    <w:basedOn w:val="Title"/>
    <w:rsid w:val="00D64BB1"/>
    <w:pPr>
      <w:spacing w:before="0" w:after="0"/>
      <w:jc w:val="both"/>
      <w:outlineLvl w:val="9"/>
    </w:pPr>
    <w:rPr>
      <w:rFonts w:ascii="Fonta" w:hAnsi="Fonta" w:cs="Traditional Arabic"/>
      <w:b w:val="0"/>
      <w:bCs w:val="0"/>
      <w:noProof/>
      <w:kern w:val="0"/>
      <w:sz w:val="30"/>
    </w:rPr>
  </w:style>
  <w:style w:type="paragraph" w:customStyle="1" w:styleId="ad">
    <w:name w:val="عنوان محسن"/>
    <w:basedOn w:val="Normal"/>
    <w:rsid w:val="00D64BB1"/>
    <w:pPr>
      <w:widowControl w:val="0"/>
      <w:tabs>
        <w:tab w:val="num" w:pos="648"/>
      </w:tabs>
      <w:ind w:firstLine="288"/>
      <w:jc w:val="both"/>
    </w:pPr>
    <w:rPr>
      <w:rFonts w:ascii="Fonta" w:hAnsi="Fonta" w:cs="Traditional Arabic"/>
      <w:b/>
      <w:bCs/>
      <w:color w:val="333333"/>
      <w:sz w:val="32"/>
      <w:szCs w:val="32"/>
      <w:u w:val="single"/>
      <w:lang w:bidi="ar-YE"/>
    </w:rPr>
  </w:style>
  <w:style w:type="paragraph" w:customStyle="1" w:styleId="ae">
    <w:name w:val="محسن"/>
    <w:basedOn w:val="Normal"/>
    <w:rsid w:val="00D64BB1"/>
    <w:rPr>
      <w:szCs w:val="32"/>
      <w:lang w:eastAsia="ar-SA"/>
    </w:rPr>
  </w:style>
  <w:style w:type="paragraph" w:customStyle="1" w:styleId="af">
    <w:name w:val="المطويات"/>
    <w:basedOn w:val="Normal"/>
    <w:rsid w:val="00D64BB1"/>
    <w:pPr>
      <w:widowControl w:val="0"/>
      <w:spacing w:before="120" w:after="120"/>
      <w:jc w:val="both"/>
    </w:pPr>
    <w:rPr>
      <w:rFonts w:ascii="Fonta" w:hAnsi="Fonta" w:cs="Traditional Arabic"/>
      <w:sz w:val="28"/>
      <w:szCs w:val="32"/>
    </w:rPr>
  </w:style>
  <w:style w:type="paragraph" w:customStyle="1" w:styleId="af0">
    <w:name w:val="الرسائل"/>
    <w:basedOn w:val="ac"/>
    <w:rsid w:val="00D64BB1"/>
    <w:pPr>
      <w:ind w:firstLine="284"/>
    </w:pPr>
  </w:style>
  <w:style w:type="paragraph" w:customStyle="1" w:styleId="af1">
    <w:name w:val="عناوين جانبية"/>
    <w:basedOn w:val="ac"/>
    <w:rsid w:val="00D64BB1"/>
    <w:rPr>
      <w:bCs/>
      <w:u w:val="single"/>
      <w14:shadow w14:blurRad="50800" w14:dist="38100" w14:dir="2700000" w14:sx="100000" w14:sy="100000" w14:kx="0" w14:ky="0" w14:algn="tl">
        <w14:srgbClr w14:val="000000">
          <w14:alpha w14:val="60000"/>
        </w14:srgbClr>
      </w14:shadow>
    </w:rPr>
  </w:style>
  <w:style w:type="paragraph" w:customStyle="1" w:styleId="af2">
    <w:name w:val="الحاشية"/>
    <w:basedOn w:val="FootnoteText"/>
    <w:rsid w:val="00D64BB1"/>
    <w:pPr>
      <w:widowControl w:val="0"/>
      <w:ind w:left="284" w:hanging="284"/>
      <w:jc w:val="both"/>
    </w:pPr>
    <w:rPr>
      <w:rFonts w:cs="Traditional Arabic"/>
      <w:noProof/>
      <w:sz w:val="28"/>
      <w:szCs w:val="32"/>
      <w:lang w:eastAsia="en-US" w:bidi="ar-YE"/>
    </w:rPr>
  </w:style>
  <w:style w:type="paragraph" w:customStyle="1" w:styleId="af3">
    <w:name w:val="نص الصفات"/>
    <w:basedOn w:val="Normal"/>
    <w:rsid w:val="00D64BB1"/>
    <w:pPr>
      <w:widowControl w:val="0"/>
      <w:tabs>
        <w:tab w:val="num" w:pos="531"/>
        <w:tab w:val="num" w:pos="709"/>
      </w:tabs>
      <w:ind w:left="531" w:hanging="456"/>
      <w:jc w:val="both"/>
    </w:pPr>
    <w:rPr>
      <w:rFonts w:ascii="Fonta" w:hAnsi="Fonta" w:cs="Traditional Arabic"/>
      <w:sz w:val="30"/>
      <w:szCs w:val="38"/>
      <w:lang w:bidi="ar-YE"/>
    </w:rPr>
  </w:style>
  <w:style w:type="paragraph" w:customStyle="1" w:styleId="0130">
    <w:name w:val="نمط نص الصفات + قبل:  0.13 سم السطر الأول:  0 سم"/>
    <w:basedOn w:val="af3"/>
    <w:rsid w:val="00D64BB1"/>
    <w:pPr>
      <w:ind w:left="75" w:firstLine="0"/>
    </w:pPr>
  </w:style>
  <w:style w:type="character" w:customStyle="1" w:styleId="af4">
    <w:name w:val="نمط مرجع حاشية سفلية +"/>
    <w:rsid w:val="00D64BB1"/>
    <w:rPr>
      <w:rFonts w:cs="Traditional Arabic"/>
      <w:bCs/>
      <w:dstrike w:val="0"/>
      <w:color w:val="auto"/>
      <w:szCs w:val="36"/>
      <w:vertAlign w:val="superscript"/>
    </w:rPr>
  </w:style>
  <w:style w:type="character" w:customStyle="1" w:styleId="13">
    <w:name w:val="نمط مرجع حاشية سفلية +1"/>
    <w:rsid w:val="00D64BB1"/>
    <w:rPr>
      <w:rFonts w:cs="Traditional Arabic"/>
      <w:bCs/>
      <w:dstrike w:val="0"/>
      <w:color w:val="FFFFFF"/>
      <w:szCs w:val="36"/>
      <w:vertAlign w:val="baseline"/>
    </w:rPr>
  </w:style>
  <w:style w:type="character" w:customStyle="1" w:styleId="Char8">
    <w:name w:val="عنوان Char"/>
    <w:rsid w:val="00D64BB1"/>
    <w:rPr>
      <w:rFonts w:ascii="AGA Arabesque" w:hAnsi="AGA Arabesque" w:cs="Traditional Arabic"/>
      <w:bCs/>
      <w:w w:val="150"/>
      <w:sz w:val="40"/>
      <w:szCs w:val="32"/>
      <w:lang w:val="en-US" w:eastAsia="en-US" w:bidi="ar-SA"/>
    </w:rPr>
  </w:style>
  <w:style w:type="character" w:customStyle="1" w:styleId="Char9">
    <w:name w:val="العنوان Char"/>
    <w:rsid w:val="00D64BB1"/>
    <w:rPr>
      <w:rFonts w:ascii="Arial" w:hAnsi="Arial" w:cs="Arial"/>
      <w:b/>
      <w:bCs/>
      <w:kern w:val="28"/>
      <w:sz w:val="32"/>
      <w:szCs w:val="32"/>
      <w:lang w:val="en-US" w:eastAsia="en-US" w:bidi="ar-SA"/>
    </w:rPr>
  </w:style>
  <w:style w:type="character" w:customStyle="1" w:styleId="Chara">
    <w:name w:val="النص الأساسي Char"/>
    <w:rsid w:val="00D64BB1"/>
    <w:rPr>
      <w:rFonts w:ascii="Fonta" w:hAnsi="Fonta" w:cs="Traditional Arabic"/>
      <w:b/>
      <w:bCs/>
      <w:noProof/>
      <w:kern w:val="28"/>
      <w:sz w:val="30"/>
      <w:szCs w:val="32"/>
      <w:lang w:val="en-US" w:eastAsia="en-US" w:bidi="ar-SA"/>
    </w:rPr>
  </w:style>
  <w:style w:type="character" w:customStyle="1" w:styleId="CharCharChar1">
    <w:name w:val="الأحاديث Char Char Char"/>
    <w:rsid w:val="00D64BB1"/>
    <w:rPr>
      <w:rFonts w:ascii="Fonta" w:hAnsi="Fonta" w:cs="Traditional Arabic"/>
      <w:b/>
      <w:bCs/>
      <w:noProof/>
      <w:sz w:val="30"/>
      <w:szCs w:val="32"/>
      <w:lang w:val="en-US" w:eastAsia="en-US" w:bidi="ar-SA"/>
    </w:rPr>
  </w:style>
  <w:style w:type="character" w:customStyle="1" w:styleId="Charb">
    <w:name w:val="أرقام الآيات Char"/>
    <w:rsid w:val="00D64BB1"/>
    <w:rPr>
      <w:rFonts w:ascii="Fonta" w:hAnsi="Fonta" w:cs="Traditional Arabic"/>
      <w:noProof/>
      <w:sz w:val="30"/>
      <w:szCs w:val="28"/>
      <w:lang w:val="en-US" w:eastAsia="en-US" w:bidi="ar-SA"/>
    </w:rPr>
  </w:style>
  <w:style w:type="character" w:customStyle="1" w:styleId="Charc">
    <w:name w:val="نص حاشية سفلية Char"/>
    <w:rsid w:val="00D64BB1"/>
    <w:rPr>
      <w:rFonts w:cs="Traditional Arabic"/>
      <w:sz w:val="28"/>
      <w:szCs w:val="28"/>
      <w:lang w:val="en-US" w:eastAsia="en-US" w:bidi="ar-SA"/>
    </w:rPr>
  </w:style>
  <w:style w:type="character" w:customStyle="1" w:styleId="Chard">
    <w:name w:val="الحاشية Char"/>
    <w:rsid w:val="00D64BB1"/>
    <w:rPr>
      <w:rFonts w:cs="Traditional Arabic"/>
      <w:noProof/>
      <w:sz w:val="28"/>
      <w:szCs w:val="32"/>
      <w:lang w:val="en-US" w:eastAsia="en-US" w:bidi="ar-YE"/>
    </w:rPr>
  </w:style>
  <w:style w:type="paragraph" w:styleId="BodyText2">
    <w:name w:val="Body Text 2"/>
    <w:basedOn w:val="Normal"/>
    <w:rsid w:val="00D64BB1"/>
    <w:pPr>
      <w:spacing w:after="120" w:line="480" w:lineRule="auto"/>
    </w:pPr>
    <w:rPr>
      <w:rFonts w:cs="Traditional Arabic"/>
      <w:noProof/>
      <w:sz w:val="20"/>
      <w:lang w:eastAsia="ar-SA"/>
    </w:rPr>
  </w:style>
  <w:style w:type="paragraph" w:styleId="BodyText3">
    <w:name w:val="Body Text 3"/>
    <w:basedOn w:val="Normal"/>
    <w:rsid w:val="00D64BB1"/>
    <w:pPr>
      <w:spacing w:after="120"/>
    </w:pPr>
    <w:rPr>
      <w:rFonts w:cs="Traditional Arabic"/>
      <w:noProof/>
      <w:sz w:val="16"/>
      <w:szCs w:val="16"/>
      <w:lang w:eastAsia="ar-SA"/>
    </w:rPr>
  </w:style>
  <w:style w:type="character" w:customStyle="1" w:styleId="StyleComplexBLotus12ptJustifiedFirstline05cmCharCharChar3CharCharCharCharChar">
    <w:name w:val="Style (Complex) B Lotus 12 pt Justified First line:  0.5 cm Char Char Char3 Char Char Char Char Char"/>
    <w:rsid w:val="00D05276"/>
    <w:rPr>
      <w:rFonts w:ascii="B Badr" w:eastAsia="B Badr" w:hAnsi="B Badr" w:cs="B Badr"/>
      <w:sz w:val="24"/>
      <w:szCs w:val="24"/>
      <w:lang w:val="en-US" w:eastAsia="en-US" w:bidi="ar-SA"/>
    </w:rPr>
  </w:style>
  <w:style w:type="character" w:customStyle="1" w:styleId="Style1Char">
    <w:name w:val="Style1 Char"/>
    <w:link w:val="Style1"/>
    <w:rsid w:val="00D05276"/>
    <w:rPr>
      <w:rFonts w:ascii="B Zar" w:eastAsia="B Zar" w:hAnsi="B Zar" w:cs="B Zar"/>
      <w:b/>
      <w:bCs/>
      <w:sz w:val="28"/>
      <w:szCs w:val="28"/>
      <w:lang w:val="en-US" w:eastAsia="en-US" w:bidi="fa-IR"/>
    </w:rPr>
  </w:style>
  <w:style w:type="paragraph" w:customStyle="1" w:styleId="af5">
    <w:name w:val="نص عربی"/>
    <w:basedOn w:val="Style1"/>
    <w:link w:val="Chare"/>
    <w:qFormat/>
    <w:rsid w:val="003D4776"/>
    <w:pPr>
      <w:widowControl w:val="0"/>
      <w:spacing w:line="240" w:lineRule="auto"/>
      <w:ind w:firstLine="284"/>
      <w:jc w:val="both"/>
      <w:outlineLvl w:val="9"/>
    </w:pPr>
    <w:rPr>
      <w:rFonts w:ascii="mylotus" w:hAnsi="mylotus" w:cs="mylotus"/>
      <w:b/>
      <w:bCs w:val="0"/>
      <w:sz w:val="27"/>
      <w:szCs w:val="27"/>
    </w:rPr>
  </w:style>
  <w:style w:type="paragraph" w:customStyle="1" w:styleId="af6">
    <w:name w:val="متن"/>
    <w:basedOn w:val="Normal"/>
    <w:link w:val="Charf"/>
    <w:qFormat/>
    <w:rsid w:val="003D4776"/>
    <w:pPr>
      <w:widowControl w:val="0"/>
      <w:ind w:firstLine="284"/>
      <w:jc w:val="both"/>
    </w:pPr>
    <w:rPr>
      <w:rFonts w:ascii="IRNazli" w:hAnsi="IRNazli" w:cs="IRNazli"/>
      <w:sz w:val="28"/>
      <w:szCs w:val="28"/>
    </w:rPr>
  </w:style>
  <w:style w:type="character" w:customStyle="1" w:styleId="Chare">
    <w:name w:val="نص عربی Char"/>
    <w:basedOn w:val="Style1Char"/>
    <w:link w:val="af5"/>
    <w:rsid w:val="003D4776"/>
    <w:rPr>
      <w:rFonts w:ascii="mylotus" w:eastAsia="B Zar" w:hAnsi="mylotus" w:cs="mylotus"/>
      <w:b w:val="0"/>
      <w:bCs w:val="0"/>
      <w:sz w:val="27"/>
      <w:szCs w:val="27"/>
      <w:lang w:val="en-US" w:eastAsia="en-US" w:bidi="fa-IR"/>
    </w:rPr>
  </w:style>
  <w:style w:type="paragraph" w:customStyle="1" w:styleId="af7">
    <w:name w:val="تخریج آیات"/>
    <w:basedOn w:val="af6"/>
    <w:link w:val="Charf0"/>
    <w:qFormat/>
    <w:rsid w:val="003D4776"/>
    <w:rPr>
      <w:rFonts w:ascii="IRLotus" w:hAnsi="IRLotus" w:cs="IRLotus"/>
      <w:sz w:val="24"/>
      <w:szCs w:val="24"/>
    </w:rPr>
  </w:style>
  <w:style w:type="character" w:customStyle="1" w:styleId="Charf">
    <w:name w:val="متن Char"/>
    <w:basedOn w:val="DefaultParagraphFont"/>
    <w:link w:val="af6"/>
    <w:rsid w:val="003D4776"/>
    <w:rPr>
      <w:rFonts w:ascii="IRNazli" w:hAnsi="IRNazli" w:cs="IRNazli"/>
      <w:sz w:val="28"/>
      <w:szCs w:val="28"/>
    </w:rPr>
  </w:style>
  <w:style w:type="paragraph" w:customStyle="1" w:styleId="af8">
    <w:name w:val="عربی پاورقی"/>
    <w:basedOn w:val="Normal"/>
    <w:link w:val="Charf1"/>
    <w:qFormat/>
    <w:rsid w:val="00121DCC"/>
    <w:pPr>
      <w:widowControl w:val="0"/>
      <w:ind w:left="272" w:hanging="272"/>
      <w:jc w:val="both"/>
    </w:pPr>
    <w:rPr>
      <w:rFonts w:ascii="mylotus" w:hAnsi="mylotus" w:cs="mylotus"/>
      <w:sz w:val="23"/>
      <w:szCs w:val="23"/>
    </w:rPr>
  </w:style>
  <w:style w:type="character" w:customStyle="1" w:styleId="Charf0">
    <w:name w:val="تخریج آیات Char"/>
    <w:basedOn w:val="Charf"/>
    <w:link w:val="af7"/>
    <w:rsid w:val="003D4776"/>
    <w:rPr>
      <w:rFonts w:ascii="IRLotus" w:hAnsi="IRLotus" w:cs="IRLotus"/>
      <w:sz w:val="24"/>
      <w:szCs w:val="24"/>
    </w:rPr>
  </w:style>
  <w:style w:type="paragraph" w:styleId="ListParagraph">
    <w:name w:val="List Paragraph"/>
    <w:basedOn w:val="Normal"/>
    <w:uiPriority w:val="34"/>
    <w:qFormat/>
    <w:rsid w:val="00121DCC"/>
    <w:pPr>
      <w:ind w:left="720"/>
      <w:contextualSpacing/>
    </w:pPr>
  </w:style>
  <w:style w:type="character" w:customStyle="1" w:styleId="Charf1">
    <w:name w:val="عربی پاورقی Char"/>
    <w:basedOn w:val="DefaultParagraphFont"/>
    <w:link w:val="af8"/>
    <w:rsid w:val="00121DCC"/>
    <w:rPr>
      <w:rFonts w:ascii="mylotus" w:hAnsi="mylotus" w:cs="mylotus"/>
      <w:sz w:val="23"/>
      <w:szCs w:val="23"/>
    </w:rPr>
  </w:style>
  <w:style w:type="paragraph" w:customStyle="1" w:styleId="4-">
    <w:name w:val="4- متن بولد"/>
    <w:basedOn w:val="Normal"/>
    <w:link w:val="4-Char"/>
    <w:qFormat/>
    <w:rsid w:val="004C5EA7"/>
    <w:pPr>
      <w:widowControl w:val="0"/>
      <w:ind w:firstLine="284"/>
      <w:jc w:val="both"/>
    </w:pPr>
    <w:rPr>
      <w:rFonts w:ascii="IRNazli" w:hAnsi="IRNazli" w:cs="IRNazli"/>
      <w:bCs/>
    </w:rPr>
  </w:style>
  <w:style w:type="paragraph" w:customStyle="1" w:styleId="af9">
    <w:name w:val="آیات پاورقی"/>
    <w:basedOn w:val="Normal"/>
    <w:link w:val="Charf2"/>
    <w:qFormat/>
    <w:rsid w:val="004C5EA7"/>
    <w:pPr>
      <w:widowControl w:val="0"/>
      <w:ind w:left="272" w:hanging="272"/>
      <w:jc w:val="both"/>
    </w:pPr>
    <w:rPr>
      <w:rFonts w:ascii="KFGQPC Uthmanic Script HAFS" w:hAnsi="KFGQPC Uthmanic Script HAFS" w:cs="KFGQPC Uthmanic Script HAFS"/>
    </w:rPr>
  </w:style>
  <w:style w:type="character" w:customStyle="1" w:styleId="4-Char">
    <w:name w:val="4- متن بولد Char"/>
    <w:basedOn w:val="DefaultParagraphFont"/>
    <w:link w:val="4-"/>
    <w:rsid w:val="004C5EA7"/>
    <w:rPr>
      <w:rFonts w:ascii="IRNazli" w:hAnsi="IRNazli" w:cs="IRNazli"/>
      <w:bCs/>
      <w:sz w:val="24"/>
      <w:szCs w:val="24"/>
    </w:rPr>
  </w:style>
  <w:style w:type="paragraph" w:customStyle="1" w:styleId="afa">
    <w:name w:val="متن پاورقی"/>
    <w:basedOn w:val="Normal"/>
    <w:link w:val="Charf3"/>
    <w:qFormat/>
    <w:rsid w:val="00781E9E"/>
    <w:pPr>
      <w:widowControl w:val="0"/>
      <w:ind w:left="272" w:hanging="272"/>
      <w:jc w:val="both"/>
    </w:pPr>
    <w:rPr>
      <w:rFonts w:ascii="IRNazli" w:hAnsi="IRNazli" w:cs="IRNazli"/>
    </w:rPr>
  </w:style>
  <w:style w:type="character" w:customStyle="1" w:styleId="Charf2">
    <w:name w:val="آیات پاورقی Char"/>
    <w:basedOn w:val="DefaultParagraphFont"/>
    <w:link w:val="af9"/>
    <w:rsid w:val="004C5EA7"/>
    <w:rPr>
      <w:rFonts w:ascii="KFGQPC Uthmanic Script HAFS" w:hAnsi="KFGQPC Uthmanic Script HAFS" w:cs="KFGQPC Uthmanic Script HAFS"/>
      <w:sz w:val="24"/>
      <w:szCs w:val="24"/>
    </w:rPr>
  </w:style>
  <w:style w:type="paragraph" w:customStyle="1" w:styleId="2-">
    <w:name w:val="2- تیتر اول"/>
    <w:basedOn w:val="af6"/>
    <w:link w:val="2-Char"/>
    <w:qFormat/>
    <w:rsid w:val="0008534B"/>
    <w:pPr>
      <w:spacing w:before="240" w:after="240"/>
      <w:ind w:firstLine="0"/>
      <w:jc w:val="center"/>
      <w:outlineLvl w:val="0"/>
    </w:pPr>
    <w:rPr>
      <w:rFonts w:ascii="IRYakout" w:hAnsi="IRYakout" w:cs="IRYakout"/>
      <w:bCs/>
      <w:sz w:val="32"/>
      <w:szCs w:val="32"/>
    </w:rPr>
  </w:style>
  <w:style w:type="character" w:customStyle="1" w:styleId="Charf3">
    <w:name w:val="متن پاورقی Char"/>
    <w:basedOn w:val="DefaultParagraphFont"/>
    <w:link w:val="afa"/>
    <w:rsid w:val="00781E9E"/>
    <w:rPr>
      <w:rFonts w:ascii="IRNazli" w:hAnsi="IRNazli" w:cs="IRNazli"/>
      <w:sz w:val="24"/>
      <w:szCs w:val="24"/>
    </w:rPr>
  </w:style>
  <w:style w:type="paragraph" w:customStyle="1" w:styleId="afb">
    <w:name w:val="آیات"/>
    <w:basedOn w:val="af6"/>
    <w:link w:val="Charf4"/>
    <w:qFormat/>
    <w:rsid w:val="00F50E11"/>
    <w:rPr>
      <w:rFonts w:ascii="KFGQPC Uthmanic Script HAFS" w:hAnsi="KFGQPC Uthmanic Script HAFS" w:cs="KFGQPC Uthmanic Script HAFS"/>
    </w:rPr>
  </w:style>
  <w:style w:type="character" w:customStyle="1" w:styleId="2-Char">
    <w:name w:val="2- تیتر اول Char"/>
    <w:basedOn w:val="Charf"/>
    <w:link w:val="2-"/>
    <w:rsid w:val="0008534B"/>
    <w:rPr>
      <w:rFonts w:ascii="IRYakout" w:hAnsi="IRYakout" w:cs="IRYakout"/>
      <w:bCs/>
      <w:sz w:val="32"/>
      <w:szCs w:val="32"/>
    </w:rPr>
  </w:style>
  <w:style w:type="paragraph" w:customStyle="1" w:styleId="3-">
    <w:name w:val="3- تیتر دوم"/>
    <w:basedOn w:val="Heading2"/>
    <w:link w:val="3-Char"/>
    <w:qFormat/>
    <w:rsid w:val="00F50E11"/>
    <w:pPr>
      <w:keepNext w:val="0"/>
    </w:pPr>
  </w:style>
  <w:style w:type="character" w:customStyle="1" w:styleId="Charf4">
    <w:name w:val="آیات Char"/>
    <w:basedOn w:val="Charf"/>
    <w:link w:val="afb"/>
    <w:rsid w:val="00F50E11"/>
    <w:rPr>
      <w:rFonts w:ascii="KFGQPC Uthmanic Script HAFS" w:hAnsi="KFGQPC Uthmanic Script HAFS" w:cs="KFGQPC Uthmanic Script HAFS"/>
      <w:sz w:val="28"/>
      <w:szCs w:val="28"/>
    </w:rPr>
  </w:style>
  <w:style w:type="character" w:customStyle="1" w:styleId="3-Char">
    <w:name w:val="3- تیتر دوم Char"/>
    <w:basedOn w:val="Heading2Char"/>
    <w:link w:val="3-"/>
    <w:rsid w:val="00F50E11"/>
    <w:rPr>
      <w:rFonts w:ascii="IRZar" w:hAnsi="IRZar" w:cs="IRZar"/>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7CDA"/>
    <w:pPr>
      <w:bidi/>
    </w:pPr>
    <w:rPr>
      <w:sz w:val="24"/>
      <w:szCs w:val="24"/>
    </w:rPr>
  </w:style>
  <w:style w:type="paragraph" w:styleId="Heading1">
    <w:name w:val="heading 1"/>
    <w:basedOn w:val="Normal"/>
    <w:next w:val="Normal"/>
    <w:link w:val="Heading1Char"/>
    <w:qFormat/>
    <w:rsid w:val="003D4776"/>
    <w:pPr>
      <w:keepNext/>
      <w:spacing w:before="360" w:after="240"/>
      <w:jc w:val="center"/>
      <w:outlineLvl w:val="0"/>
    </w:pPr>
    <w:rPr>
      <w:rFonts w:ascii="IRYakout" w:hAnsi="IRYakout" w:cs="IRYakout"/>
      <w:bCs/>
      <w:kern w:val="32"/>
      <w:sz w:val="32"/>
      <w:szCs w:val="32"/>
    </w:rPr>
  </w:style>
  <w:style w:type="paragraph" w:styleId="Heading2">
    <w:name w:val="heading 2"/>
    <w:basedOn w:val="Normal"/>
    <w:next w:val="Normal"/>
    <w:link w:val="Heading2Char"/>
    <w:qFormat/>
    <w:rsid w:val="003D4776"/>
    <w:pPr>
      <w:keepNext/>
      <w:spacing w:before="240" w:after="60"/>
      <w:jc w:val="both"/>
      <w:outlineLvl w:val="1"/>
    </w:pPr>
    <w:rPr>
      <w:rFonts w:ascii="IRZar" w:hAnsi="IRZar" w:cs="IRZar"/>
      <w:bCs/>
    </w:rPr>
  </w:style>
  <w:style w:type="paragraph" w:styleId="Heading3">
    <w:name w:val="heading 3"/>
    <w:basedOn w:val="Normal"/>
    <w:next w:val="Normal"/>
    <w:link w:val="Heading3Char"/>
    <w:qFormat/>
    <w:rsid w:val="00121DCC"/>
    <w:pPr>
      <w:keepNext/>
      <w:spacing w:before="240"/>
      <w:jc w:val="both"/>
      <w:outlineLvl w:val="2"/>
    </w:pPr>
    <w:rPr>
      <w:rFonts w:ascii="IRNazli" w:hAnsi="IRNazli" w:cs="IRNazli"/>
      <w:bCs/>
      <w:sz w:val="26"/>
      <w:szCs w:val="26"/>
    </w:rPr>
  </w:style>
  <w:style w:type="paragraph" w:styleId="Heading4">
    <w:name w:val="heading 4"/>
    <w:basedOn w:val="Normal"/>
    <w:next w:val="Normal"/>
    <w:qFormat/>
    <w:rsid w:val="00481D13"/>
    <w:pPr>
      <w:keepNext/>
      <w:spacing w:before="240" w:after="60"/>
      <w:outlineLvl w:val="3"/>
    </w:pPr>
    <w:rPr>
      <w:rFonts w:eastAsia="SimSun"/>
      <w:b/>
      <w:bCs/>
      <w:sz w:val="28"/>
      <w:szCs w:val="28"/>
    </w:rPr>
  </w:style>
  <w:style w:type="paragraph" w:styleId="Heading5">
    <w:name w:val="heading 5"/>
    <w:basedOn w:val="Normal"/>
    <w:next w:val="Normal"/>
    <w:qFormat/>
    <w:rsid w:val="00481D13"/>
    <w:pPr>
      <w:keepNext/>
      <w:outlineLvl w:val="4"/>
    </w:pPr>
    <w:rPr>
      <w:rFonts w:cs="Roya"/>
      <w:b/>
      <w:bCs/>
      <w:sz w:val="20"/>
    </w:rPr>
  </w:style>
  <w:style w:type="paragraph" w:styleId="Heading6">
    <w:name w:val="heading 6"/>
    <w:basedOn w:val="Normal"/>
    <w:next w:val="Normal"/>
    <w:qFormat/>
    <w:rsid w:val="00481D13"/>
    <w:pPr>
      <w:spacing w:before="240" w:after="60"/>
      <w:outlineLvl w:val="5"/>
    </w:pPr>
    <w:rPr>
      <w:b/>
      <w:bCs/>
      <w:sz w:val="22"/>
      <w:szCs w:val="22"/>
    </w:rPr>
  </w:style>
  <w:style w:type="paragraph" w:styleId="Heading7">
    <w:name w:val="heading 7"/>
    <w:basedOn w:val="Normal"/>
    <w:next w:val="Normal"/>
    <w:qFormat/>
    <w:rsid w:val="00481D13"/>
    <w:pPr>
      <w:spacing w:before="240" w:after="60"/>
      <w:outlineLvl w:val="6"/>
    </w:pPr>
  </w:style>
  <w:style w:type="paragraph" w:styleId="Heading8">
    <w:name w:val="heading 8"/>
    <w:basedOn w:val="Normal"/>
    <w:next w:val="Normal"/>
    <w:qFormat/>
    <w:rsid w:val="00481D13"/>
    <w:pPr>
      <w:spacing w:before="240" w:after="60"/>
      <w:outlineLvl w:val="7"/>
    </w:pPr>
    <w:rPr>
      <w:i/>
      <w:iCs/>
    </w:rPr>
  </w:style>
  <w:style w:type="paragraph" w:styleId="Heading9">
    <w:name w:val="heading 9"/>
    <w:basedOn w:val="Normal"/>
    <w:next w:val="Normal"/>
    <w:qFormat/>
    <w:rsid w:val="00481D1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D4776"/>
    <w:rPr>
      <w:rFonts w:ascii="IRYakout" w:hAnsi="IRYakout" w:cs="IRYakout"/>
      <w:bCs/>
      <w:kern w:val="32"/>
      <w:sz w:val="32"/>
      <w:szCs w:val="32"/>
    </w:rPr>
  </w:style>
  <w:style w:type="character" w:customStyle="1" w:styleId="Heading2Char">
    <w:name w:val="Heading 2 Char"/>
    <w:link w:val="Heading2"/>
    <w:rsid w:val="003D4776"/>
    <w:rPr>
      <w:rFonts w:ascii="IRZar" w:hAnsi="IRZar" w:cs="IRZar"/>
      <w:bCs/>
      <w:sz w:val="24"/>
      <w:szCs w:val="24"/>
    </w:rPr>
  </w:style>
  <w:style w:type="character" w:customStyle="1" w:styleId="Heading3Char">
    <w:name w:val="Heading 3 Char"/>
    <w:link w:val="Heading3"/>
    <w:rsid w:val="00121DCC"/>
    <w:rPr>
      <w:rFonts w:ascii="IRNazli" w:hAnsi="IRNazli" w:cs="IRNazli"/>
      <w:bCs/>
      <w:sz w:val="26"/>
      <w:szCs w:val="26"/>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link w:val="Footer"/>
    <w:rsid w:val="00A27CDA"/>
    <w:rPr>
      <w:sz w:val="24"/>
      <w:szCs w:val="24"/>
      <w:lang w:val="en-US" w:eastAsia="en-US" w:bidi="ar-SA"/>
    </w:rPr>
  </w:style>
  <w:style w:type="character" w:styleId="PageNumber">
    <w:name w:val="page number"/>
    <w:basedOn w:val="DefaultParagraphFont"/>
    <w:rsid w:val="00A27CDA"/>
  </w:style>
  <w:style w:type="paragraph" w:styleId="NormalWeb">
    <w:name w:val="Normal (Web)"/>
    <w:basedOn w:val="Normal"/>
    <w:rsid w:val="00A27CDA"/>
    <w:pPr>
      <w:bidi w:val="0"/>
      <w:spacing w:before="100" w:beforeAutospacing="1" w:after="100" w:afterAutospacing="1"/>
    </w:pPr>
  </w:style>
  <w:style w:type="character" w:styleId="Hyperlink">
    <w:name w:val="Hyperlink"/>
    <w:uiPriority w:val="99"/>
    <w:rsid w:val="00A27CDA"/>
    <w:rPr>
      <w:color w:val="0000FF"/>
      <w:u w:val="single"/>
    </w:rPr>
  </w:style>
  <w:style w:type="paragraph" w:styleId="FootnoteText">
    <w:name w:val="footnote text"/>
    <w:aliases w:val="Footnote Text Char"/>
    <w:basedOn w:val="Normal"/>
    <w:link w:val="FootnoteTextChar1"/>
    <w:semiHidden/>
    <w:rsid w:val="00A27CDA"/>
    <w:rPr>
      <w:rFonts w:cs="Simplified Arabic"/>
      <w:szCs w:val="26"/>
      <w:lang w:eastAsia="ar-SA"/>
    </w:rPr>
  </w:style>
  <w:style w:type="character" w:customStyle="1" w:styleId="FootnoteTextChar1">
    <w:name w:val="Footnote Text Char1"/>
    <w:aliases w:val="Footnote Text Char Char"/>
    <w:link w:val="FootnoteText"/>
    <w:semiHidden/>
    <w:rsid w:val="00A27CDA"/>
    <w:rPr>
      <w:rFonts w:cs="Simplified Arabic"/>
      <w:sz w:val="24"/>
      <w:szCs w:val="26"/>
      <w:lang w:val="en-US" w:eastAsia="ar-SA" w:bidi="ar-SA"/>
    </w:rPr>
  </w:style>
  <w:style w:type="character" w:styleId="FootnoteReference">
    <w:name w:val="footnote reference"/>
    <w:semiHidden/>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link w:val="Header"/>
    <w:rsid w:val="00A27CDA"/>
    <w:rPr>
      <w:rFonts w:ascii="Calibri" w:eastAsia="Calibri" w:hAnsi="Calibri" w:cs="Arial"/>
      <w:sz w:val="22"/>
      <w:szCs w:val="28"/>
      <w:lang w:val="en-US" w:eastAsia="en-US" w:bidi="ar-SA"/>
    </w:rPr>
  </w:style>
  <w:style w:type="paragraph" w:styleId="NoSpacing">
    <w:name w:val="No Spacing"/>
    <w:link w:val="NoSpacingChar"/>
    <w:qFormat/>
    <w:rsid w:val="00A27CDA"/>
    <w:pPr>
      <w:bidi/>
    </w:pPr>
    <w:rPr>
      <w:rFonts w:ascii="Calibri" w:eastAsia="Calibri" w:hAnsi="Calibri" w:cs="Arial"/>
      <w:sz w:val="22"/>
      <w:szCs w:val="28"/>
    </w:rPr>
  </w:style>
  <w:style w:type="character" w:customStyle="1" w:styleId="NoSpacingChar">
    <w:name w:val="No Spacing Char"/>
    <w:link w:val="NoSpacing"/>
    <w:rsid w:val="00A27CDA"/>
    <w:rPr>
      <w:rFonts w:ascii="Calibri" w:eastAsia="Calibri" w:hAnsi="Calibri" w:cs="Arial"/>
      <w:sz w:val="22"/>
      <w:szCs w:val="28"/>
      <w:lang w:val="en-US" w:eastAsia="en-US" w:bidi="ar-SA"/>
    </w:rPr>
  </w:style>
  <w:style w:type="paragraph" w:styleId="BodyTextIndent">
    <w:name w:val="Body Text Indent"/>
    <w:basedOn w:val="Normal"/>
    <w:link w:val="BodyTextIndentChar"/>
    <w:semiHidden/>
    <w:rsid w:val="00A27CDA"/>
    <w:pPr>
      <w:spacing w:after="160"/>
      <w:ind w:firstLine="397"/>
      <w:jc w:val="lowKashida"/>
    </w:pPr>
    <w:rPr>
      <w:rFonts w:cs="Simplified Arabic"/>
      <w:sz w:val="38"/>
      <w:szCs w:val="32"/>
      <w:lang w:eastAsia="ar-SA"/>
    </w:rPr>
  </w:style>
  <w:style w:type="character" w:customStyle="1" w:styleId="BodyTextIndentChar">
    <w:name w:val="Body Text Indent Char"/>
    <w:link w:val="BodyTextIndent"/>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39438A"/>
    <w:rPr>
      <w:rFonts w:ascii="B Badr" w:eastAsia="B Badr" w:hAnsi="B Badr" w:cs="B Badr"/>
      <w:sz w:val="24"/>
      <w:szCs w:val="24"/>
      <w:lang w:val="en-US" w:eastAsia="en-US" w:bidi="ar-SA"/>
    </w:rPr>
  </w:style>
  <w:style w:type="table" w:styleId="TableGrid">
    <w:name w:val="Table Grid"/>
    <w:basedOn w:val="TableNormal"/>
    <w:uiPriority w:val="59"/>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F50E11"/>
    <w:pPr>
      <w:spacing w:before="120"/>
      <w:jc w:val="both"/>
    </w:pPr>
    <w:rPr>
      <w:rFonts w:ascii="IRYakout" w:hAnsi="IRYakout" w:cs="IRYakout"/>
      <w:bCs/>
      <w:caps/>
      <w:sz w:val="28"/>
      <w:szCs w:val="28"/>
      <w:lang w:bidi="fa-IR"/>
    </w:rPr>
  </w:style>
  <w:style w:type="paragraph" w:styleId="TOC2">
    <w:name w:val="toc 2"/>
    <w:basedOn w:val="Normal"/>
    <w:next w:val="Normal"/>
    <w:uiPriority w:val="39"/>
    <w:rsid w:val="00F50E11"/>
    <w:pPr>
      <w:ind w:left="284"/>
      <w:jc w:val="both"/>
    </w:pPr>
    <w:rPr>
      <w:rFonts w:ascii="IRNazli" w:hAnsi="IRNazli" w:cs="IRNazli"/>
      <w:sz w:val="28"/>
      <w:szCs w:val="28"/>
      <w:lang w:bidi="fa-IR"/>
    </w:rPr>
  </w:style>
  <w:style w:type="paragraph" w:styleId="TOC3">
    <w:name w:val="toc 3"/>
    <w:basedOn w:val="Normal"/>
    <w:next w:val="Normal"/>
    <w:uiPriority w:val="39"/>
    <w:rsid w:val="004708BA"/>
    <w:pPr>
      <w:widowControl w:val="0"/>
      <w:tabs>
        <w:tab w:val="right" w:leader="dot" w:pos="7020"/>
      </w:tabs>
      <w:ind w:left="454"/>
      <w:jc w:val="both"/>
    </w:pPr>
    <w:rPr>
      <w:rFonts w:cs="IRNazli"/>
      <w:noProof/>
      <w:sz w:val="28"/>
      <w:szCs w:val="28"/>
      <w:lang w:bidi="fa-IR"/>
    </w:rPr>
  </w:style>
  <w:style w:type="paragraph" w:styleId="TOC4">
    <w:name w:val="toc 4"/>
    <w:basedOn w:val="Normal"/>
    <w:next w:val="Normal"/>
    <w:autoRedefine/>
    <w:uiPriority w:val="39"/>
    <w:rsid w:val="003F2CD5"/>
    <w:pPr>
      <w:ind w:left="480"/>
    </w:pPr>
    <w:rPr>
      <w:sz w:val="20"/>
      <w:lang w:bidi="fa-IR"/>
    </w:rPr>
  </w:style>
  <w:style w:type="paragraph" w:styleId="TOC5">
    <w:name w:val="toc 5"/>
    <w:basedOn w:val="Normal"/>
    <w:next w:val="Normal"/>
    <w:autoRedefine/>
    <w:uiPriority w:val="39"/>
    <w:rsid w:val="003F2CD5"/>
    <w:pPr>
      <w:ind w:left="720"/>
    </w:pPr>
    <w:rPr>
      <w:sz w:val="20"/>
      <w:lang w:bidi="fa-IR"/>
    </w:rPr>
  </w:style>
  <w:style w:type="paragraph" w:styleId="TOC6">
    <w:name w:val="toc 6"/>
    <w:basedOn w:val="Normal"/>
    <w:next w:val="Normal"/>
    <w:autoRedefine/>
    <w:uiPriority w:val="39"/>
    <w:rsid w:val="003F2CD5"/>
    <w:pPr>
      <w:ind w:left="960"/>
    </w:pPr>
    <w:rPr>
      <w:sz w:val="20"/>
      <w:lang w:bidi="fa-IR"/>
    </w:rPr>
  </w:style>
  <w:style w:type="paragraph" w:styleId="TOC7">
    <w:name w:val="toc 7"/>
    <w:basedOn w:val="Normal"/>
    <w:next w:val="Normal"/>
    <w:autoRedefine/>
    <w:uiPriority w:val="39"/>
    <w:rsid w:val="003F2CD5"/>
    <w:pPr>
      <w:ind w:left="1200"/>
    </w:pPr>
    <w:rPr>
      <w:sz w:val="20"/>
      <w:lang w:bidi="fa-IR"/>
    </w:rPr>
  </w:style>
  <w:style w:type="paragraph" w:styleId="TOC8">
    <w:name w:val="toc 8"/>
    <w:basedOn w:val="Normal"/>
    <w:next w:val="Normal"/>
    <w:autoRedefine/>
    <w:uiPriority w:val="39"/>
    <w:rsid w:val="003F2CD5"/>
    <w:pPr>
      <w:ind w:left="1440"/>
    </w:pPr>
    <w:rPr>
      <w:sz w:val="20"/>
      <w:lang w:bidi="fa-IR"/>
    </w:rPr>
  </w:style>
  <w:style w:type="paragraph" w:styleId="TOC9">
    <w:name w:val="toc 9"/>
    <w:basedOn w:val="Normal"/>
    <w:next w:val="Normal"/>
    <w:autoRedefine/>
    <w:uiPriority w:val="39"/>
    <w:rsid w:val="003F2CD5"/>
    <w:pPr>
      <w:ind w:left="1680"/>
    </w:pPr>
    <w:rPr>
      <w:sz w:val="20"/>
      <w:lang w:bidi="fa-IR"/>
    </w:rPr>
  </w:style>
  <w:style w:type="character" w:styleId="FollowedHyperlink">
    <w:name w:val="FollowedHyperlink"/>
    <w:rsid w:val="003F2CD5"/>
    <w:rPr>
      <w:color w:val="800080"/>
      <w:u w:val="single"/>
    </w:rPr>
  </w:style>
  <w:style w:type="character" w:customStyle="1" w:styleId="Heading1CharCharCharChar">
    <w:name w:val="Heading 1 Char Char Char Char"/>
    <w:aliases w:val="Heading 11 Char Char Char"/>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8C21BE"/>
    <w:pPr>
      <w:spacing w:line="192" w:lineRule="auto"/>
      <w:ind w:firstLine="284"/>
      <w:jc w:val="both"/>
    </w:pPr>
    <w:rPr>
      <w:rFonts w:ascii="B Badr" w:eastAsia="B Badr" w:hAnsi="B Badr" w:cs="B Badr"/>
    </w:rPr>
  </w:style>
  <w:style w:type="paragraph" w:customStyle="1" w:styleId="StyleHeading1">
    <w:name w:val="Style Heading 1 +"/>
    <w:basedOn w:val="Heading1"/>
    <w:rsid w:val="00667E7E"/>
    <w:pPr>
      <w:bidi w:val="0"/>
      <w:spacing w:before="0" w:after="0"/>
    </w:pPr>
    <w:rPr>
      <w:rFonts w:ascii="Times New Roman" w:hAnsi="Times New Roman" w:cs="B Zar"/>
      <w:sz w:val="30"/>
      <w:szCs w:val="30"/>
    </w:rPr>
  </w:style>
  <w:style w:type="character" w:customStyle="1" w:styleId="Heading3CharCharCharChar">
    <w:name w:val="Heading 3 Char Char Char Char"/>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667E7E"/>
    <w:rPr>
      <w:rFonts w:ascii="B Badr" w:eastAsia="B Badr" w:hAnsi="B Badr" w:cs="B Badr"/>
      <w:sz w:val="24"/>
      <w:szCs w:val="24"/>
      <w:lang w:val="en-US" w:eastAsia="en-US" w:bidi="ar-SA"/>
    </w:rPr>
  </w:style>
  <w:style w:type="paragraph" w:customStyle="1" w:styleId="StyleHeading2">
    <w:name w:val="Style Heading 2 +"/>
    <w:basedOn w:val="Heading2"/>
    <w:rsid w:val="00667E7E"/>
    <w:pPr>
      <w:bidi w:val="0"/>
      <w:spacing w:before="0" w:after="0"/>
    </w:pPr>
    <w:rPr>
      <w:rFonts w:ascii="Times New Roman" w:hAnsi="Times New Roman" w:cs="B Zar"/>
      <w:i/>
      <w:iCs/>
      <w:sz w:val="22"/>
      <w:szCs w:val="22"/>
    </w:rPr>
  </w:style>
  <w:style w:type="paragraph" w:customStyle="1" w:styleId="StyleHeading3">
    <w:name w:val="Style Heading 3"/>
    <w:aliases w:val="Heading 3 Char +"/>
    <w:basedOn w:val="Heading3"/>
    <w:rsid w:val="00667E7E"/>
    <w:pPr>
      <w:bidi w:val="0"/>
      <w:spacing w:before="0"/>
    </w:pPr>
    <w:rPr>
      <w:rFonts w:ascii="B Zar" w:hAnsi="B Zar" w:cs="B Zar"/>
      <w:sz w:val="22"/>
      <w:szCs w:val="22"/>
    </w:rPr>
  </w:style>
  <w:style w:type="character" w:customStyle="1" w:styleId="Heading1CharCharCharChar1">
    <w:name w:val="Heading 1 Char Char Char Char1"/>
    <w:aliases w:val="Heading 11 Char Char Char1"/>
    <w:rsid w:val="00481D13"/>
    <w:rPr>
      <w:rFonts w:ascii="Arial" w:hAnsi="Arial" w:cs="Arial"/>
      <w:b/>
      <w:bCs/>
      <w:kern w:val="32"/>
      <w:sz w:val="32"/>
      <w:szCs w:val="32"/>
      <w:lang w:val="en-US" w:eastAsia="en-US" w:bidi="ar-SA"/>
    </w:rPr>
  </w:style>
  <w:style w:type="character" w:customStyle="1" w:styleId="Heading3CharCharCharChar1">
    <w:name w:val="Heading 3 Char Char Char Char1"/>
    <w:rsid w:val="00481D13"/>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481D13"/>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481D13"/>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481D13"/>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481D13"/>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481D13"/>
    <w:pPr>
      <w:spacing w:line="192" w:lineRule="auto"/>
      <w:ind w:firstLine="284"/>
      <w:jc w:val="both"/>
    </w:pPr>
    <w:rPr>
      <w:rFonts w:ascii="B Badr" w:eastAsia="B Badr" w:hAnsi="B Badr" w:cs="B Badr"/>
    </w:rPr>
  </w:style>
  <w:style w:type="paragraph" w:customStyle="1" w:styleId="1">
    <w:name w:val="سبک1"/>
    <w:basedOn w:val="StyleComplexBLotus12ptJustifiedFirstline05cmCharCharChar3CharCharChar"/>
    <w:link w:val="10"/>
    <w:rsid w:val="00481D13"/>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481D13"/>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481D13"/>
  </w:style>
  <w:style w:type="character" w:customStyle="1" w:styleId="112pt0">
    <w:name w:val="سبک سبک1 + (پیچیده) ‏12 pt نویسه"/>
    <w:basedOn w:val="10"/>
    <w:link w:val="112pt"/>
    <w:rsid w:val="00481D13"/>
    <w:rPr>
      <w:rFonts w:ascii="AGA Arabesque" w:eastAsia="B Badr" w:hAnsi="AGA Arabesque" w:cs="B Badr"/>
      <w:b/>
      <w:bCs/>
      <w:sz w:val="24"/>
      <w:szCs w:val="24"/>
      <w:lang w:val="en-US" w:eastAsia="en-US" w:bidi="fa-IR"/>
    </w:rPr>
  </w:style>
  <w:style w:type="paragraph" w:customStyle="1" w:styleId="11">
    <w:name w:val="سرفصل1"/>
    <w:basedOn w:val="Heading1"/>
    <w:rsid w:val="00481D13"/>
    <w:pPr>
      <w:spacing w:before="0" w:after="0"/>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481D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481D13"/>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481D13"/>
    <w:pPr>
      <w:ind w:firstLine="284"/>
      <w:jc w:val="both"/>
    </w:pPr>
    <w:rPr>
      <w:rFonts w:eastAsia="SimSun" w:cs="B Lotus"/>
      <w:sz w:val="28"/>
      <w:szCs w:val="28"/>
      <w:lang w:bidi="fa-IR"/>
    </w:rPr>
  </w:style>
  <w:style w:type="character" w:customStyle="1" w:styleId="NormalComplexBLotus14ptBoldChar">
    <w:name w:val="Normal + (Complex) B Lotus;14 pt;Bold Char"/>
    <w:link w:val="NormalComplexBLotus"/>
    <w:rsid w:val="00481D13"/>
    <w:rPr>
      <w:rFonts w:eastAsia="SimSun" w:cs="B Lotus"/>
      <w:sz w:val="28"/>
      <w:szCs w:val="28"/>
      <w:lang w:val="en-US" w:eastAsia="en-US" w:bidi="fa-IR"/>
    </w:rPr>
  </w:style>
  <w:style w:type="paragraph" w:customStyle="1" w:styleId="Style1">
    <w:name w:val="Style1"/>
    <w:basedOn w:val="Heading1"/>
    <w:link w:val="Style1Char"/>
    <w:rsid w:val="00481D13"/>
    <w:pPr>
      <w:spacing w:before="0" w:after="0" w:line="480" w:lineRule="auto"/>
    </w:pPr>
    <w:rPr>
      <w:rFonts w:ascii="B Zar" w:eastAsia="B Zar" w:hAnsi="B Zar" w:cs="B Zar"/>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3CharChar">
    <w:name w:val="Style (Complex) B Lotus 12 pt Justified First line:  0.5 cm Char Char Char3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481D13"/>
    <w:rPr>
      <w:rFonts w:ascii="B Badr" w:eastAsia="B Badr" w:hAnsi="B Badr" w:cs="B Badr"/>
      <w:sz w:val="24"/>
      <w:szCs w:val="24"/>
      <w:lang w:val="en-US" w:eastAsia="en-US" w:bidi="ar-SA"/>
    </w:rPr>
  </w:style>
  <w:style w:type="paragraph" w:styleId="BodyText">
    <w:name w:val="Body Text"/>
    <w:basedOn w:val="Normal"/>
    <w:semiHidden/>
    <w:rsid w:val="00481D13"/>
    <w:pPr>
      <w:jc w:val="lowKashida"/>
    </w:pPr>
    <w:rPr>
      <w:rFonts w:cs="Roya"/>
      <w:sz w:val="20"/>
    </w:rPr>
  </w:style>
  <w:style w:type="paragraph" w:customStyle="1" w:styleId="Char">
    <w:name w:val="عبارات عربی Char"/>
    <w:basedOn w:val="Normal"/>
    <w:link w:val="CharChar"/>
    <w:rsid w:val="00481D13"/>
    <w:pPr>
      <w:spacing w:before="255" w:after="255"/>
      <w:ind w:firstLine="960"/>
      <w:jc w:val="both"/>
    </w:pPr>
    <w:rPr>
      <w:rFonts w:ascii="B Baran" w:eastAsia="SimSun" w:hAnsi="B Baran" w:cs="B Baran"/>
      <w:sz w:val="28"/>
      <w:szCs w:val="28"/>
      <w:lang w:eastAsia="zh-CN"/>
    </w:rPr>
  </w:style>
  <w:style w:type="character" w:customStyle="1" w:styleId="CharChar">
    <w:name w:val="عبارات عربی Char Char"/>
    <w:link w:val="Char"/>
    <w:rsid w:val="00481D13"/>
    <w:rPr>
      <w:rFonts w:ascii="B Baran" w:eastAsia="SimSun" w:hAnsi="B Baran" w:cs="B Baran"/>
      <w:sz w:val="28"/>
      <w:szCs w:val="28"/>
      <w:lang w:val="en-US" w:eastAsia="zh-CN" w:bidi="ar-SA"/>
    </w:rPr>
  </w:style>
  <w:style w:type="paragraph" w:customStyle="1" w:styleId="Char0">
    <w:name w:val="متن کتاب Char"/>
    <w:link w:val="CharChar0"/>
    <w:rsid w:val="00481D13"/>
    <w:pPr>
      <w:ind w:firstLine="210"/>
      <w:jc w:val="both"/>
    </w:pPr>
    <w:rPr>
      <w:rFonts w:ascii="B Zar" w:eastAsia="SimSun" w:hAnsi="B Zar" w:cs="B Zar"/>
      <w:sz w:val="28"/>
      <w:szCs w:val="28"/>
      <w:lang w:eastAsia="zh-CN"/>
    </w:rPr>
  </w:style>
  <w:style w:type="character" w:customStyle="1" w:styleId="CharChar0">
    <w:name w:val="متن کتاب Char Char"/>
    <w:link w:val="Char0"/>
    <w:rsid w:val="00481D13"/>
    <w:rPr>
      <w:rFonts w:ascii="B Zar" w:eastAsia="SimSun" w:hAnsi="B Zar" w:cs="B Zar"/>
      <w:sz w:val="28"/>
      <w:szCs w:val="28"/>
      <w:lang w:val="en-US" w:eastAsia="zh-CN" w:bidi="ar-SA"/>
    </w:rPr>
  </w:style>
  <w:style w:type="paragraph" w:customStyle="1" w:styleId="Char1">
    <w:name w:val="پاورقی Char"/>
    <w:basedOn w:val="FootnoteText"/>
    <w:link w:val="CharChar1"/>
    <w:rsid w:val="00481D13"/>
    <w:pPr>
      <w:bidi w:val="0"/>
      <w:jc w:val="right"/>
    </w:pPr>
    <w:rPr>
      <w:rFonts w:ascii="B Zar" w:eastAsia="SimSun" w:hAnsi="B Zar" w:cs="B Zar"/>
      <w:sz w:val="20"/>
      <w:szCs w:val="20"/>
      <w:lang w:eastAsia="zh-CN"/>
    </w:rPr>
  </w:style>
  <w:style w:type="character" w:customStyle="1" w:styleId="CharChar1">
    <w:name w:val="پاورقی Char Char"/>
    <w:link w:val="Char1"/>
    <w:rsid w:val="00481D13"/>
    <w:rPr>
      <w:rFonts w:ascii="B Zar" w:eastAsia="SimSun" w:hAnsi="B Zar" w:cs="B Zar"/>
      <w:szCs w:val="24"/>
      <w:lang w:val="en-US" w:eastAsia="zh-CN" w:bidi="ar-SA"/>
    </w:rPr>
  </w:style>
  <w:style w:type="character" w:customStyle="1" w:styleId="FootnoteTextCharCharChar">
    <w:name w:val="Footnote Text Char Char Char"/>
    <w:rsid w:val="00481D13"/>
    <w:rPr>
      <w:rFonts w:eastAsia="SimSun" w:cs="Traditional Arabic"/>
      <w:szCs w:val="24"/>
      <w:lang w:val="en-US" w:eastAsia="zh-CN" w:bidi="ar-SA"/>
    </w:rPr>
  </w:style>
  <w:style w:type="character" w:customStyle="1" w:styleId="Char10">
    <w:name w:val="پاورقی Char1"/>
    <w:link w:val="a"/>
    <w:rsid w:val="00481D13"/>
    <w:rPr>
      <w:rFonts w:ascii="B Zar" w:eastAsia="SimSun" w:hAnsi="B Zar" w:cs="B Zar"/>
      <w:szCs w:val="24"/>
      <w:lang w:val="en-US" w:eastAsia="zh-CN" w:bidi="ar-SA"/>
    </w:rPr>
  </w:style>
  <w:style w:type="paragraph" w:customStyle="1" w:styleId="a">
    <w:name w:val="پاورقی"/>
    <w:basedOn w:val="FootnoteText"/>
    <w:link w:val="Char10"/>
    <w:rsid w:val="00481D13"/>
    <w:pPr>
      <w:bidi w:val="0"/>
      <w:jc w:val="right"/>
    </w:pPr>
    <w:rPr>
      <w:rFonts w:ascii="B Zar" w:eastAsia="SimSun" w:hAnsi="B Zar" w:cs="B Zar"/>
      <w:sz w:val="20"/>
      <w:szCs w:val="24"/>
      <w:lang w:eastAsia="zh-CN"/>
    </w:rPr>
  </w:style>
  <w:style w:type="paragraph" w:customStyle="1" w:styleId="a0">
    <w:name w:val="زیرمتن"/>
    <w:basedOn w:val="Char0"/>
    <w:rsid w:val="00481D13"/>
    <w:pPr>
      <w:bidi/>
      <w:spacing w:before="600"/>
      <w:ind w:firstLine="360"/>
      <w:jc w:val="center"/>
    </w:pPr>
    <w:rPr>
      <w:rFonts w:ascii="B Koodak" w:hAnsi="B Koodak" w:cs="B Koodak"/>
      <w:bCs/>
      <w:lang w:bidi="fa-IR"/>
    </w:rPr>
  </w:style>
  <w:style w:type="paragraph" w:customStyle="1" w:styleId="a1">
    <w:name w:val="عنوان بندی ابتدای صفحه"/>
    <w:rsid w:val="00481D13"/>
    <w:pPr>
      <w:bidi/>
      <w:spacing w:before="600" w:line="1600" w:lineRule="exact"/>
      <w:ind w:firstLine="600"/>
    </w:pPr>
    <w:rPr>
      <w:rFonts w:ascii="B Zar" w:eastAsia="SimSun" w:hAnsi="B Zar" w:cs="B Zar"/>
      <w:b/>
      <w:bCs/>
      <w:sz w:val="24"/>
      <w:szCs w:val="24"/>
      <w:lang w:eastAsia="zh-CN"/>
    </w:rPr>
  </w:style>
  <w:style w:type="paragraph" w:customStyle="1" w:styleId="Char2">
    <w:name w:val="سوتیتر Char"/>
    <w:basedOn w:val="Char0"/>
    <w:link w:val="CharChar2"/>
    <w:rsid w:val="00481D13"/>
    <w:pPr>
      <w:bidi/>
      <w:spacing w:before="300" w:after="300"/>
      <w:ind w:firstLine="300"/>
    </w:pPr>
    <w:rPr>
      <w:b/>
      <w:bCs/>
      <w:sz w:val="24"/>
      <w:szCs w:val="24"/>
      <w:lang w:bidi="fa-IR"/>
    </w:rPr>
  </w:style>
  <w:style w:type="character" w:customStyle="1" w:styleId="CharChar2">
    <w:name w:val="سوتیتر Char Char"/>
    <w:link w:val="Char2"/>
    <w:rsid w:val="00481D13"/>
    <w:rPr>
      <w:rFonts w:ascii="B Zar" w:eastAsia="SimSun" w:hAnsi="B Zar" w:cs="B Zar"/>
      <w:b/>
      <w:bCs/>
      <w:sz w:val="24"/>
      <w:szCs w:val="24"/>
      <w:lang w:val="en-US" w:eastAsia="zh-CN" w:bidi="fa-IR"/>
    </w:rPr>
  </w:style>
  <w:style w:type="paragraph" w:customStyle="1" w:styleId="a2">
    <w:name w:val="اشعار"/>
    <w:basedOn w:val="Char"/>
    <w:link w:val="Char3"/>
    <w:rsid w:val="00481D13"/>
    <w:pPr>
      <w:spacing w:before="270" w:after="270" w:line="120" w:lineRule="auto"/>
    </w:pPr>
  </w:style>
  <w:style w:type="character" w:customStyle="1" w:styleId="Char3">
    <w:name w:val="اشعار Char"/>
    <w:basedOn w:val="CharChar"/>
    <w:link w:val="a2"/>
    <w:rsid w:val="00481D13"/>
    <w:rPr>
      <w:rFonts w:ascii="B Baran" w:eastAsia="SimSun" w:hAnsi="B Baran" w:cs="B Baran"/>
      <w:sz w:val="28"/>
      <w:szCs w:val="28"/>
      <w:lang w:val="en-US" w:eastAsia="zh-CN" w:bidi="ar-SA"/>
    </w:rPr>
  </w:style>
  <w:style w:type="character" w:customStyle="1" w:styleId="Char11">
    <w:name w:val="متن کتاب Char1"/>
    <w:link w:val="a3"/>
    <w:rsid w:val="00481D13"/>
    <w:rPr>
      <w:rFonts w:ascii="B Zar" w:eastAsia="SimSun" w:hAnsi="B Zar" w:cs="B Zar"/>
      <w:sz w:val="28"/>
      <w:szCs w:val="28"/>
      <w:lang w:val="en-US" w:eastAsia="zh-CN" w:bidi="ar-SA"/>
    </w:rPr>
  </w:style>
  <w:style w:type="paragraph" w:customStyle="1" w:styleId="a3">
    <w:name w:val="متن کتاب"/>
    <w:link w:val="Char11"/>
    <w:rsid w:val="00481D13"/>
    <w:pPr>
      <w:ind w:firstLine="210"/>
      <w:jc w:val="both"/>
    </w:pPr>
    <w:rPr>
      <w:rFonts w:ascii="B Zar" w:eastAsia="SimSun" w:hAnsi="B Zar" w:cs="B Zar"/>
      <w:sz w:val="28"/>
      <w:szCs w:val="28"/>
      <w:lang w:eastAsia="zh-CN"/>
    </w:rPr>
  </w:style>
  <w:style w:type="paragraph" w:customStyle="1" w:styleId="a4">
    <w:name w:val="زیر عنوان بندی"/>
    <w:basedOn w:val="a1"/>
    <w:rsid w:val="00481D13"/>
    <w:pPr>
      <w:spacing w:before="0" w:after="150" w:line="500" w:lineRule="exact"/>
    </w:pPr>
    <w:rPr>
      <w:lang w:bidi="fa-IR"/>
    </w:rPr>
  </w:style>
  <w:style w:type="paragraph" w:styleId="BalloonText">
    <w:name w:val="Balloon Text"/>
    <w:basedOn w:val="Normal"/>
    <w:semiHidden/>
    <w:rsid w:val="00481D13"/>
    <w:rPr>
      <w:rFonts w:ascii="Tahoma" w:hAnsi="Tahoma" w:cs="Tahoma"/>
      <w:sz w:val="16"/>
      <w:szCs w:val="16"/>
    </w:rPr>
  </w:style>
  <w:style w:type="paragraph" w:customStyle="1" w:styleId="a5">
    <w:name w:val="فهرست"/>
    <w:basedOn w:val="TOC2"/>
    <w:rsid w:val="00481D13"/>
    <w:pPr>
      <w:tabs>
        <w:tab w:val="right" w:leader="dot" w:pos="8303"/>
      </w:tabs>
      <w:ind w:left="202" w:firstLine="288"/>
    </w:pPr>
    <w:rPr>
      <w:rFonts w:ascii="B Zar" w:hAnsi="B Zar" w:cs="B Zar"/>
      <w:b/>
      <w:bCs/>
      <w:noProof/>
      <w:sz w:val="24"/>
      <w:szCs w:val="22"/>
    </w:rPr>
  </w:style>
  <w:style w:type="paragraph" w:customStyle="1" w:styleId="a6">
    <w:name w:val="سوتیتر"/>
    <w:basedOn w:val="a3"/>
    <w:rsid w:val="00481D13"/>
    <w:pPr>
      <w:bidi/>
      <w:spacing w:before="300" w:after="300"/>
      <w:ind w:firstLine="300"/>
    </w:pPr>
    <w:rPr>
      <w:b/>
      <w:bCs/>
      <w:sz w:val="24"/>
      <w:szCs w:val="24"/>
      <w:lang w:bidi="fa-IR"/>
    </w:rPr>
  </w:style>
  <w:style w:type="paragraph" w:styleId="Date">
    <w:name w:val="Date"/>
    <w:basedOn w:val="Normal"/>
    <w:next w:val="Normal"/>
    <w:rsid w:val="00481D13"/>
    <w:pPr>
      <w:bidi w:val="0"/>
    </w:pPr>
    <w:rPr>
      <w:rFonts w:eastAsia="SimSun"/>
      <w:lang w:eastAsia="zh-CN"/>
    </w:rPr>
  </w:style>
  <w:style w:type="paragraph" w:customStyle="1" w:styleId="a7">
    <w:name w:val="عبارات عربی"/>
    <w:basedOn w:val="Normal"/>
    <w:link w:val="Char12"/>
    <w:rsid w:val="00481D13"/>
    <w:pPr>
      <w:spacing w:before="255" w:after="255"/>
      <w:ind w:firstLine="960"/>
      <w:jc w:val="both"/>
    </w:pPr>
    <w:rPr>
      <w:rFonts w:ascii="B Baran" w:eastAsia="SimSun" w:hAnsi="B Baran" w:cs="B Baran"/>
      <w:sz w:val="28"/>
      <w:szCs w:val="28"/>
      <w:lang w:eastAsia="zh-CN"/>
    </w:rPr>
  </w:style>
  <w:style w:type="character" w:customStyle="1" w:styleId="Char12">
    <w:name w:val="عبارات عربی Char1"/>
    <w:link w:val="a7"/>
    <w:rsid w:val="00481D13"/>
    <w:rPr>
      <w:rFonts w:ascii="B Baran" w:eastAsia="SimSun" w:hAnsi="B Baran" w:cs="B Baran"/>
      <w:sz w:val="28"/>
      <w:szCs w:val="28"/>
      <w:lang w:val="en-US" w:eastAsia="zh-CN" w:bidi="ar-SA"/>
    </w:rPr>
  </w:style>
  <w:style w:type="paragraph" w:customStyle="1" w:styleId="a8">
    <w:name w:val="عنوان"/>
    <w:basedOn w:val="a3"/>
    <w:rsid w:val="00481D13"/>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481D13"/>
    <w:rPr>
      <w:rFonts w:ascii="B Badr" w:eastAsia="B Badr" w:hAnsi="B Badr" w:cs="B Badr"/>
      <w:sz w:val="24"/>
      <w:szCs w:val="24"/>
      <w:lang w:val="en-US" w:eastAsia="en-US" w:bidi="ar-SA"/>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481D13"/>
    <w:rPr>
      <w:rFonts w:ascii="B Badr" w:eastAsia="B Badr" w:hAnsi="B Badr" w:cs="B Badr"/>
      <w:sz w:val="24"/>
      <w:szCs w:val="24"/>
      <w:lang w:val="en-US" w:eastAsia="en-US" w:bidi="ar-SA"/>
    </w:rPr>
  </w:style>
  <w:style w:type="paragraph" w:styleId="CommentText">
    <w:name w:val="annotation text"/>
    <w:basedOn w:val="Normal"/>
    <w:semiHidden/>
    <w:rsid w:val="00481D13"/>
    <w:rPr>
      <w:rFonts w:eastAsia="SimSun" w:cs="Traditional Arabic"/>
      <w:sz w:val="20"/>
      <w:szCs w:val="20"/>
    </w:rPr>
  </w:style>
  <w:style w:type="character" w:customStyle="1" w:styleId="StyleComplexBLotus12ptJustifiedFirstline05cmCharCharCharCharCharCharChar">
    <w:name w:val="Style (Complex) B Lotus 12 pt Justified First line:  0.5 cm Char Char Char Char Char Char Char"/>
    <w:rsid w:val="00481D13"/>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481D13"/>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481D13"/>
    <w:pPr>
      <w:tabs>
        <w:tab w:val="num" w:pos="360"/>
        <w:tab w:val="right" w:pos="582"/>
        <w:tab w:val="num" w:pos="644"/>
      </w:tabs>
      <w:ind w:firstLine="284"/>
      <w:jc w:val="both"/>
    </w:pPr>
    <w:rPr>
      <w:rFonts w:ascii="B Badr" w:eastAsia="B Badr" w:hAnsi="B Badr" w:cs="B Mitra"/>
      <w:b/>
      <w:bCs/>
      <w:sz w:val="22"/>
      <w:szCs w:val="28"/>
      <w:lang w:bidi="fa-IR"/>
    </w:rPr>
  </w:style>
  <w:style w:type="paragraph" w:customStyle="1" w:styleId="StyleComplexBLotus12ptJustifiedFirstline05cmCharChar">
    <w:name w:val="Style (Complex) B Lotus 12 pt Justified First line:  0.5 cm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481D13"/>
    <w:pPr>
      <w:spacing w:line="192" w:lineRule="auto"/>
      <w:ind w:firstLine="284"/>
      <w:jc w:val="both"/>
    </w:pPr>
    <w:rPr>
      <w:rFonts w:ascii="B Badr" w:eastAsia="B Badr" w:hAnsi="B Badr" w:cs="B Badr"/>
    </w:rPr>
  </w:style>
  <w:style w:type="paragraph" w:styleId="ListBullet">
    <w:name w:val="List Bullet"/>
    <w:basedOn w:val="Normal"/>
    <w:autoRedefine/>
    <w:rsid w:val="00481D13"/>
    <w:pPr>
      <w:tabs>
        <w:tab w:val="num" w:pos="360"/>
      </w:tabs>
      <w:ind w:left="360" w:hanging="360"/>
    </w:pPr>
    <w:rPr>
      <w:rFonts w:eastAsia="SimSun" w:cs="Traditional Arabic"/>
      <w:sz w:val="20"/>
      <w:szCs w:val="20"/>
    </w:rPr>
  </w:style>
  <w:style w:type="paragraph" w:styleId="ListBullet2">
    <w:name w:val="List Bullet 2"/>
    <w:basedOn w:val="Normal"/>
    <w:autoRedefine/>
    <w:rsid w:val="00481D13"/>
    <w:pPr>
      <w:tabs>
        <w:tab w:val="num" w:pos="643"/>
      </w:tabs>
      <w:ind w:left="643" w:hanging="360"/>
    </w:pPr>
    <w:rPr>
      <w:rFonts w:eastAsia="SimSun" w:cs="Traditional Arabic"/>
      <w:sz w:val="20"/>
      <w:szCs w:val="20"/>
    </w:rPr>
  </w:style>
  <w:style w:type="paragraph" w:styleId="ListBullet3">
    <w:name w:val="List Bullet 3"/>
    <w:basedOn w:val="Normal"/>
    <w:autoRedefine/>
    <w:rsid w:val="00481D13"/>
    <w:pPr>
      <w:tabs>
        <w:tab w:val="num" w:pos="926"/>
      </w:tabs>
      <w:ind w:left="926" w:hanging="360"/>
    </w:pPr>
    <w:rPr>
      <w:rFonts w:eastAsia="SimSun" w:cs="Traditional Arabic"/>
      <w:sz w:val="20"/>
      <w:szCs w:val="20"/>
    </w:rPr>
  </w:style>
  <w:style w:type="paragraph" w:styleId="ListBullet4">
    <w:name w:val="List Bullet 4"/>
    <w:basedOn w:val="Normal"/>
    <w:autoRedefine/>
    <w:rsid w:val="00481D13"/>
    <w:pPr>
      <w:tabs>
        <w:tab w:val="num" w:pos="1209"/>
      </w:tabs>
      <w:ind w:left="1209" w:hanging="360"/>
    </w:pPr>
    <w:rPr>
      <w:rFonts w:eastAsia="SimSun" w:cs="Traditional Arabic"/>
      <w:sz w:val="20"/>
      <w:szCs w:val="20"/>
    </w:rPr>
  </w:style>
  <w:style w:type="paragraph" w:styleId="ListBullet5">
    <w:name w:val="List Bullet 5"/>
    <w:basedOn w:val="Normal"/>
    <w:autoRedefine/>
    <w:rsid w:val="00481D13"/>
    <w:pPr>
      <w:tabs>
        <w:tab w:val="num" w:pos="1492"/>
      </w:tabs>
      <w:ind w:left="1492" w:hanging="360"/>
    </w:pPr>
    <w:rPr>
      <w:rFonts w:eastAsia="SimSun" w:cs="Traditional Arabic"/>
      <w:sz w:val="20"/>
      <w:szCs w:val="20"/>
    </w:rPr>
  </w:style>
  <w:style w:type="paragraph" w:styleId="ListNumber">
    <w:name w:val="List Number"/>
    <w:basedOn w:val="Normal"/>
    <w:rsid w:val="00481D13"/>
    <w:pPr>
      <w:tabs>
        <w:tab w:val="num" w:pos="360"/>
      </w:tabs>
      <w:ind w:left="360" w:hanging="360"/>
    </w:pPr>
    <w:rPr>
      <w:rFonts w:eastAsia="SimSun" w:cs="Traditional Arabic"/>
      <w:sz w:val="20"/>
      <w:szCs w:val="20"/>
    </w:rPr>
  </w:style>
  <w:style w:type="paragraph" w:styleId="ListNumber2">
    <w:name w:val="List Number 2"/>
    <w:basedOn w:val="Normal"/>
    <w:rsid w:val="00481D13"/>
    <w:pPr>
      <w:tabs>
        <w:tab w:val="num" w:pos="643"/>
      </w:tabs>
      <w:ind w:left="643" w:hanging="360"/>
    </w:pPr>
    <w:rPr>
      <w:rFonts w:eastAsia="SimSun" w:cs="Traditional Arabic"/>
      <w:sz w:val="20"/>
      <w:szCs w:val="20"/>
    </w:rPr>
  </w:style>
  <w:style w:type="paragraph" w:styleId="ListNumber3">
    <w:name w:val="List Number 3"/>
    <w:basedOn w:val="Normal"/>
    <w:rsid w:val="00481D13"/>
    <w:pPr>
      <w:tabs>
        <w:tab w:val="num" w:pos="926"/>
      </w:tabs>
      <w:ind w:left="926" w:hanging="360"/>
    </w:pPr>
    <w:rPr>
      <w:rFonts w:eastAsia="SimSun" w:cs="Traditional Arabic"/>
      <w:sz w:val="20"/>
      <w:szCs w:val="20"/>
    </w:rPr>
  </w:style>
  <w:style w:type="paragraph" w:styleId="ListNumber4">
    <w:name w:val="List Number 4"/>
    <w:basedOn w:val="Normal"/>
    <w:rsid w:val="00481D13"/>
    <w:pPr>
      <w:tabs>
        <w:tab w:val="num" w:pos="1209"/>
      </w:tabs>
      <w:ind w:left="1209" w:hanging="360"/>
    </w:pPr>
    <w:rPr>
      <w:rFonts w:eastAsia="SimSun" w:cs="Traditional Arabic"/>
      <w:sz w:val="20"/>
      <w:szCs w:val="20"/>
    </w:rPr>
  </w:style>
  <w:style w:type="paragraph" w:styleId="ListNumber5">
    <w:name w:val="List Number 5"/>
    <w:basedOn w:val="Normal"/>
    <w:rsid w:val="00481D13"/>
    <w:pPr>
      <w:tabs>
        <w:tab w:val="num" w:pos="1492"/>
      </w:tabs>
      <w:ind w:left="1492" w:hanging="360"/>
    </w:pPr>
    <w:rPr>
      <w:rFonts w:eastAsia="SimSun" w:cs="Traditional Arabic"/>
      <w:sz w:val="20"/>
      <w:szCs w:val="20"/>
    </w:rPr>
  </w:style>
  <w:style w:type="character" w:customStyle="1" w:styleId="StylePageNumberComplexBLotus14ptBold">
    <w:name w:val="Style Page Number + (Complex) B Lotus 14 pt Bold"/>
    <w:rsid w:val="00481D13"/>
    <w:rPr>
      <w:rFonts w:ascii="B Zar" w:hAnsi="B Zar" w:cs="B Zar"/>
      <w:b/>
      <w:bCs/>
      <w:sz w:val="26"/>
      <w:szCs w:val="28"/>
    </w:rPr>
  </w:style>
  <w:style w:type="paragraph" w:customStyle="1" w:styleId="0">
    <w:name w:val="0"/>
    <w:basedOn w:val="Normal"/>
    <w:rsid w:val="00481D13"/>
    <w:pPr>
      <w:ind w:firstLine="284"/>
      <w:jc w:val="both"/>
    </w:pPr>
    <w:rPr>
      <w:rFonts w:eastAsia="SimSun" w:cs="B Lotus"/>
      <w:sz w:val="28"/>
      <w:szCs w:val="28"/>
      <w:lang w:bidi="fa-IR"/>
    </w:rPr>
  </w:style>
  <w:style w:type="paragraph" w:styleId="DocumentMap">
    <w:name w:val="Document Map"/>
    <w:basedOn w:val="Normal"/>
    <w:semiHidden/>
    <w:rsid w:val="00481D13"/>
    <w:pPr>
      <w:shd w:val="clear" w:color="auto" w:fill="000080"/>
    </w:pPr>
    <w:rPr>
      <w:rFonts w:ascii="Tahoma" w:eastAsia="SimSun" w:hAnsi="Tahoma" w:cs="Tahoma"/>
      <w:sz w:val="20"/>
      <w:szCs w:val="20"/>
    </w:rPr>
  </w:style>
  <w:style w:type="character" w:customStyle="1" w:styleId="1Char">
    <w:name w:val="سبک1 نویسه Char"/>
    <w:rsid w:val="00481D13"/>
    <w:rPr>
      <w:rFonts w:ascii="AGA Arabesque" w:eastAsia="B Badr" w:hAnsi="AGA Arabesque" w:cs="B Badr"/>
      <w:b/>
      <w:bCs/>
      <w:sz w:val="24"/>
      <w:szCs w:val="24"/>
      <w:lang w:val="en-US" w:eastAsia="en-US" w:bidi="fa-IR"/>
    </w:rPr>
  </w:style>
  <w:style w:type="character" w:customStyle="1" w:styleId="112ptChar">
    <w:name w:val="سبک سبک1 + (پیچیده) ‏12 pt نویسه Char"/>
    <w:basedOn w:val="1Char"/>
    <w:rsid w:val="00481D13"/>
    <w:rPr>
      <w:rFonts w:ascii="AGA Arabesque" w:eastAsia="B Badr" w:hAnsi="AGA Arabesque" w:cs="B Badr"/>
      <w:b/>
      <w:bCs/>
      <w:sz w:val="24"/>
      <w:szCs w:val="24"/>
      <w:lang w:val="en-US" w:eastAsia="en-US" w:bidi="fa-IR"/>
    </w:rPr>
  </w:style>
  <w:style w:type="character" w:customStyle="1" w:styleId="StyleComplexBLotus12ptJustifiedFirstline05cmCharCharCharChar1">
    <w:name w:val="Style (Complex) B Lotus 12 pt Justified First line:  0.5 cm Char Char Char Char1"/>
    <w:rsid w:val="00481D13"/>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481D13"/>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481D13"/>
    <w:rPr>
      <w:rFonts w:ascii="B Badr" w:eastAsia="B Badr" w:hAnsi="B Badr" w:cs="B Zar"/>
      <w:b/>
      <w:bCs/>
      <w:color w:val="000000"/>
      <w:sz w:val="4"/>
      <w:szCs w:val="26"/>
      <w:lang w:val="en-US" w:eastAsia="en-US" w:bidi="fa-IR"/>
    </w:rPr>
  </w:style>
  <w:style w:type="paragraph" w:styleId="CommentSubject">
    <w:name w:val="annotation subject"/>
    <w:basedOn w:val="CommentText"/>
    <w:next w:val="CommentText"/>
    <w:semiHidden/>
    <w:rsid w:val="00481D13"/>
    <w:rPr>
      <w:b/>
      <w:bCs/>
    </w:rPr>
  </w:style>
  <w:style w:type="character" w:customStyle="1" w:styleId="Char4">
    <w:name w:val="Char"/>
    <w:rsid w:val="00481D13"/>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481D13"/>
    <w:pPr>
      <w:spacing w:line="192" w:lineRule="auto"/>
      <w:ind w:firstLine="284"/>
      <w:jc w:val="both"/>
    </w:pPr>
    <w:rPr>
      <w:rFonts w:ascii="B Badr" w:eastAsia="B Badr" w:hAnsi="B Badr" w:cs="B Badr"/>
    </w:rPr>
  </w:style>
  <w:style w:type="character" w:customStyle="1" w:styleId="1Char0">
    <w:name w:val="سبک1 Char"/>
    <w:rsid w:val="00481D13"/>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481D13"/>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481D13"/>
    <w:pPr>
      <w:tabs>
        <w:tab w:val="right" w:pos="7399"/>
      </w:tabs>
      <w:spacing w:line="240" w:lineRule="auto"/>
      <w:ind w:left="1134" w:firstLine="0"/>
    </w:pPr>
    <w:rPr>
      <w:rFonts w:cs="B Zar"/>
      <w:b/>
      <w:bCs/>
      <w:color w:val="000000"/>
      <w:sz w:val="4"/>
      <w:szCs w:val="26"/>
      <w:lang w:bidi="fa-IR"/>
    </w:rPr>
  </w:style>
  <w:style w:type="character" w:customStyle="1" w:styleId="CharCharChar">
    <w:name w:val="Char Char Char"/>
    <w:rsid w:val="00481D13"/>
    <w:rPr>
      <w:rFonts w:ascii="B Zar" w:eastAsia="B Zar" w:hAnsi="B Zar" w:cs="B Zar"/>
      <w:b/>
      <w:bCs/>
      <w:sz w:val="26"/>
      <w:szCs w:val="26"/>
      <w:lang w:val="en-US" w:eastAsia="en-US" w:bidi="ar-SA"/>
    </w:rPr>
  </w:style>
  <w:style w:type="paragraph" w:styleId="Index1">
    <w:name w:val="index 1"/>
    <w:basedOn w:val="Normal"/>
    <w:next w:val="Normal"/>
    <w:autoRedefine/>
    <w:semiHidden/>
    <w:rsid w:val="00481D13"/>
    <w:pPr>
      <w:ind w:left="200" w:hanging="200"/>
    </w:pPr>
    <w:rPr>
      <w:rFonts w:eastAsia="SimSun" w:cs="Traditional Arabic"/>
      <w:sz w:val="20"/>
      <w:szCs w:val="20"/>
    </w:rPr>
  </w:style>
  <w:style w:type="paragraph" w:styleId="BlockText">
    <w:name w:val="Block Text"/>
    <w:basedOn w:val="Normal"/>
    <w:rsid w:val="00481D13"/>
    <w:pPr>
      <w:ind w:left="720" w:firstLine="720"/>
      <w:jc w:val="lowKashida"/>
    </w:pPr>
    <w:rPr>
      <w:rFonts w:ascii="Tahoma" w:hAnsi="Tahoma" w:cs="Mitra"/>
      <w:sz w:val="28"/>
      <w:szCs w:val="28"/>
    </w:rPr>
  </w:style>
  <w:style w:type="paragraph" w:styleId="BodyTextIndent2">
    <w:name w:val="Body Text Indent 2"/>
    <w:basedOn w:val="Normal"/>
    <w:rsid w:val="00D64BB1"/>
    <w:pPr>
      <w:ind w:firstLine="397"/>
      <w:jc w:val="lowKashida"/>
    </w:pPr>
    <w:rPr>
      <w:rFonts w:cs="Traditional Arabic"/>
      <w:noProof/>
      <w:sz w:val="32"/>
      <w:szCs w:val="40"/>
      <w:lang w:eastAsia="ar-SA"/>
    </w:rPr>
  </w:style>
  <w:style w:type="paragraph" w:styleId="Title">
    <w:name w:val="Title"/>
    <w:basedOn w:val="Normal"/>
    <w:qFormat/>
    <w:rsid w:val="00D64BB1"/>
    <w:pPr>
      <w:widowControl w:val="0"/>
      <w:spacing w:before="240" w:after="60"/>
      <w:ind w:firstLine="567"/>
      <w:jc w:val="center"/>
      <w:outlineLvl w:val="0"/>
    </w:pPr>
    <w:rPr>
      <w:rFonts w:ascii="Arial" w:hAnsi="Arial" w:cs="Arial"/>
      <w:b/>
      <w:bCs/>
      <w:kern w:val="28"/>
      <w:sz w:val="32"/>
      <w:szCs w:val="32"/>
    </w:rPr>
  </w:style>
  <w:style w:type="paragraph" w:customStyle="1" w:styleId="a9">
    <w:name w:val="أرقام الآيات"/>
    <w:basedOn w:val="Normal"/>
    <w:rsid w:val="00D64BB1"/>
    <w:pPr>
      <w:widowControl w:val="0"/>
      <w:ind w:firstLine="567"/>
      <w:jc w:val="both"/>
    </w:pPr>
    <w:rPr>
      <w:rFonts w:ascii="Fonta" w:hAnsi="Fonta" w:cs="Traditional Arabic"/>
      <w:noProof/>
      <w:sz w:val="30"/>
      <w:szCs w:val="28"/>
    </w:rPr>
  </w:style>
  <w:style w:type="paragraph" w:customStyle="1" w:styleId="CharCharChar0">
    <w:name w:val="أرقام الحواشي Char Char Char"/>
    <w:basedOn w:val="Normal"/>
    <w:rsid w:val="00D64BB1"/>
    <w:pPr>
      <w:widowControl w:val="0"/>
      <w:ind w:firstLine="454"/>
      <w:jc w:val="both"/>
    </w:pPr>
    <w:rPr>
      <w:rFonts w:ascii="Fonta" w:hAnsi="Fonta" w:cs="Traditional Arabic"/>
      <w:sz w:val="32"/>
      <w:szCs w:val="36"/>
      <w:vertAlign w:val="superscript"/>
    </w:rPr>
  </w:style>
  <w:style w:type="character" w:customStyle="1" w:styleId="CharCharCharChar">
    <w:name w:val="أرقام الحواشي Char Char Char Char"/>
    <w:rsid w:val="00D64BB1"/>
    <w:rPr>
      <w:rFonts w:ascii="Fonta" w:hAnsi="Fonta" w:cs="Traditional Arabic"/>
      <w:sz w:val="32"/>
      <w:szCs w:val="36"/>
      <w:vertAlign w:val="superscript"/>
      <w:lang w:val="en-US" w:eastAsia="en-US" w:bidi="ar-SA"/>
    </w:rPr>
  </w:style>
  <w:style w:type="paragraph" w:customStyle="1" w:styleId="Char5">
    <w:name w:val="الأحاديث Char"/>
    <w:basedOn w:val="Normal"/>
    <w:rsid w:val="00D64BB1"/>
    <w:pPr>
      <w:widowControl w:val="0"/>
      <w:ind w:left="567" w:firstLine="567"/>
      <w:jc w:val="both"/>
    </w:pPr>
    <w:rPr>
      <w:rFonts w:ascii="Fonta" w:hAnsi="Fonta" w:cs="Traditional Arabic"/>
      <w:b/>
      <w:bCs/>
      <w:noProof/>
      <w:sz w:val="30"/>
      <w:szCs w:val="38"/>
    </w:rPr>
  </w:style>
  <w:style w:type="character" w:customStyle="1" w:styleId="CharChar3">
    <w:name w:val="الأحاديث Char Char"/>
    <w:rsid w:val="00D64BB1"/>
    <w:rPr>
      <w:rFonts w:ascii="Fonta" w:hAnsi="Fonta" w:cs="Traditional Arabic"/>
      <w:b/>
      <w:bCs/>
      <w:noProof/>
      <w:sz w:val="30"/>
      <w:szCs w:val="38"/>
      <w:lang w:val="en-US" w:eastAsia="en-US" w:bidi="ar-SA"/>
    </w:rPr>
  </w:style>
  <w:style w:type="paragraph" w:customStyle="1" w:styleId="aa">
    <w:name w:val="الأسانيد"/>
    <w:basedOn w:val="Normal"/>
    <w:rsid w:val="00D64BB1"/>
    <w:pPr>
      <w:widowControl w:val="0"/>
      <w:tabs>
        <w:tab w:val="num" w:pos="648"/>
      </w:tabs>
      <w:ind w:left="360" w:hanging="72"/>
      <w:jc w:val="both"/>
    </w:pPr>
    <w:rPr>
      <w:rFonts w:ascii="Fonta" w:hAnsi="Fonta" w:cs="Traditional Arabic"/>
      <w:noProof/>
      <w:sz w:val="32"/>
      <w:szCs w:val="28"/>
    </w:rPr>
  </w:style>
  <w:style w:type="paragraph" w:customStyle="1" w:styleId="Char6">
    <w:name w:val="الحوشي Char"/>
    <w:basedOn w:val="FootnoteText"/>
    <w:rsid w:val="00D64BB1"/>
    <w:pPr>
      <w:pageBreakBefore/>
      <w:widowControl w:val="0"/>
      <w:jc w:val="both"/>
    </w:pPr>
    <w:rPr>
      <w:rFonts w:cs="Traditional Arabic"/>
      <w:szCs w:val="28"/>
      <w:lang w:eastAsia="en-US"/>
    </w:rPr>
  </w:style>
  <w:style w:type="paragraph" w:customStyle="1" w:styleId="12">
    <w:name w:val="1"/>
    <w:basedOn w:val="Normal"/>
    <w:semiHidden/>
    <w:rsid w:val="00D64BB1"/>
    <w:pPr>
      <w:widowControl w:val="0"/>
      <w:tabs>
        <w:tab w:val="num" w:pos="360"/>
      </w:tabs>
      <w:ind w:firstLine="567"/>
      <w:jc w:val="both"/>
    </w:pPr>
    <w:rPr>
      <w:rFonts w:ascii="Fonta" w:hAnsi="Fonta" w:cs="Traditional Arabic"/>
      <w:sz w:val="20"/>
      <w:szCs w:val="20"/>
    </w:rPr>
  </w:style>
  <w:style w:type="character" w:styleId="EndnoteReference">
    <w:name w:val="endnote reference"/>
    <w:semiHidden/>
    <w:rsid w:val="00D64BB1"/>
    <w:rPr>
      <w:vertAlign w:val="superscript"/>
    </w:rPr>
  </w:style>
  <w:style w:type="character" w:customStyle="1" w:styleId="CharChar4">
    <w:name w:val="الحوشي Char Char"/>
    <w:rsid w:val="00D64BB1"/>
    <w:rPr>
      <w:rFonts w:cs="Traditional Arabic"/>
      <w:sz w:val="24"/>
      <w:szCs w:val="28"/>
      <w:lang w:val="en-US" w:eastAsia="en-US" w:bidi="ar-SA"/>
    </w:rPr>
  </w:style>
  <w:style w:type="paragraph" w:customStyle="1" w:styleId="ab">
    <w:name w:val="العناوين"/>
    <w:basedOn w:val="Normal"/>
    <w:rsid w:val="00D64BB1"/>
    <w:pPr>
      <w:keepNext/>
      <w:keepLines/>
      <w:pageBreakBefore/>
      <w:ind w:firstLine="567"/>
      <w:jc w:val="center"/>
    </w:pPr>
    <w:rPr>
      <w:rFonts w:ascii="Fonta" w:hAnsi="Fonta" w:cs="PT Bold Heading"/>
      <w:noProof/>
      <w:sz w:val="32"/>
      <w:szCs w:val="32"/>
    </w:rPr>
  </w:style>
  <w:style w:type="character" w:customStyle="1" w:styleId="Char7">
    <w:name w:val="العناوين Char"/>
    <w:rsid w:val="00D64BB1"/>
    <w:rPr>
      <w:rFonts w:ascii="Fonta" w:hAnsi="Fonta" w:cs="PT Bold Heading"/>
      <w:noProof/>
      <w:sz w:val="32"/>
      <w:szCs w:val="32"/>
      <w:lang w:val="en-US" w:eastAsia="en-US" w:bidi="ar-SA"/>
    </w:rPr>
  </w:style>
  <w:style w:type="paragraph" w:customStyle="1" w:styleId="ac">
    <w:name w:val="النص الأساسي"/>
    <w:basedOn w:val="Title"/>
    <w:rsid w:val="00D64BB1"/>
    <w:pPr>
      <w:spacing w:before="0" w:after="0"/>
      <w:jc w:val="both"/>
      <w:outlineLvl w:val="9"/>
    </w:pPr>
    <w:rPr>
      <w:rFonts w:ascii="Fonta" w:hAnsi="Fonta" w:cs="Traditional Arabic"/>
      <w:b w:val="0"/>
      <w:bCs w:val="0"/>
      <w:noProof/>
      <w:kern w:val="0"/>
      <w:sz w:val="30"/>
    </w:rPr>
  </w:style>
  <w:style w:type="paragraph" w:customStyle="1" w:styleId="ad">
    <w:name w:val="عنوان محسن"/>
    <w:basedOn w:val="Normal"/>
    <w:rsid w:val="00D64BB1"/>
    <w:pPr>
      <w:widowControl w:val="0"/>
      <w:tabs>
        <w:tab w:val="num" w:pos="648"/>
      </w:tabs>
      <w:ind w:firstLine="288"/>
      <w:jc w:val="both"/>
    </w:pPr>
    <w:rPr>
      <w:rFonts w:ascii="Fonta" w:hAnsi="Fonta" w:cs="Traditional Arabic"/>
      <w:b/>
      <w:bCs/>
      <w:color w:val="333333"/>
      <w:sz w:val="32"/>
      <w:szCs w:val="32"/>
      <w:u w:val="single"/>
      <w:lang w:bidi="ar-YE"/>
    </w:rPr>
  </w:style>
  <w:style w:type="paragraph" w:customStyle="1" w:styleId="ae">
    <w:name w:val="محسن"/>
    <w:basedOn w:val="Normal"/>
    <w:rsid w:val="00D64BB1"/>
    <w:rPr>
      <w:szCs w:val="32"/>
      <w:lang w:eastAsia="ar-SA"/>
    </w:rPr>
  </w:style>
  <w:style w:type="paragraph" w:customStyle="1" w:styleId="af">
    <w:name w:val="المطويات"/>
    <w:basedOn w:val="Normal"/>
    <w:rsid w:val="00D64BB1"/>
    <w:pPr>
      <w:widowControl w:val="0"/>
      <w:spacing w:before="120" w:after="120"/>
      <w:jc w:val="both"/>
    </w:pPr>
    <w:rPr>
      <w:rFonts w:ascii="Fonta" w:hAnsi="Fonta" w:cs="Traditional Arabic"/>
      <w:sz w:val="28"/>
      <w:szCs w:val="32"/>
    </w:rPr>
  </w:style>
  <w:style w:type="paragraph" w:customStyle="1" w:styleId="af0">
    <w:name w:val="الرسائل"/>
    <w:basedOn w:val="ac"/>
    <w:rsid w:val="00D64BB1"/>
    <w:pPr>
      <w:ind w:firstLine="284"/>
    </w:pPr>
  </w:style>
  <w:style w:type="paragraph" w:customStyle="1" w:styleId="af1">
    <w:name w:val="عناوين جانبية"/>
    <w:basedOn w:val="ac"/>
    <w:rsid w:val="00D64BB1"/>
    <w:rPr>
      <w:bCs/>
      <w:u w:val="single"/>
      <w14:shadow w14:blurRad="50800" w14:dist="38100" w14:dir="2700000" w14:sx="100000" w14:sy="100000" w14:kx="0" w14:ky="0" w14:algn="tl">
        <w14:srgbClr w14:val="000000">
          <w14:alpha w14:val="60000"/>
        </w14:srgbClr>
      </w14:shadow>
    </w:rPr>
  </w:style>
  <w:style w:type="paragraph" w:customStyle="1" w:styleId="af2">
    <w:name w:val="الحاشية"/>
    <w:basedOn w:val="FootnoteText"/>
    <w:rsid w:val="00D64BB1"/>
    <w:pPr>
      <w:widowControl w:val="0"/>
      <w:ind w:left="284" w:hanging="284"/>
      <w:jc w:val="both"/>
    </w:pPr>
    <w:rPr>
      <w:rFonts w:cs="Traditional Arabic"/>
      <w:noProof/>
      <w:sz w:val="28"/>
      <w:szCs w:val="32"/>
      <w:lang w:eastAsia="en-US" w:bidi="ar-YE"/>
    </w:rPr>
  </w:style>
  <w:style w:type="paragraph" w:customStyle="1" w:styleId="af3">
    <w:name w:val="نص الصفات"/>
    <w:basedOn w:val="Normal"/>
    <w:rsid w:val="00D64BB1"/>
    <w:pPr>
      <w:widowControl w:val="0"/>
      <w:tabs>
        <w:tab w:val="num" w:pos="531"/>
        <w:tab w:val="num" w:pos="709"/>
      </w:tabs>
      <w:ind w:left="531" w:hanging="456"/>
      <w:jc w:val="both"/>
    </w:pPr>
    <w:rPr>
      <w:rFonts w:ascii="Fonta" w:hAnsi="Fonta" w:cs="Traditional Arabic"/>
      <w:sz w:val="30"/>
      <w:szCs w:val="38"/>
      <w:lang w:bidi="ar-YE"/>
    </w:rPr>
  </w:style>
  <w:style w:type="paragraph" w:customStyle="1" w:styleId="0130">
    <w:name w:val="نمط نص الصفات + قبل:  0.13 سم السطر الأول:  0 سم"/>
    <w:basedOn w:val="af3"/>
    <w:rsid w:val="00D64BB1"/>
    <w:pPr>
      <w:ind w:left="75" w:firstLine="0"/>
    </w:pPr>
  </w:style>
  <w:style w:type="character" w:customStyle="1" w:styleId="af4">
    <w:name w:val="نمط مرجع حاشية سفلية +"/>
    <w:rsid w:val="00D64BB1"/>
    <w:rPr>
      <w:rFonts w:cs="Traditional Arabic"/>
      <w:bCs/>
      <w:dstrike w:val="0"/>
      <w:color w:val="auto"/>
      <w:szCs w:val="36"/>
      <w:vertAlign w:val="superscript"/>
    </w:rPr>
  </w:style>
  <w:style w:type="character" w:customStyle="1" w:styleId="13">
    <w:name w:val="نمط مرجع حاشية سفلية +1"/>
    <w:rsid w:val="00D64BB1"/>
    <w:rPr>
      <w:rFonts w:cs="Traditional Arabic"/>
      <w:bCs/>
      <w:dstrike w:val="0"/>
      <w:color w:val="FFFFFF"/>
      <w:szCs w:val="36"/>
      <w:vertAlign w:val="baseline"/>
    </w:rPr>
  </w:style>
  <w:style w:type="character" w:customStyle="1" w:styleId="Char8">
    <w:name w:val="عنوان Char"/>
    <w:rsid w:val="00D64BB1"/>
    <w:rPr>
      <w:rFonts w:ascii="AGA Arabesque" w:hAnsi="AGA Arabesque" w:cs="Traditional Arabic"/>
      <w:bCs/>
      <w:w w:val="150"/>
      <w:sz w:val="40"/>
      <w:szCs w:val="32"/>
      <w:lang w:val="en-US" w:eastAsia="en-US" w:bidi="ar-SA"/>
    </w:rPr>
  </w:style>
  <w:style w:type="character" w:customStyle="1" w:styleId="Char9">
    <w:name w:val="العنوان Char"/>
    <w:rsid w:val="00D64BB1"/>
    <w:rPr>
      <w:rFonts w:ascii="Arial" w:hAnsi="Arial" w:cs="Arial"/>
      <w:b/>
      <w:bCs/>
      <w:kern w:val="28"/>
      <w:sz w:val="32"/>
      <w:szCs w:val="32"/>
      <w:lang w:val="en-US" w:eastAsia="en-US" w:bidi="ar-SA"/>
    </w:rPr>
  </w:style>
  <w:style w:type="character" w:customStyle="1" w:styleId="Chara">
    <w:name w:val="النص الأساسي Char"/>
    <w:rsid w:val="00D64BB1"/>
    <w:rPr>
      <w:rFonts w:ascii="Fonta" w:hAnsi="Fonta" w:cs="Traditional Arabic"/>
      <w:b/>
      <w:bCs/>
      <w:noProof/>
      <w:kern w:val="28"/>
      <w:sz w:val="30"/>
      <w:szCs w:val="32"/>
      <w:lang w:val="en-US" w:eastAsia="en-US" w:bidi="ar-SA"/>
    </w:rPr>
  </w:style>
  <w:style w:type="character" w:customStyle="1" w:styleId="CharCharChar1">
    <w:name w:val="الأحاديث Char Char Char"/>
    <w:rsid w:val="00D64BB1"/>
    <w:rPr>
      <w:rFonts w:ascii="Fonta" w:hAnsi="Fonta" w:cs="Traditional Arabic"/>
      <w:b/>
      <w:bCs/>
      <w:noProof/>
      <w:sz w:val="30"/>
      <w:szCs w:val="32"/>
      <w:lang w:val="en-US" w:eastAsia="en-US" w:bidi="ar-SA"/>
    </w:rPr>
  </w:style>
  <w:style w:type="character" w:customStyle="1" w:styleId="Charb">
    <w:name w:val="أرقام الآيات Char"/>
    <w:rsid w:val="00D64BB1"/>
    <w:rPr>
      <w:rFonts w:ascii="Fonta" w:hAnsi="Fonta" w:cs="Traditional Arabic"/>
      <w:noProof/>
      <w:sz w:val="30"/>
      <w:szCs w:val="28"/>
      <w:lang w:val="en-US" w:eastAsia="en-US" w:bidi="ar-SA"/>
    </w:rPr>
  </w:style>
  <w:style w:type="character" w:customStyle="1" w:styleId="Charc">
    <w:name w:val="نص حاشية سفلية Char"/>
    <w:rsid w:val="00D64BB1"/>
    <w:rPr>
      <w:rFonts w:cs="Traditional Arabic"/>
      <w:sz w:val="28"/>
      <w:szCs w:val="28"/>
      <w:lang w:val="en-US" w:eastAsia="en-US" w:bidi="ar-SA"/>
    </w:rPr>
  </w:style>
  <w:style w:type="character" w:customStyle="1" w:styleId="Chard">
    <w:name w:val="الحاشية Char"/>
    <w:rsid w:val="00D64BB1"/>
    <w:rPr>
      <w:rFonts w:cs="Traditional Arabic"/>
      <w:noProof/>
      <w:sz w:val="28"/>
      <w:szCs w:val="32"/>
      <w:lang w:val="en-US" w:eastAsia="en-US" w:bidi="ar-YE"/>
    </w:rPr>
  </w:style>
  <w:style w:type="paragraph" w:styleId="BodyText2">
    <w:name w:val="Body Text 2"/>
    <w:basedOn w:val="Normal"/>
    <w:rsid w:val="00D64BB1"/>
    <w:pPr>
      <w:spacing w:after="120" w:line="480" w:lineRule="auto"/>
    </w:pPr>
    <w:rPr>
      <w:rFonts w:cs="Traditional Arabic"/>
      <w:noProof/>
      <w:sz w:val="20"/>
      <w:lang w:eastAsia="ar-SA"/>
    </w:rPr>
  </w:style>
  <w:style w:type="paragraph" w:styleId="BodyText3">
    <w:name w:val="Body Text 3"/>
    <w:basedOn w:val="Normal"/>
    <w:rsid w:val="00D64BB1"/>
    <w:pPr>
      <w:spacing w:after="120"/>
    </w:pPr>
    <w:rPr>
      <w:rFonts w:cs="Traditional Arabic"/>
      <w:noProof/>
      <w:sz w:val="16"/>
      <w:szCs w:val="16"/>
      <w:lang w:eastAsia="ar-SA"/>
    </w:rPr>
  </w:style>
  <w:style w:type="character" w:customStyle="1" w:styleId="StyleComplexBLotus12ptJustifiedFirstline05cmCharCharChar3CharCharCharCharChar">
    <w:name w:val="Style (Complex) B Lotus 12 pt Justified First line:  0.5 cm Char Char Char3 Char Char Char Char Char"/>
    <w:rsid w:val="00D05276"/>
    <w:rPr>
      <w:rFonts w:ascii="B Badr" w:eastAsia="B Badr" w:hAnsi="B Badr" w:cs="B Badr"/>
      <w:sz w:val="24"/>
      <w:szCs w:val="24"/>
      <w:lang w:val="en-US" w:eastAsia="en-US" w:bidi="ar-SA"/>
    </w:rPr>
  </w:style>
  <w:style w:type="character" w:customStyle="1" w:styleId="Style1Char">
    <w:name w:val="Style1 Char"/>
    <w:link w:val="Style1"/>
    <w:rsid w:val="00D05276"/>
    <w:rPr>
      <w:rFonts w:ascii="B Zar" w:eastAsia="B Zar" w:hAnsi="B Zar" w:cs="B Zar"/>
      <w:b/>
      <w:bCs/>
      <w:sz w:val="28"/>
      <w:szCs w:val="28"/>
      <w:lang w:val="en-US" w:eastAsia="en-US" w:bidi="fa-IR"/>
    </w:rPr>
  </w:style>
  <w:style w:type="paragraph" w:customStyle="1" w:styleId="af5">
    <w:name w:val="نص عربی"/>
    <w:basedOn w:val="Style1"/>
    <w:link w:val="Chare"/>
    <w:qFormat/>
    <w:rsid w:val="003D4776"/>
    <w:pPr>
      <w:widowControl w:val="0"/>
      <w:spacing w:line="240" w:lineRule="auto"/>
      <w:ind w:firstLine="284"/>
      <w:jc w:val="both"/>
      <w:outlineLvl w:val="9"/>
    </w:pPr>
    <w:rPr>
      <w:rFonts w:ascii="mylotus" w:hAnsi="mylotus" w:cs="mylotus"/>
      <w:b/>
      <w:bCs w:val="0"/>
      <w:sz w:val="27"/>
      <w:szCs w:val="27"/>
    </w:rPr>
  </w:style>
  <w:style w:type="paragraph" w:customStyle="1" w:styleId="af6">
    <w:name w:val="متن"/>
    <w:basedOn w:val="Normal"/>
    <w:link w:val="Charf"/>
    <w:qFormat/>
    <w:rsid w:val="003D4776"/>
    <w:pPr>
      <w:widowControl w:val="0"/>
      <w:ind w:firstLine="284"/>
      <w:jc w:val="both"/>
    </w:pPr>
    <w:rPr>
      <w:rFonts w:ascii="IRNazli" w:hAnsi="IRNazli" w:cs="IRNazli"/>
      <w:sz w:val="28"/>
      <w:szCs w:val="28"/>
    </w:rPr>
  </w:style>
  <w:style w:type="character" w:customStyle="1" w:styleId="Chare">
    <w:name w:val="نص عربی Char"/>
    <w:basedOn w:val="Style1Char"/>
    <w:link w:val="af5"/>
    <w:rsid w:val="003D4776"/>
    <w:rPr>
      <w:rFonts w:ascii="mylotus" w:eastAsia="B Zar" w:hAnsi="mylotus" w:cs="mylotus"/>
      <w:b w:val="0"/>
      <w:bCs w:val="0"/>
      <w:sz w:val="27"/>
      <w:szCs w:val="27"/>
      <w:lang w:val="en-US" w:eastAsia="en-US" w:bidi="fa-IR"/>
    </w:rPr>
  </w:style>
  <w:style w:type="paragraph" w:customStyle="1" w:styleId="af7">
    <w:name w:val="تخریج آیات"/>
    <w:basedOn w:val="af6"/>
    <w:link w:val="Charf0"/>
    <w:qFormat/>
    <w:rsid w:val="003D4776"/>
    <w:rPr>
      <w:rFonts w:ascii="IRLotus" w:hAnsi="IRLotus" w:cs="IRLotus"/>
      <w:sz w:val="24"/>
      <w:szCs w:val="24"/>
    </w:rPr>
  </w:style>
  <w:style w:type="character" w:customStyle="1" w:styleId="Charf">
    <w:name w:val="متن Char"/>
    <w:basedOn w:val="DefaultParagraphFont"/>
    <w:link w:val="af6"/>
    <w:rsid w:val="003D4776"/>
    <w:rPr>
      <w:rFonts w:ascii="IRNazli" w:hAnsi="IRNazli" w:cs="IRNazli"/>
      <w:sz w:val="28"/>
      <w:szCs w:val="28"/>
    </w:rPr>
  </w:style>
  <w:style w:type="paragraph" w:customStyle="1" w:styleId="af8">
    <w:name w:val="عربی پاورقی"/>
    <w:basedOn w:val="Normal"/>
    <w:link w:val="Charf1"/>
    <w:qFormat/>
    <w:rsid w:val="00121DCC"/>
    <w:pPr>
      <w:widowControl w:val="0"/>
      <w:ind w:left="272" w:hanging="272"/>
      <w:jc w:val="both"/>
    </w:pPr>
    <w:rPr>
      <w:rFonts w:ascii="mylotus" w:hAnsi="mylotus" w:cs="mylotus"/>
      <w:sz w:val="23"/>
      <w:szCs w:val="23"/>
    </w:rPr>
  </w:style>
  <w:style w:type="character" w:customStyle="1" w:styleId="Charf0">
    <w:name w:val="تخریج آیات Char"/>
    <w:basedOn w:val="Charf"/>
    <w:link w:val="af7"/>
    <w:rsid w:val="003D4776"/>
    <w:rPr>
      <w:rFonts w:ascii="IRLotus" w:hAnsi="IRLotus" w:cs="IRLotus"/>
      <w:sz w:val="24"/>
      <w:szCs w:val="24"/>
    </w:rPr>
  </w:style>
  <w:style w:type="paragraph" w:styleId="ListParagraph">
    <w:name w:val="List Paragraph"/>
    <w:basedOn w:val="Normal"/>
    <w:uiPriority w:val="34"/>
    <w:qFormat/>
    <w:rsid w:val="00121DCC"/>
    <w:pPr>
      <w:ind w:left="720"/>
      <w:contextualSpacing/>
    </w:pPr>
  </w:style>
  <w:style w:type="character" w:customStyle="1" w:styleId="Charf1">
    <w:name w:val="عربی پاورقی Char"/>
    <w:basedOn w:val="DefaultParagraphFont"/>
    <w:link w:val="af8"/>
    <w:rsid w:val="00121DCC"/>
    <w:rPr>
      <w:rFonts w:ascii="mylotus" w:hAnsi="mylotus" w:cs="mylotus"/>
      <w:sz w:val="23"/>
      <w:szCs w:val="23"/>
    </w:rPr>
  </w:style>
  <w:style w:type="paragraph" w:customStyle="1" w:styleId="4-">
    <w:name w:val="4- متن بولد"/>
    <w:basedOn w:val="Normal"/>
    <w:link w:val="4-Char"/>
    <w:qFormat/>
    <w:rsid w:val="004C5EA7"/>
    <w:pPr>
      <w:widowControl w:val="0"/>
      <w:ind w:firstLine="284"/>
      <w:jc w:val="both"/>
    </w:pPr>
    <w:rPr>
      <w:rFonts w:ascii="IRNazli" w:hAnsi="IRNazli" w:cs="IRNazli"/>
      <w:bCs/>
    </w:rPr>
  </w:style>
  <w:style w:type="paragraph" w:customStyle="1" w:styleId="af9">
    <w:name w:val="آیات پاورقی"/>
    <w:basedOn w:val="Normal"/>
    <w:link w:val="Charf2"/>
    <w:qFormat/>
    <w:rsid w:val="004C5EA7"/>
    <w:pPr>
      <w:widowControl w:val="0"/>
      <w:ind w:left="272" w:hanging="272"/>
      <w:jc w:val="both"/>
    </w:pPr>
    <w:rPr>
      <w:rFonts w:ascii="KFGQPC Uthmanic Script HAFS" w:hAnsi="KFGQPC Uthmanic Script HAFS" w:cs="KFGQPC Uthmanic Script HAFS"/>
    </w:rPr>
  </w:style>
  <w:style w:type="character" w:customStyle="1" w:styleId="4-Char">
    <w:name w:val="4- متن بولد Char"/>
    <w:basedOn w:val="DefaultParagraphFont"/>
    <w:link w:val="4-"/>
    <w:rsid w:val="004C5EA7"/>
    <w:rPr>
      <w:rFonts w:ascii="IRNazli" w:hAnsi="IRNazli" w:cs="IRNazli"/>
      <w:bCs/>
      <w:sz w:val="24"/>
      <w:szCs w:val="24"/>
    </w:rPr>
  </w:style>
  <w:style w:type="paragraph" w:customStyle="1" w:styleId="afa">
    <w:name w:val="متن پاورقی"/>
    <w:basedOn w:val="Normal"/>
    <w:link w:val="Charf3"/>
    <w:qFormat/>
    <w:rsid w:val="00781E9E"/>
    <w:pPr>
      <w:widowControl w:val="0"/>
      <w:ind w:left="272" w:hanging="272"/>
      <w:jc w:val="both"/>
    </w:pPr>
    <w:rPr>
      <w:rFonts w:ascii="IRNazli" w:hAnsi="IRNazli" w:cs="IRNazli"/>
    </w:rPr>
  </w:style>
  <w:style w:type="character" w:customStyle="1" w:styleId="Charf2">
    <w:name w:val="آیات پاورقی Char"/>
    <w:basedOn w:val="DefaultParagraphFont"/>
    <w:link w:val="af9"/>
    <w:rsid w:val="004C5EA7"/>
    <w:rPr>
      <w:rFonts w:ascii="KFGQPC Uthmanic Script HAFS" w:hAnsi="KFGQPC Uthmanic Script HAFS" w:cs="KFGQPC Uthmanic Script HAFS"/>
      <w:sz w:val="24"/>
      <w:szCs w:val="24"/>
    </w:rPr>
  </w:style>
  <w:style w:type="paragraph" w:customStyle="1" w:styleId="2-">
    <w:name w:val="2- تیتر اول"/>
    <w:basedOn w:val="af6"/>
    <w:link w:val="2-Char"/>
    <w:qFormat/>
    <w:rsid w:val="0008534B"/>
    <w:pPr>
      <w:spacing w:before="240" w:after="240"/>
      <w:ind w:firstLine="0"/>
      <w:jc w:val="center"/>
      <w:outlineLvl w:val="0"/>
    </w:pPr>
    <w:rPr>
      <w:rFonts w:ascii="IRYakout" w:hAnsi="IRYakout" w:cs="IRYakout"/>
      <w:bCs/>
      <w:sz w:val="32"/>
      <w:szCs w:val="32"/>
    </w:rPr>
  </w:style>
  <w:style w:type="character" w:customStyle="1" w:styleId="Charf3">
    <w:name w:val="متن پاورقی Char"/>
    <w:basedOn w:val="DefaultParagraphFont"/>
    <w:link w:val="afa"/>
    <w:rsid w:val="00781E9E"/>
    <w:rPr>
      <w:rFonts w:ascii="IRNazli" w:hAnsi="IRNazli" w:cs="IRNazli"/>
      <w:sz w:val="24"/>
      <w:szCs w:val="24"/>
    </w:rPr>
  </w:style>
  <w:style w:type="paragraph" w:customStyle="1" w:styleId="afb">
    <w:name w:val="آیات"/>
    <w:basedOn w:val="af6"/>
    <w:link w:val="Charf4"/>
    <w:qFormat/>
    <w:rsid w:val="00F50E11"/>
    <w:rPr>
      <w:rFonts w:ascii="KFGQPC Uthmanic Script HAFS" w:hAnsi="KFGQPC Uthmanic Script HAFS" w:cs="KFGQPC Uthmanic Script HAFS"/>
    </w:rPr>
  </w:style>
  <w:style w:type="character" w:customStyle="1" w:styleId="2-Char">
    <w:name w:val="2- تیتر اول Char"/>
    <w:basedOn w:val="Charf"/>
    <w:link w:val="2-"/>
    <w:rsid w:val="0008534B"/>
    <w:rPr>
      <w:rFonts w:ascii="IRYakout" w:hAnsi="IRYakout" w:cs="IRYakout"/>
      <w:bCs/>
      <w:sz w:val="32"/>
      <w:szCs w:val="32"/>
    </w:rPr>
  </w:style>
  <w:style w:type="paragraph" w:customStyle="1" w:styleId="3-">
    <w:name w:val="3- تیتر دوم"/>
    <w:basedOn w:val="Heading2"/>
    <w:link w:val="3-Char"/>
    <w:qFormat/>
    <w:rsid w:val="00F50E11"/>
    <w:pPr>
      <w:keepNext w:val="0"/>
    </w:pPr>
  </w:style>
  <w:style w:type="character" w:customStyle="1" w:styleId="Charf4">
    <w:name w:val="آیات Char"/>
    <w:basedOn w:val="Charf"/>
    <w:link w:val="afb"/>
    <w:rsid w:val="00F50E11"/>
    <w:rPr>
      <w:rFonts w:ascii="KFGQPC Uthmanic Script HAFS" w:hAnsi="KFGQPC Uthmanic Script HAFS" w:cs="KFGQPC Uthmanic Script HAFS"/>
      <w:sz w:val="28"/>
      <w:szCs w:val="28"/>
    </w:rPr>
  </w:style>
  <w:style w:type="character" w:customStyle="1" w:styleId="3-Char">
    <w:name w:val="3- تیتر دوم Char"/>
    <w:basedOn w:val="Heading2Char"/>
    <w:link w:val="3-"/>
    <w:rsid w:val="00F50E11"/>
    <w:rPr>
      <w:rFonts w:ascii="IRZar" w:hAnsi="IRZar" w:cs="IRZa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68426">
      <w:bodyDiv w:val="1"/>
      <w:marLeft w:val="83"/>
      <w:marRight w:val="83"/>
      <w:marTop w:val="42"/>
      <w:marBottom w:val="83"/>
      <w:divBdr>
        <w:top w:val="none" w:sz="0" w:space="0" w:color="auto"/>
        <w:left w:val="none" w:sz="0" w:space="0" w:color="auto"/>
        <w:bottom w:val="none" w:sz="0" w:space="0" w:color="auto"/>
        <w:right w:val="none" w:sz="0" w:space="0" w:color="auto"/>
      </w:divBdr>
      <w:divsChild>
        <w:div w:id="32852240">
          <w:marLeft w:val="0"/>
          <w:marRight w:val="0"/>
          <w:marTop w:val="0"/>
          <w:marBottom w:val="0"/>
          <w:divBdr>
            <w:top w:val="none" w:sz="0" w:space="0" w:color="auto"/>
            <w:left w:val="none" w:sz="0" w:space="0" w:color="auto"/>
            <w:bottom w:val="none" w:sz="0" w:space="0" w:color="auto"/>
            <w:right w:val="none" w:sz="0" w:space="0" w:color="auto"/>
          </w:divBdr>
          <w:divsChild>
            <w:div w:id="1855798716">
              <w:marLeft w:val="0"/>
              <w:marRight w:val="0"/>
              <w:marTop w:val="0"/>
              <w:marBottom w:val="0"/>
              <w:divBdr>
                <w:top w:val="none" w:sz="0" w:space="0" w:color="auto"/>
                <w:left w:val="none" w:sz="0" w:space="0" w:color="auto"/>
                <w:bottom w:val="none" w:sz="0" w:space="0" w:color="auto"/>
                <w:right w:val="none" w:sz="0" w:space="0" w:color="auto"/>
              </w:divBdr>
              <w:divsChild>
                <w:div w:id="13038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55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ontact@mowahedin.com"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8" Type="http://schemas.openxmlformats.org/officeDocument/2006/relationships/font" Target="fonts/font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0" Type="http://schemas.openxmlformats.org/officeDocument/2006/relationships/font" Target="fonts/font20.odttf"/><Relationship Id="rId41" Type="http://schemas.openxmlformats.org/officeDocument/2006/relationships/font" Target="fonts/font4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402FB-4FD9-4F03-BD44-2704FFCA4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17638</Words>
  <Characters>100541</Characters>
  <Application>Microsoft Office Word</Application>
  <DocSecurity>8</DocSecurity>
  <Lines>837</Lines>
  <Paragraphs>235</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عجیب ترین دروغ تاریخ</vt:lpstr>
      <vt:lpstr>نقد و بررسي</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117944</CharactersWithSpaces>
  <SharedDoc>false</SharedDoc>
  <HLinks>
    <vt:vector size="360" baseType="variant">
      <vt:variant>
        <vt:i4>1441850</vt:i4>
      </vt:variant>
      <vt:variant>
        <vt:i4>356</vt:i4>
      </vt:variant>
      <vt:variant>
        <vt:i4>0</vt:i4>
      </vt:variant>
      <vt:variant>
        <vt:i4>5</vt:i4>
      </vt:variant>
      <vt:variant>
        <vt:lpwstr/>
      </vt:variant>
      <vt:variant>
        <vt:lpwstr>_Toc418104656</vt:lpwstr>
      </vt:variant>
      <vt:variant>
        <vt:i4>1441850</vt:i4>
      </vt:variant>
      <vt:variant>
        <vt:i4>350</vt:i4>
      </vt:variant>
      <vt:variant>
        <vt:i4>0</vt:i4>
      </vt:variant>
      <vt:variant>
        <vt:i4>5</vt:i4>
      </vt:variant>
      <vt:variant>
        <vt:lpwstr/>
      </vt:variant>
      <vt:variant>
        <vt:lpwstr>_Toc418104655</vt:lpwstr>
      </vt:variant>
      <vt:variant>
        <vt:i4>1441850</vt:i4>
      </vt:variant>
      <vt:variant>
        <vt:i4>344</vt:i4>
      </vt:variant>
      <vt:variant>
        <vt:i4>0</vt:i4>
      </vt:variant>
      <vt:variant>
        <vt:i4>5</vt:i4>
      </vt:variant>
      <vt:variant>
        <vt:lpwstr/>
      </vt:variant>
      <vt:variant>
        <vt:lpwstr>_Toc418104654</vt:lpwstr>
      </vt:variant>
      <vt:variant>
        <vt:i4>1441850</vt:i4>
      </vt:variant>
      <vt:variant>
        <vt:i4>338</vt:i4>
      </vt:variant>
      <vt:variant>
        <vt:i4>0</vt:i4>
      </vt:variant>
      <vt:variant>
        <vt:i4>5</vt:i4>
      </vt:variant>
      <vt:variant>
        <vt:lpwstr/>
      </vt:variant>
      <vt:variant>
        <vt:lpwstr>_Toc418104653</vt:lpwstr>
      </vt:variant>
      <vt:variant>
        <vt:i4>1441850</vt:i4>
      </vt:variant>
      <vt:variant>
        <vt:i4>332</vt:i4>
      </vt:variant>
      <vt:variant>
        <vt:i4>0</vt:i4>
      </vt:variant>
      <vt:variant>
        <vt:i4>5</vt:i4>
      </vt:variant>
      <vt:variant>
        <vt:lpwstr/>
      </vt:variant>
      <vt:variant>
        <vt:lpwstr>_Toc418104652</vt:lpwstr>
      </vt:variant>
      <vt:variant>
        <vt:i4>1441850</vt:i4>
      </vt:variant>
      <vt:variant>
        <vt:i4>326</vt:i4>
      </vt:variant>
      <vt:variant>
        <vt:i4>0</vt:i4>
      </vt:variant>
      <vt:variant>
        <vt:i4>5</vt:i4>
      </vt:variant>
      <vt:variant>
        <vt:lpwstr/>
      </vt:variant>
      <vt:variant>
        <vt:lpwstr>_Toc418104651</vt:lpwstr>
      </vt:variant>
      <vt:variant>
        <vt:i4>1441850</vt:i4>
      </vt:variant>
      <vt:variant>
        <vt:i4>320</vt:i4>
      </vt:variant>
      <vt:variant>
        <vt:i4>0</vt:i4>
      </vt:variant>
      <vt:variant>
        <vt:i4>5</vt:i4>
      </vt:variant>
      <vt:variant>
        <vt:lpwstr/>
      </vt:variant>
      <vt:variant>
        <vt:lpwstr>_Toc418104650</vt:lpwstr>
      </vt:variant>
      <vt:variant>
        <vt:i4>1507386</vt:i4>
      </vt:variant>
      <vt:variant>
        <vt:i4>314</vt:i4>
      </vt:variant>
      <vt:variant>
        <vt:i4>0</vt:i4>
      </vt:variant>
      <vt:variant>
        <vt:i4>5</vt:i4>
      </vt:variant>
      <vt:variant>
        <vt:lpwstr/>
      </vt:variant>
      <vt:variant>
        <vt:lpwstr>_Toc418104649</vt:lpwstr>
      </vt:variant>
      <vt:variant>
        <vt:i4>1507386</vt:i4>
      </vt:variant>
      <vt:variant>
        <vt:i4>308</vt:i4>
      </vt:variant>
      <vt:variant>
        <vt:i4>0</vt:i4>
      </vt:variant>
      <vt:variant>
        <vt:i4>5</vt:i4>
      </vt:variant>
      <vt:variant>
        <vt:lpwstr/>
      </vt:variant>
      <vt:variant>
        <vt:lpwstr>_Toc418104648</vt:lpwstr>
      </vt:variant>
      <vt:variant>
        <vt:i4>1507386</vt:i4>
      </vt:variant>
      <vt:variant>
        <vt:i4>302</vt:i4>
      </vt:variant>
      <vt:variant>
        <vt:i4>0</vt:i4>
      </vt:variant>
      <vt:variant>
        <vt:i4>5</vt:i4>
      </vt:variant>
      <vt:variant>
        <vt:lpwstr/>
      </vt:variant>
      <vt:variant>
        <vt:lpwstr>_Toc418104647</vt:lpwstr>
      </vt:variant>
      <vt:variant>
        <vt:i4>1507386</vt:i4>
      </vt:variant>
      <vt:variant>
        <vt:i4>296</vt:i4>
      </vt:variant>
      <vt:variant>
        <vt:i4>0</vt:i4>
      </vt:variant>
      <vt:variant>
        <vt:i4>5</vt:i4>
      </vt:variant>
      <vt:variant>
        <vt:lpwstr/>
      </vt:variant>
      <vt:variant>
        <vt:lpwstr>_Toc418104646</vt:lpwstr>
      </vt:variant>
      <vt:variant>
        <vt:i4>1507386</vt:i4>
      </vt:variant>
      <vt:variant>
        <vt:i4>290</vt:i4>
      </vt:variant>
      <vt:variant>
        <vt:i4>0</vt:i4>
      </vt:variant>
      <vt:variant>
        <vt:i4>5</vt:i4>
      </vt:variant>
      <vt:variant>
        <vt:lpwstr/>
      </vt:variant>
      <vt:variant>
        <vt:lpwstr>_Toc418104645</vt:lpwstr>
      </vt:variant>
      <vt:variant>
        <vt:i4>1507386</vt:i4>
      </vt:variant>
      <vt:variant>
        <vt:i4>284</vt:i4>
      </vt:variant>
      <vt:variant>
        <vt:i4>0</vt:i4>
      </vt:variant>
      <vt:variant>
        <vt:i4>5</vt:i4>
      </vt:variant>
      <vt:variant>
        <vt:lpwstr/>
      </vt:variant>
      <vt:variant>
        <vt:lpwstr>_Toc418104644</vt:lpwstr>
      </vt:variant>
      <vt:variant>
        <vt:i4>1507386</vt:i4>
      </vt:variant>
      <vt:variant>
        <vt:i4>278</vt:i4>
      </vt:variant>
      <vt:variant>
        <vt:i4>0</vt:i4>
      </vt:variant>
      <vt:variant>
        <vt:i4>5</vt:i4>
      </vt:variant>
      <vt:variant>
        <vt:lpwstr/>
      </vt:variant>
      <vt:variant>
        <vt:lpwstr>_Toc418104643</vt:lpwstr>
      </vt:variant>
      <vt:variant>
        <vt:i4>1507386</vt:i4>
      </vt:variant>
      <vt:variant>
        <vt:i4>272</vt:i4>
      </vt:variant>
      <vt:variant>
        <vt:i4>0</vt:i4>
      </vt:variant>
      <vt:variant>
        <vt:i4>5</vt:i4>
      </vt:variant>
      <vt:variant>
        <vt:lpwstr/>
      </vt:variant>
      <vt:variant>
        <vt:lpwstr>_Toc418104642</vt:lpwstr>
      </vt:variant>
      <vt:variant>
        <vt:i4>1507386</vt:i4>
      </vt:variant>
      <vt:variant>
        <vt:i4>266</vt:i4>
      </vt:variant>
      <vt:variant>
        <vt:i4>0</vt:i4>
      </vt:variant>
      <vt:variant>
        <vt:i4>5</vt:i4>
      </vt:variant>
      <vt:variant>
        <vt:lpwstr/>
      </vt:variant>
      <vt:variant>
        <vt:lpwstr>_Toc418104641</vt:lpwstr>
      </vt:variant>
      <vt:variant>
        <vt:i4>1507386</vt:i4>
      </vt:variant>
      <vt:variant>
        <vt:i4>260</vt:i4>
      </vt:variant>
      <vt:variant>
        <vt:i4>0</vt:i4>
      </vt:variant>
      <vt:variant>
        <vt:i4>5</vt:i4>
      </vt:variant>
      <vt:variant>
        <vt:lpwstr/>
      </vt:variant>
      <vt:variant>
        <vt:lpwstr>_Toc418104640</vt:lpwstr>
      </vt:variant>
      <vt:variant>
        <vt:i4>1048634</vt:i4>
      </vt:variant>
      <vt:variant>
        <vt:i4>254</vt:i4>
      </vt:variant>
      <vt:variant>
        <vt:i4>0</vt:i4>
      </vt:variant>
      <vt:variant>
        <vt:i4>5</vt:i4>
      </vt:variant>
      <vt:variant>
        <vt:lpwstr/>
      </vt:variant>
      <vt:variant>
        <vt:lpwstr>_Toc418104639</vt:lpwstr>
      </vt:variant>
      <vt:variant>
        <vt:i4>1048634</vt:i4>
      </vt:variant>
      <vt:variant>
        <vt:i4>248</vt:i4>
      </vt:variant>
      <vt:variant>
        <vt:i4>0</vt:i4>
      </vt:variant>
      <vt:variant>
        <vt:i4>5</vt:i4>
      </vt:variant>
      <vt:variant>
        <vt:lpwstr/>
      </vt:variant>
      <vt:variant>
        <vt:lpwstr>_Toc418104638</vt:lpwstr>
      </vt:variant>
      <vt:variant>
        <vt:i4>1048634</vt:i4>
      </vt:variant>
      <vt:variant>
        <vt:i4>242</vt:i4>
      </vt:variant>
      <vt:variant>
        <vt:i4>0</vt:i4>
      </vt:variant>
      <vt:variant>
        <vt:i4>5</vt:i4>
      </vt:variant>
      <vt:variant>
        <vt:lpwstr/>
      </vt:variant>
      <vt:variant>
        <vt:lpwstr>_Toc418104637</vt:lpwstr>
      </vt:variant>
      <vt:variant>
        <vt:i4>1048634</vt:i4>
      </vt:variant>
      <vt:variant>
        <vt:i4>236</vt:i4>
      </vt:variant>
      <vt:variant>
        <vt:i4>0</vt:i4>
      </vt:variant>
      <vt:variant>
        <vt:i4>5</vt:i4>
      </vt:variant>
      <vt:variant>
        <vt:lpwstr/>
      </vt:variant>
      <vt:variant>
        <vt:lpwstr>_Toc418104636</vt:lpwstr>
      </vt:variant>
      <vt:variant>
        <vt:i4>1048634</vt:i4>
      </vt:variant>
      <vt:variant>
        <vt:i4>230</vt:i4>
      </vt:variant>
      <vt:variant>
        <vt:i4>0</vt:i4>
      </vt:variant>
      <vt:variant>
        <vt:i4>5</vt:i4>
      </vt:variant>
      <vt:variant>
        <vt:lpwstr/>
      </vt:variant>
      <vt:variant>
        <vt:lpwstr>_Toc418104635</vt:lpwstr>
      </vt:variant>
      <vt:variant>
        <vt:i4>1048634</vt:i4>
      </vt:variant>
      <vt:variant>
        <vt:i4>224</vt:i4>
      </vt:variant>
      <vt:variant>
        <vt:i4>0</vt:i4>
      </vt:variant>
      <vt:variant>
        <vt:i4>5</vt:i4>
      </vt:variant>
      <vt:variant>
        <vt:lpwstr/>
      </vt:variant>
      <vt:variant>
        <vt:lpwstr>_Toc418104634</vt:lpwstr>
      </vt:variant>
      <vt:variant>
        <vt:i4>1048634</vt:i4>
      </vt:variant>
      <vt:variant>
        <vt:i4>218</vt:i4>
      </vt:variant>
      <vt:variant>
        <vt:i4>0</vt:i4>
      </vt:variant>
      <vt:variant>
        <vt:i4>5</vt:i4>
      </vt:variant>
      <vt:variant>
        <vt:lpwstr/>
      </vt:variant>
      <vt:variant>
        <vt:lpwstr>_Toc418104633</vt:lpwstr>
      </vt:variant>
      <vt:variant>
        <vt:i4>1048634</vt:i4>
      </vt:variant>
      <vt:variant>
        <vt:i4>212</vt:i4>
      </vt:variant>
      <vt:variant>
        <vt:i4>0</vt:i4>
      </vt:variant>
      <vt:variant>
        <vt:i4>5</vt:i4>
      </vt:variant>
      <vt:variant>
        <vt:lpwstr/>
      </vt:variant>
      <vt:variant>
        <vt:lpwstr>_Toc418104632</vt:lpwstr>
      </vt:variant>
      <vt:variant>
        <vt:i4>1048634</vt:i4>
      </vt:variant>
      <vt:variant>
        <vt:i4>206</vt:i4>
      </vt:variant>
      <vt:variant>
        <vt:i4>0</vt:i4>
      </vt:variant>
      <vt:variant>
        <vt:i4>5</vt:i4>
      </vt:variant>
      <vt:variant>
        <vt:lpwstr/>
      </vt:variant>
      <vt:variant>
        <vt:lpwstr>_Toc418104631</vt:lpwstr>
      </vt:variant>
      <vt:variant>
        <vt:i4>1048634</vt:i4>
      </vt:variant>
      <vt:variant>
        <vt:i4>200</vt:i4>
      </vt:variant>
      <vt:variant>
        <vt:i4>0</vt:i4>
      </vt:variant>
      <vt:variant>
        <vt:i4>5</vt:i4>
      </vt:variant>
      <vt:variant>
        <vt:lpwstr/>
      </vt:variant>
      <vt:variant>
        <vt:lpwstr>_Toc418104630</vt:lpwstr>
      </vt:variant>
      <vt:variant>
        <vt:i4>1114170</vt:i4>
      </vt:variant>
      <vt:variant>
        <vt:i4>194</vt:i4>
      </vt:variant>
      <vt:variant>
        <vt:i4>0</vt:i4>
      </vt:variant>
      <vt:variant>
        <vt:i4>5</vt:i4>
      </vt:variant>
      <vt:variant>
        <vt:lpwstr/>
      </vt:variant>
      <vt:variant>
        <vt:lpwstr>_Toc418104629</vt:lpwstr>
      </vt:variant>
      <vt:variant>
        <vt:i4>1114170</vt:i4>
      </vt:variant>
      <vt:variant>
        <vt:i4>188</vt:i4>
      </vt:variant>
      <vt:variant>
        <vt:i4>0</vt:i4>
      </vt:variant>
      <vt:variant>
        <vt:i4>5</vt:i4>
      </vt:variant>
      <vt:variant>
        <vt:lpwstr/>
      </vt:variant>
      <vt:variant>
        <vt:lpwstr>_Toc418104628</vt:lpwstr>
      </vt:variant>
      <vt:variant>
        <vt:i4>1114170</vt:i4>
      </vt:variant>
      <vt:variant>
        <vt:i4>182</vt:i4>
      </vt:variant>
      <vt:variant>
        <vt:i4>0</vt:i4>
      </vt:variant>
      <vt:variant>
        <vt:i4>5</vt:i4>
      </vt:variant>
      <vt:variant>
        <vt:lpwstr/>
      </vt:variant>
      <vt:variant>
        <vt:lpwstr>_Toc418104627</vt:lpwstr>
      </vt:variant>
      <vt:variant>
        <vt:i4>1114170</vt:i4>
      </vt:variant>
      <vt:variant>
        <vt:i4>176</vt:i4>
      </vt:variant>
      <vt:variant>
        <vt:i4>0</vt:i4>
      </vt:variant>
      <vt:variant>
        <vt:i4>5</vt:i4>
      </vt:variant>
      <vt:variant>
        <vt:lpwstr/>
      </vt:variant>
      <vt:variant>
        <vt:lpwstr>_Toc418104626</vt:lpwstr>
      </vt:variant>
      <vt:variant>
        <vt:i4>1114170</vt:i4>
      </vt:variant>
      <vt:variant>
        <vt:i4>170</vt:i4>
      </vt:variant>
      <vt:variant>
        <vt:i4>0</vt:i4>
      </vt:variant>
      <vt:variant>
        <vt:i4>5</vt:i4>
      </vt:variant>
      <vt:variant>
        <vt:lpwstr/>
      </vt:variant>
      <vt:variant>
        <vt:lpwstr>_Toc418104625</vt:lpwstr>
      </vt:variant>
      <vt:variant>
        <vt:i4>1114170</vt:i4>
      </vt:variant>
      <vt:variant>
        <vt:i4>164</vt:i4>
      </vt:variant>
      <vt:variant>
        <vt:i4>0</vt:i4>
      </vt:variant>
      <vt:variant>
        <vt:i4>5</vt:i4>
      </vt:variant>
      <vt:variant>
        <vt:lpwstr/>
      </vt:variant>
      <vt:variant>
        <vt:lpwstr>_Toc418104624</vt:lpwstr>
      </vt:variant>
      <vt:variant>
        <vt:i4>1114170</vt:i4>
      </vt:variant>
      <vt:variant>
        <vt:i4>158</vt:i4>
      </vt:variant>
      <vt:variant>
        <vt:i4>0</vt:i4>
      </vt:variant>
      <vt:variant>
        <vt:i4>5</vt:i4>
      </vt:variant>
      <vt:variant>
        <vt:lpwstr/>
      </vt:variant>
      <vt:variant>
        <vt:lpwstr>_Toc418104623</vt:lpwstr>
      </vt:variant>
      <vt:variant>
        <vt:i4>1114170</vt:i4>
      </vt:variant>
      <vt:variant>
        <vt:i4>152</vt:i4>
      </vt:variant>
      <vt:variant>
        <vt:i4>0</vt:i4>
      </vt:variant>
      <vt:variant>
        <vt:i4>5</vt:i4>
      </vt:variant>
      <vt:variant>
        <vt:lpwstr/>
      </vt:variant>
      <vt:variant>
        <vt:lpwstr>_Toc418104622</vt:lpwstr>
      </vt:variant>
      <vt:variant>
        <vt:i4>1114170</vt:i4>
      </vt:variant>
      <vt:variant>
        <vt:i4>146</vt:i4>
      </vt:variant>
      <vt:variant>
        <vt:i4>0</vt:i4>
      </vt:variant>
      <vt:variant>
        <vt:i4>5</vt:i4>
      </vt:variant>
      <vt:variant>
        <vt:lpwstr/>
      </vt:variant>
      <vt:variant>
        <vt:lpwstr>_Toc418104621</vt:lpwstr>
      </vt:variant>
      <vt:variant>
        <vt:i4>1114170</vt:i4>
      </vt:variant>
      <vt:variant>
        <vt:i4>140</vt:i4>
      </vt:variant>
      <vt:variant>
        <vt:i4>0</vt:i4>
      </vt:variant>
      <vt:variant>
        <vt:i4>5</vt:i4>
      </vt:variant>
      <vt:variant>
        <vt:lpwstr/>
      </vt:variant>
      <vt:variant>
        <vt:lpwstr>_Toc418104620</vt:lpwstr>
      </vt:variant>
      <vt:variant>
        <vt:i4>1179706</vt:i4>
      </vt:variant>
      <vt:variant>
        <vt:i4>134</vt:i4>
      </vt:variant>
      <vt:variant>
        <vt:i4>0</vt:i4>
      </vt:variant>
      <vt:variant>
        <vt:i4>5</vt:i4>
      </vt:variant>
      <vt:variant>
        <vt:lpwstr/>
      </vt:variant>
      <vt:variant>
        <vt:lpwstr>_Toc418104619</vt:lpwstr>
      </vt:variant>
      <vt:variant>
        <vt:i4>1179706</vt:i4>
      </vt:variant>
      <vt:variant>
        <vt:i4>128</vt:i4>
      </vt:variant>
      <vt:variant>
        <vt:i4>0</vt:i4>
      </vt:variant>
      <vt:variant>
        <vt:i4>5</vt:i4>
      </vt:variant>
      <vt:variant>
        <vt:lpwstr/>
      </vt:variant>
      <vt:variant>
        <vt:lpwstr>_Toc418104618</vt:lpwstr>
      </vt:variant>
      <vt:variant>
        <vt:i4>1179706</vt:i4>
      </vt:variant>
      <vt:variant>
        <vt:i4>122</vt:i4>
      </vt:variant>
      <vt:variant>
        <vt:i4>0</vt:i4>
      </vt:variant>
      <vt:variant>
        <vt:i4>5</vt:i4>
      </vt:variant>
      <vt:variant>
        <vt:lpwstr/>
      </vt:variant>
      <vt:variant>
        <vt:lpwstr>_Toc418104617</vt:lpwstr>
      </vt:variant>
      <vt:variant>
        <vt:i4>1179706</vt:i4>
      </vt:variant>
      <vt:variant>
        <vt:i4>116</vt:i4>
      </vt:variant>
      <vt:variant>
        <vt:i4>0</vt:i4>
      </vt:variant>
      <vt:variant>
        <vt:i4>5</vt:i4>
      </vt:variant>
      <vt:variant>
        <vt:lpwstr/>
      </vt:variant>
      <vt:variant>
        <vt:lpwstr>_Toc418104616</vt:lpwstr>
      </vt:variant>
      <vt:variant>
        <vt:i4>1179706</vt:i4>
      </vt:variant>
      <vt:variant>
        <vt:i4>110</vt:i4>
      </vt:variant>
      <vt:variant>
        <vt:i4>0</vt:i4>
      </vt:variant>
      <vt:variant>
        <vt:i4>5</vt:i4>
      </vt:variant>
      <vt:variant>
        <vt:lpwstr/>
      </vt:variant>
      <vt:variant>
        <vt:lpwstr>_Toc418104615</vt:lpwstr>
      </vt:variant>
      <vt:variant>
        <vt:i4>1179706</vt:i4>
      </vt:variant>
      <vt:variant>
        <vt:i4>104</vt:i4>
      </vt:variant>
      <vt:variant>
        <vt:i4>0</vt:i4>
      </vt:variant>
      <vt:variant>
        <vt:i4>5</vt:i4>
      </vt:variant>
      <vt:variant>
        <vt:lpwstr/>
      </vt:variant>
      <vt:variant>
        <vt:lpwstr>_Toc418104614</vt:lpwstr>
      </vt:variant>
      <vt:variant>
        <vt:i4>1179706</vt:i4>
      </vt:variant>
      <vt:variant>
        <vt:i4>98</vt:i4>
      </vt:variant>
      <vt:variant>
        <vt:i4>0</vt:i4>
      </vt:variant>
      <vt:variant>
        <vt:i4>5</vt:i4>
      </vt:variant>
      <vt:variant>
        <vt:lpwstr/>
      </vt:variant>
      <vt:variant>
        <vt:lpwstr>_Toc418104613</vt:lpwstr>
      </vt:variant>
      <vt:variant>
        <vt:i4>1179706</vt:i4>
      </vt:variant>
      <vt:variant>
        <vt:i4>92</vt:i4>
      </vt:variant>
      <vt:variant>
        <vt:i4>0</vt:i4>
      </vt:variant>
      <vt:variant>
        <vt:i4>5</vt:i4>
      </vt:variant>
      <vt:variant>
        <vt:lpwstr/>
      </vt:variant>
      <vt:variant>
        <vt:lpwstr>_Toc418104612</vt:lpwstr>
      </vt:variant>
      <vt:variant>
        <vt:i4>1179706</vt:i4>
      </vt:variant>
      <vt:variant>
        <vt:i4>86</vt:i4>
      </vt:variant>
      <vt:variant>
        <vt:i4>0</vt:i4>
      </vt:variant>
      <vt:variant>
        <vt:i4>5</vt:i4>
      </vt:variant>
      <vt:variant>
        <vt:lpwstr/>
      </vt:variant>
      <vt:variant>
        <vt:lpwstr>_Toc418104611</vt:lpwstr>
      </vt:variant>
      <vt:variant>
        <vt:i4>1179706</vt:i4>
      </vt:variant>
      <vt:variant>
        <vt:i4>80</vt:i4>
      </vt:variant>
      <vt:variant>
        <vt:i4>0</vt:i4>
      </vt:variant>
      <vt:variant>
        <vt:i4>5</vt:i4>
      </vt:variant>
      <vt:variant>
        <vt:lpwstr/>
      </vt:variant>
      <vt:variant>
        <vt:lpwstr>_Toc418104610</vt:lpwstr>
      </vt:variant>
      <vt:variant>
        <vt:i4>1245242</vt:i4>
      </vt:variant>
      <vt:variant>
        <vt:i4>74</vt:i4>
      </vt:variant>
      <vt:variant>
        <vt:i4>0</vt:i4>
      </vt:variant>
      <vt:variant>
        <vt:i4>5</vt:i4>
      </vt:variant>
      <vt:variant>
        <vt:lpwstr/>
      </vt:variant>
      <vt:variant>
        <vt:lpwstr>_Toc418104609</vt:lpwstr>
      </vt:variant>
      <vt:variant>
        <vt:i4>1245242</vt:i4>
      </vt:variant>
      <vt:variant>
        <vt:i4>68</vt:i4>
      </vt:variant>
      <vt:variant>
        <vt:i4>0</vt:i4>
      </vt:variant>
      <vt:variant>
        <vt:i4>5</vt:i4>
      </vt:variant>
      <vt:variant>
        <vt:lpwstr/>
      </vt:variant>
      <vt:variant>
        <vt:lpwstr>_Toc418104608</vt:lpwstr>
      </vt:variant>
      <vt:variant>
        <vt:i4>1245242</vt:i4>
      </vt:variant>
      <vt:variant>
        <vt:i4>62</vt:i4>
      </vt:variant>
      <vt:variant>
        <vt:i4>0</vt:i4>
      </vt:variant>
      <vt:variant>
        <vt:i4>5</vt:i4>
      </vt:variant>
      <vt:variant>
        <vt:lpwstr/>
      </vt:variant>
      <vt:variant>
        <vt:lpwstr>_Toc418104607</vt:lpwstr>
      </vt:variant>
      <vt:variant>
        <vt:i4>1245242</vt:i4>
      </vt:variant>
      <vt:variant>
        <vt:i4>56</vt:i4>
      </vt:variant>
      <vt:variant>
        <vt:i4>0</vt:i4>
      </vt:variant>
      <vt:variant>
        <vt:i4>5</vt:i4>
      </vt:variant>
      <vt:variant>
        <vt:lpwstr/>
      </vt:variant>
      <vt:variant>
        <vt:lpwstr>_Toc418104606</vt:lpwstr>
      </vt:variant>
      <vt:variant>
        <vt:i4>1245242</vt:i4>
      </vt:variant>
      <vt:variant>
        <vt:i4>50</vt:i4>
      </vt:variant>
      <vt:variant>
        <vt:i4>0</vt:i4>
      </vt:variant>
      <vt:variant>
        <vt:i4>5</vt:i4>
      </vt:variant>
      <vt:variant>
        <vt:lpwstr/>
      </vt:variant>
      <vt:variant>
        <vt:lpwstr>_Toc418104605</vt:lpwstr>
      </vt:variant>
      <vt:variant>
        <vt:i4>1245242</vt:i4>
      </vt:variant>
      <vt:variant>
        <vt:i4>44</vt:i4>
      </vt:variant>
      <vt:variant>
        <vt:i4>0</vt:i4>
      </vt:variant>
      <vt:variant>
        <vt:i4>5</vt:i4>
      </vt:variant>
      <vt:variant>
        <vt:lpwstr/>
      </vt:variant>
      <vt:variant>
        <vt:lpwstr>_Toc418104604</vt:lpwstr>
      </vt:variant>
      <vt:variant>
        <vt:i4>1245242</vt:i4>
      </vt:variant>
      <vt:variant>
        <vt:i4>38</vt:i4>
      </vt:variant>
      <vt:variant>
        <vt:i4>0</vt:i4>
      </vt:variant>
      <vt:variant>
        <vt:i4>5</vt:i4>
      </vt:variant>
      <vt:variant>
        <vt:lpwstr/>
      </vt:variant>
      <vt:variant>
        <vt:lpwstr>_Toc418104603</vt:lpwstr>
      </vt:variant>
      <vt:variant>
        <vt:i4>1245242</vt:i4>
      </vt:variant>
      <vt:variant>
        <vt:i4>32</vt:i4>
      </vt:variant>
      <vt:variant>
        <vt:i4>0</vt:i4>
      </vt:variant>
      <vt:variant>
        <vt:i4>5</vt:i4>
      </vt:variant>
      <vt:variant>
        <vt:lpwstr/>
      </vt:variant>
      <vt:variant>
        <vt:lpwstr>_Toc418104602</vt:lpwstr>
      </vt:variant>
      <vt:variant>
        <vt:i4>1245242</vt:i4>
      </vt:variant>
      <vt:variant>
        <vt:i4>26</vt:i4>
      </vt:variant>
      <vt:variant>
        <vt:i4>0</vt:i4>
      </vt:variant>
      <vt:variant>
        <vt:i4>5</vt:i4>
      </vt:variant>
      <vt:variant>
        <vt:lpwstr/>
      </vt:variant>
      <vt:variant>
        <vt:lpwstr>_Toc418104601</vt:lpwstr>
      </vt:variant>
      <vt:variant>
        <vt:i4>1245242</vt:i4>
      </vt:variant>
      <vt:variant>
        <vt:i4>20</vt:i4>
      </vt:variant>
      <vt:variant>
        <vt:i4>0</vt:i4>
      </vt:variant>
      <vt:variant>
        <vt:i4>5</vt:i4>
      </vt:variant>
      <vt:variant>
        <vt:lpwstr/>
      </vt:variant>
      <vt:variant>
        <vt:lpwstr>_Toc418104600</vt:lpwstr>
      </vt:variant>
      <vt:variant>
        <vt:i4>1703993</vt:i4>
      </vt:variant>
      <vt:variant>
        <vt:i4>14</vt:i4>
      </vt:variant>
      <vt:variant>
        <vt:i4>0</vt:i4>
      </vt:variant>
      <vt:variant>
        <vt:i4>5</vt:i4>
      </vt:variant>
      <vt:variant>
        <vt:lpwstr/>
      </vt:variant>
      <vt:variant>
        <vt:lpwstr>_Toc418104599</vt:lpwstr>
      </vt:variant>
      <vt:variant>
        <vt:i4>1703993</vt:i4>
      </vt:variant>
      <vt:variant>
        <vt:i4>8</vt:i4>
      </vt:variant>
      <vt:variant>
        <vt:i4>0</vt:i4>
      </vt:variant>
      <vt:variant>
        <vt:i4>5</vt:i4>
      </vt:variant>
      <vt:variant>
        <vt:lpwstr/>
      </vt:variant>
      <vt:variant>
        <vt:lpwstr>_Toc418104597</vt:lpwstr>
      </vt:variant>
      <vt:variant>
        <vt:i4>1703993</vt:i4>
      </vt:variant>
      <vt:variant>
        <vt:i4>2</vt:i4>
      </vt:variant>
      <vt:variant>
        <vt:i4>0</vt:i4>
      </vt:variant>
      <vt:variant>
        <vt:i4>5</vt:i4>
      </vt:variant>
      <vt:variant>
        <vt:lpwstr/>
      </vt:variant>
      <vt:variant>
        <vt:lpwstr>_Toc418104596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عجیب ترین دروغ تاریخ</dc:title>
  <dc:subject>بررسی عقاید مذهبی شیعه</dc:subject>
  <dc:creator>عثمان الخمیس</dc:creator>
  <cp:keywords>کتابخانه; قلم; عقیده; موحدين; موحدین; کتاب; مكتبة; القلم; العقيدة; qalam; library; http:/qalamlib.com; http:/qalamlibrary.com; http:/mowahedin.com; http:/aqeedeh.com; امام زمان; مهدویت; مهدی; جمکران; منجی</cp:keywords>
  <dc:description>نقد و بررسی دیدگاه تاریخی شیعه درباره امام زمان و اثبات انحرافات و دروغ‌های آن است. نویسنده در آغاز، نظریه مهدویت از دیدگاه شیعه را به تفصیل بیان کرده و نام‌های مهدی موعود را بیان و وجه تسمیه آنها را تشریح می‌کند. منابع مورد استفاده وی در تألیف این اثر، کتب مهم حدیثی شیعه و اقوال مجتهدین و محدثین شیعی است. وی بحث را با چگونگی ازدواج امام عسگری، بارداری همسرش و نحوه تولد غیر عادی فرزندشان پی می‌گیرد. داستان عجیب رشد ناگهانی مهدی، جا و مکان زندگی او و نحوه غیبتش، موضوعاتی است که در ادامه آمده است، وی سپس دلایل عقلی و نقلی شیعیان را برای وجود مهدی برشمرده و تحلیل می‌کند و در ادامه،علل قاطعی را ذکر می‌کند که ثابت می‌کنند روایات مبنی بر مهدویت امام دوازدهم، جعلی و باطل است. نحوه زندگی مهدی در حال حاضر، وضعیت شخصی و خانوادگی وی، واقعیاتی درباره مسجد جمکران و اقدامات مهدی پس از ظهورش، از جمله دیگر بخش‌های کتاب است.</dc:description>
  <cp:lastModifiedBy>Samsung</cp:lastModifiedBy>
  <cp:revision>2</cp:revision>
  <cp:lastPrinted>2008-11-09T01:53:00Z</cp:lastPrinted>
  <dcterms:created xsi:type="dcterms:W3CDTF">2016-06-07T07:43:00Z</dcterms:created>
  <dcterms:modified xsi:type="dcterms:W3CDTF">2016-06-07T07:43:00Z</dcterms:modified>
  <cp:version>1.0 January 2016</cp:version>
</cp:coreProperties>
</file>