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7B5" w:rsidRDefault="00C257B5" w:rsidP="00C716B0">
      <w:pPr>
        <w:rPr>
          <w:rFonts w:cs="B Zar"/>
          <w:sz w:val="28"/>
          <w:szCs w:val="28"/>
          <w:lang w:bidi="fa-IR"/>
        </w:rPr>
      </w:pPr>
      <w:bookmarkStart w:id="0" w:name="_GoBack"/>
      <w:bookmarkEnd w:id="0"/>
    </w:p>
    <w:p w:rsidR="00C716B0" w:rsidRDefault="00C716B0" w:rsidP="00C716B0">
      <w:pPr>
        <w:rPr>
          <w:rFonts w:cs="B Zar"/>
          <w:sz w:val="28"/>
          <w:szCs w:val="28"/>
          <w:rtl/>
          <w:lang w:bidi="fa-IR"/>
        </w:rPr>
      </w:pPr>
    </w:p>
    <w:p w:rsidR="00C716B0" w:rsidRDefault="00C716B0" w:rsidP="00C716B0">
      <w:pPr>
        <w:rPr>
          <w:rFonts w:cs="B Zar"/>
          <w:sz w:val="28"/>
          <w:szCs w:val="28"/>
          <w:rtl/>
          <w:lang w:bidi="fa-IR"/>
        </w:rPr>
      </w:pPr>
    </w:p>
    <w:p w:rsidR="00C716B0" w:rsidRDefault="00C716B0" w:rsidP="00C716B0">
      <w:pPr>
        <w:rPr>
          <w:rFonts w:cs="B Zar"/>
          <w:sz w:val="28"/>
          <w:szCs w:val="28"/>
          <w:rtl/>
          <w:lang w:bidi="fa-IR"/>
        </w:rPr>
      </w:pPr>
    </w:p>
    <w:p w:rsidR="00C716B0" w:rsidRDefault="00C716B0" w:rsidP="00C716B0">
      <w:pPr>
        <w:rPr>
          <w:rFonts w:cs="B Zar"/>
          <w:sz w:val="28"/>
          <w:szCs w:val="28"/>
          <w:rtl/>
          <w:lang w:bidi="fa-IR"/>
        </w:rPr>
      </w:pPr>
    </w:p>
    <w:p w:rsidR="00506C6B" w:rsidRPr="00B75707" w:rsidRDefault="00C716B0" w:rsidP="00C716B0">
      <w:pPr>
        <w:jc w:val="center"/>
        <w:rPr>
          <w:rFonts w:ascii="IRTitr" w:hAnsi="IRTitr" w:cs="IRTitr"/>
          <w:sz w:val="66"/>
          <w:szCs w:val="66"/>
          <w:rtl/>
          <w:lang w:bidi="fa-IR"/>
        </w:rPr>
      </w:pPr>
      <w:r w:rsidRPr="00B75707">
        <w:rPr>
          <w:rFonts w:ascii="IRTitr" w:hAnsi="IRTitr" w:cs="IRTitr"/>
          <w:sz w:val="66"/>
          <w:szCs w:val="66"/>
          <w:rtl/>
          <w:lang w:bidi="fa-IR"/>
        </w:rPr>
        <w:t>عقیده</w:t>
      </w:r>
      <w:r w:rsidR="006B50DD" w:rsidRPr="00B75707">
        <w:rPr>
          <w:rFonts w:ascii="IRTitr" w:hAnsi="IRTitr" w:cs="IRTitr"/>
          <w:sz w:val="66"/>
          <w:szCs w:val="66"/>
          <w:cs/>
          <w:lang w:bidi="fa-IR"/>
        </w:rPr>
        <w:t>‎</w:t>
      </w:r>
      <w:r w:rsidR="006B50DD" w:rsidRPr="00B75707">
        <w:rPr>
          <w:rFonts w:ascii="IRTitr" w:hAnsi="IRTitr" w:cs="IRTitr"/>
          <w:sz w:val="66"/>
          <w:szCs w:val="66"/>
          <w:rtl/>
          <w:lang w:bidi="fa-IR"/>
        </w:rPr>
        <w:t>ی</w:t>
      </w:r>
      <w:r w:rsidRPr="00B75707">
        <w:rPr>
          <w:rFonts w:ascii="IRTitr" w:hAnsi="IRTitr" w:cs="IRTitr"/>
          <w:sz w:val="66"/>
          <w:szCs w:val="66"/>
          <w:rtl/>
          <w:lang w:bidi="fa-IR"/>
        </w:rPr>
        <w:t xml:space="preserve"> </w:t>
      </w:r>
    </w:p>
    <w:p w:rsidR="00C716B0" w:rsidRPr="008A4CED" w:rsidRDefault="00C716B0" w:rsidP="00C716B0">
      <w:pPr>
        <w:jc w:val="center"/>
        <w:rPr>
          <w:rFonts w:cs="B Titr"/>
          <w:sz w:val="72"/>
          <w:szCs w:val="72"/>
          <w:rtl/>
          <w:lang w:bidi="fa-IR"/>
        </w:rPr>
      </w:pPr>
      <w:r w:rsidRPr="00B75707">
        <w:rPr>
          <w:rFonts w:ascii="IRTitr" w:hAnsi="IRTitr" w:cs="IRTitr"/>
          <w:sz w:val="66"/>
          <w:szCs w:val="66"/>
          <w:rtl/>
          <w:lang w:bidi="fa-IR"/>
        </w:rPr>
        <w:t>من مسلمان</w:t>
      </w:r>
    </w:p>
    <w:p w:rsidR="00C716B0" w:rsidRDefault="00C716B0" w:rsidP="00C716B0">
      <w:pPr>
        <w:jc w:val="center"/>
        <w:rPr>
          <w:rFonts w:cs="B Jadid"/>
          <w:sz w:val="28"/>
          <w:szCs w:val="28"/>
          <w:rtl/>
          <w:lang w:bidi="fa-IR"/>
        </w:rPr>
      </w:pPr>
    </w:p>
    <w:p w:rsidR="00A27B62" w:rsidRDefault="00A27B62" w:rsidP="00C716B0">
      <w:pPr>
        <w:jc w:val="center"/>
        <w:rPr>
          <w:rFonts w:cs="B Jadid"/>
          <w:sz w:val="28"/>
          <w:szCs w:val="28"/>
          <w:rtl/>
          <w:lang w:bidi="fa-IR"/>
        </w:rPr>
      </w:pPr>
    </w:p>
    <w:p w:rsidR="00A27B62" w:rsidRDefault="00A27B62" w:rsidP="00C716B0">
      <w:pPr>
        <w:jc w:val="center"/>
        <w:rPr>
          <w:rFonts w:cs="B Jadid"/>
          <w:sz w:val="28"/>
          <w:szCs w:val="28"/>
          <w:rtl/>
          <w:lang w:bidi="fa-IR"/>
        </w:rPr>
      </w:pPr>
    </w:p>
    <w:p w:rsidR="00A27B62" w:rsidRDefault="00A27B62" w:rsidP="00C716B0">
      <w:pPr>
        <w:jc w:val="center"/>
        <w:rPr>
          <w:rFonts w:cs="B Jadid"/>
          <w:sz w:val="28"/>
          <w:szCs w:val="28"/>
          <w:rtl/>
          <w:lang w:bidi="fa-IR"/>
        </w:rPr>
      </w:pPr>
    </w:p>
    <w:p w:rsidR="00A27B62" w:rsidRDefault="00A27B62" w:rsidP="00C716B0">
      <w:pPr>
        <w:jc w:val="center"/>
        <w:rPr>
          <w:rFonts w:cs="B Jadid"/>
          <w:sz w:val="28"/>
          <w:szCs w:val="28"/>
          <w:rtl/>
          <w:lang w:bidi="fa-IR"/>
        </w:rPr>
      </w:pPr>
    </w:p>
    <w:p w:rsidR="008A4CED" w:rsidRPr="00B75707" w:rsidRDefault="00C716B0" w:rsidP="00C716B0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B75707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نویسنده: </w:t>
      </w:r>
    </w:p>
    <w:p w:rsidR="00C716B0" w:rsidRPr="008A4CED" w:rsidRDefault="00C716B0" w:rsidP="001139D1">
      <w:pPr>
        <w:jc w:val="center"/>
        <w:rPr>
          <w:rFonts w:cs="B Yagut"/>
          <w:b/>
          <w:bCs/>
          <w:sz w:val="34"/>
          <w:szCs w:val="34"/>
          <w:rtl/>
          <w:lang w:bidi="fa-IR"/>
        </w:rPr>
      </w:pPr>
      <w:r w:rsidRPr="00B75707">
        <w:rPr>
          <w:rFonts w:ascii="IRYakout" w:hAnsi="IRYakout" w:cs="IRYakout"/>
          <w:b/>
          <w:bCs/>
          <w:sz w:val="36"/>
          <w:szCs w:val="36"/>
          <w:rtl/>
          <w:lang w:bidi="fa-IR"/>
        </w:rPr>
        <w:t>اسحاق دبیری</w:t>
      </w:r>
      <w:r w:rsidR="001139D1" w:rsidRPr="001139D1">
        <w:rPr>
          <w:rFonts w:ascii="IRYakout" w:hAnsi="IRYakout" w:cs="CTraditional Arabic" w:hint="cs"/>
          <w:sz w:val="36"/>
          <w:szCs w:val="36"/>
          <w:rtl/>
          <w:lang w:bidi="fa-IR"/>
        </w:rPr>
        <w:t>/</w:t>
      </w:r>
    </w:p>
    <w:p w:rsidR="00C716B0" w:rsidRDefault="00C716B0" w:rsidP="00C716B0">
      <w:pPr>
        <w:rPr>
          <w:rFonts w:cs="B Zar"/>
          <w:sz w:val="28"/>
          <w:szCs w:val="28"/>
          <w:rtl/>
          <w:lang w:bidi="fa-IR"/>
        </w:rPr>
      </w:pPr>
    </w:p>
    <w:p w:rsidR="00C716B0" w:rsidRDefault="00C716B0" w:rsidP="00C716B0">
      <w:pPr>
        <w:rPr>
          <w:rFonts w:cs="B Zar"/>
          <w:sz w:val="28"/>
          <w:szCs w:val="28"/>
          <w:rtl/>
          <w:lang w:bidi="fa-IR"/>
        </w:rPr>
        <w:sectPr w:rsidR="00C716B0" w:rsidSect="001139D1">
          <w:headerReference w:type="even" r:id="rId8"/>
          <w:headerReference w:type="default" r:id="rId9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20"/>
          <w:titlePg/>
          <w:bidi/>
          <w:rtlGutter/>
          <w:docGrid w:linePitch="272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1139D1" w:rsidRPr="00C50D4D" w:rsidTr="00021626">
        <w:trPr>
          <w:jc w:val="center"/>
        </w:trPr>
        <w:tc>
          <w:tcPr>
            <w:tcW w:w="1527" w:type="pct"/>
            <w:vAlign w:val="center"/>
          </w:tcPr>
          <w:p w:rsidR="001139D1" w:rsidRPr="00C82596" w:rsidRDefault="001139D1" w:rsidP="00021626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1139D1" w:rsidRPr="00E176E0" w:rsidRDefault="001139D1" w:rsidP="00021626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176E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عقیده‌ی من مسلمان</w:t>
            </w:r>
          </w:p>
        </w:tc>
      </w:tr>
      <w:tr w:rsidR="001139D1" w:rsidRPr="00C50D4D" w:rsidTr="00021626">
        <w:trPr>
          <w:jc w:val="center"/>
        </w:trPr>
        <w:tc>
          <w:tcPr>
            <w:tcW w:w="1527" w:type="pct"/>
          </w:tcPr>
          <w:p w:rsidR="001139D1" w:rsidRPr="00C82596" w:rsidRDefault="001139D1" w:rsidP="0002162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نویسنده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1139D1" w:rsidRPr="00E176E0" w:rsidRDefault="001139D1" w:rsidP="0002162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176E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اسحاق دبیری</w:t>
            </w:r>
            <w:r w:rsidRPr="00E176E0">
              <w:rPr>
                <w:rFonts w:ascii="IRMitra" w:hAnsi="IRMitra" w:cs="CTraditional Arabic" w:hint="cs"/>
                <w:color w:val="244061" w:themeColor="accent1" w:themeShade="80"/>
                <w:sz w:val="30"/>
                <w:szCs w:val="30"/>
                <w:rtl/>
              </w:rPr>
              <w:t>/</w:t>
            </w:r>
          </w:p>
        </w:tc>
      </w:tr>
      <w:tr w:rsidR="001139D1" w:rsidRPr="00C50D4D" w:rsidTr="00021626">
        <w:trPr>
          <w:jc w:val="center"/>
        </w:trPr>
        <w:tc>
          <w:tcPr>
            <w:tcW w:w="1527" w:type="pct"/>
            <w:vAlign w:val="center"/>
          </w:tcPr>
          <w:p w:rsidR="001139D1" w:rsidRPr="00C82596" w:rsidRDefault="001139D1" w:rsidP="0002162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1139D1" w:rsidRPr="00E176E0" w:rsidRDefault="001139D1" w:rsidP="0002162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176E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عقاید کلام </w:t>
            </w:r>
            <w:r w:rsidRPr="00E176E0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–</w:t>
            </w:r>
            <w:r w:rsidRPr="00E176E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مجموعه عقاید اسلامی</w:t>
            </w:r>
          </w:p>
        </w:tc>
      </w:tr>
      <w:tr w:rsidR="001139D1" w:rsidRPr="00C50D4D" w:rsidTr="00021626">
        <w:trPr>
          <w:jc w:val="center"/>
        </w:trPr>
        <w:tc>
          <w:tcPr>
            <w:tcW w:w="1527" w:type="pct"/>
            <w:vAlign w:val="center"/>
          </w:tcPr>
          <w:p w:rsidR="001139D1" w:rsidRPr="00C82596" w:rsidRDefault="001139D1" w:rsidP="0002162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1139D1" w:rsidRPr="00E176E0" w:rsidRDefault="001139D1" w:rsidP="0002162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176E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اول</w:t>
            </w:r>
            <w:r w:rsidR="00E176E0" w:rsidRPr="00E176E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E176E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(دیجیتال) </w:t>
            </w:r>
          </w:p>
        </w:tc>
      </w:tr>
      <w:tr w:rsidR="001139D1" w:rsidRPr="00C50D4D" w:rsidTr="00021626">
        <w:trPr>
          <w:jc w:val="center"/>
        </w:trPr>
        <w:tc>
          <w:tcPr>
            <w:tcW w:w="1527" w:type="pct"/>
            <w:vAlign w:val="center"/>
          </w:tcPr>
          <w:p w:rsidR="001139D1" w:rsidRPr="00C82596" w:rsidRDefault="001139D1" w:rsidP="0002162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1139D1" w:rsidRPr="00E176E0" w:rsidRDefault="00E176E0" w:rsidP="0002162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176E0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 w:rsidRPr="00E176E0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 w:rsidRPr="00E176E0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1139D1" w:rsidRPr="00C50D4D" w:rsidTr="00021626">
        <w:trPr>
          <w:jc w:val="center"/>
        </w:trPr>
        <w:tc>
          <w:tcPr>
            <w:tcW w:w="1527" w:type="pct"/>
            <w:vAlign w:val="center"/>
          </w:tcPr>
          <w:p w:rsidR="001139D1" w:rsidRPr="00C82596" w:rsidRDefault="001139D1" w:rsidP="0002162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1139D1" w:rsidRPr="00E176E0" w:rsidRDefault="0022540F" w:rsidP="0002162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کتابخانه عقیده </w:t>
            </w:r>
            <w:r>
              <w:rPr>
                <w:rFonts w:ascii="IRMitra" w:hAnsi="IRMitra" w:cs="IRMitra"/>
                <w:color w:val="244061" w:themeColor="accent1" w:themeShade="80"/>
                <w:sz w:val="30"/>
                <w:szCs w:val="30"/>
                <w:lang w:bidi="fa-IR"/>
              </w:rPr>
              <w:t>www.aqeedeh.com</w:t>
            </w:r>
          </w:p>
        </w:tc>
      </w:tr>
      <w:tr w:rsidR="001139D1" w:rsidRPr="00EA1553" w:rsidTr="00021626">
        <w:trPr>
          <w:jc w:val="center"/>
        </w:trPr>
        <w:tc>
          <w:tcPr>
            <w:tcW w:w="1527" w:type="pct"/>
            <w:vAlign w:val="center"/>
          </w:tcPr>
          <w:p w:rsidR="001139D1" w:rsidRPr="00EA1553" w:rsidRDefault="001139D1" w:rsidP="00021626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1139D1" w:rsidRPr="00E176E0" w:rsidRDefault="001139D1" w:rsidP="0002162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</w:tr>
      <w:tr w:rsidR="001139D1" w:rsidRPr="00C50D4D" w:rsidTr="00021626">
        <w:trPr>
          <w:jc w:val="center"/>
        </w:trPr>
        <w:tc>
          <w:tcPr>
            <w:tcW w:w="3598" w:type="pct"/>
            <w:gridSpan w:val="4"/>
            <w:vAlign w:val="center"/>
          </w:tcPr>
          <w:p w:rsidR="001139D1" w:rsidRPr="00AA082B" w:rsidRDefault="001139D1" w:rsidP="00021626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1139D1" w:rsidRPr="0004588E" w:rsidRDefault="001139D1" w:rsidP="00021626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1139D1" w:rsidRPr="00855B06" w:rsidRDefault="001139D1" w:rsidP="0002162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D914583" wp14:editId="4924B81D">
                  <wp:extent cx="831850" cy="831850"/>
                  <wp:effectExtent l="0" t="0" r="635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9D1" w:rsidRPr="00C50D4D" w:rsidTr="00021626">
        <w:trPr>
          <w:jc w:val="center"/>
        </w:trPr>
        <w:tc>
          <w:tcPr>
            <w:tcW w:w="1527" w:type="pct"/>
            <w:vAlign w:val="center"/>
          </w:tcPr>
          <w:p w:rsidR="001139D1" w:rsidRPr="00855B06" w:rsidRDefault="001139D1" w:rsidP="0002162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1139D1" w:rsidRPr="00855B06" w:rsidRDefault="001139D1" w:rsidP="00021626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1139D1" w:rsidRPr="00C50D4D" w:rsidTr="00021626">
        <w:trPr>
          <w:jc w:val="center"/>
        </w:trPr>
        <w:tc>
          <w:tcPr>
            <w:tcW w:w="5000" w:type="pct"/>
            <w:gridSpan w:val="5"/>
            <w:vAlign w:val="bottom"/>
          </w:tcPr>
          <w:p w:rsidR="001139D1" w:rsidRPr="00855B06" w:rsidRDefault="001139D1" w:rsidP="0002162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1139D1" w:rsidRPr="00C50D4D" w:rsidTr="0002162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1139D1" w:rsidRPr="00AA082B" w:rsidRDefault="001139D1" w:rsidP="001139D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www.mowahedin.com</w:t>
            </w:r>
          </w:p>
          <w:p w:rsidR="001139D1" w:rsidRPr="00AA082B" w:rsidRDefault="001139D1" w:rsidP="001139D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www.videofarsi.com</w:t>
            </w:r>
          </w:p>
          <w:p w:rsidR="001139D1" w:rsidRDefault="001139D1" w:rsidP="001139D1">
            <w:pPr>
              <w:bidi w:val="0"/>
              <w:spacing w:before="60" w:after="60"/>
              <w:jc w:val="both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www.zekr.tv</w:t>
            </w:r>
          </w:p>
          <w:p w:rsidR="001139D1" w:rsidRPr="00855B06" w:rsidRDefault="001139D1" w:rsidP="001139D1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Literata" w:hAnsi="Literata"/>
              </w:rPr>
              <w:t>www.</w:t>
            </w:r>
            <w:r>
              <w:rPr>
                <w:rFonts w:ascii="Literata" w:hAnsi="Literata"/>
              </w:rPr>
              <w:t>mowahed</w:t>
            </w:r>
            <w:r w:rsidRPr="00AA082B">
              <w:rPr>
                <w:rFonts w:ascii="Literata" w:hAnsi="Literata"/>
              </w:rPr>
              <w:t>.</w:t>
            </w:r>
            <w:r>
              <w:rPr>
                <w:rFonts w:ascii="Literata" w:hAnsi="Literata"/>
              </w:rPr>
              <w:t>com</w:t>
            </w:r>
          </w:p>
        </w:tc>
        <w:tc>
          <w:tcPr>
            <w:tcW w:w="360" w:type="pct"/>
          </w:tcPr>
          <w:p w:rsidR="001139D1" w:rsidRPr="00855B06" w:rsidRDefault="001139D1" w:rsidP="001139D1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  <w:tc>
          <w:tcPr>
            <w:tcW w:w="2345" w:type="pct"/>
            <w:gridSpan w:val="2"/>
          </w:tcPr>
          <w:p w:rsidR="001139D1" w:rsidRPr="00AA082B" w:rsidRDefault="001139D1" w:rsidP="001139D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www.aqeedeh.com</w:t>
            </w:r>
          </w:p>
          <w:p w:rsidR="001139D1" w:rsidRPr="00AA082B" w:rsidRDefault="001139D1" w:rsidP="001139D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www.islamtxt.com</w:t>
            </w:r>
          </w:p>
          <w:p w:rsidR="001139D1" w:rsidRPr="00E176E0" w:rsidRDefault="00BA5A48" w:rsidP="001139D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</w:rPr>
            </w:pPr>
            <w:hyperlink r:id="rId11" w:history="1">
              <w:r w:rsidR="001139D1" w:rsidRPr="00E176E0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1139D1" w:rsidRPr="00855B06" w:rsidRDefault="001139D1" w:rsidP="001139D1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="Literata" w:hAnsi="Literata"/>
              </w:rPr>
              <w:t>www.sadaislam.com</w:t>
            </w:r>
          </w:p>
        </w:tc>
      </w:tr>
      <w:tr w:rsidR="001139D1" w:rsidRPr="00EA1553" w:rsidTr="00021626">
        <w:trPr>
          <w:jc w:val="center"/>
        </w:trPr>
        <w:tc>
          <w:tcPr>
            <w:tcW w:w="2295" w:type="pct"/>
            <w:gridSpan w:val="2"/>
          </w:tcPr>
          <w:p w:rsidR="001139D1" w:rsidRPr="00EA1553" w:rsidRDefault="001139D1" w:rsidP="0002162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1139D1" w:rsidRPr="00EA1553" w:rsidRDefault="001139D1" w:rsidP="0002162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1139D1" w:rsidRPr="00C50D4D" w:rsidTr="00021626">
        <w:trPr>
          <w:jc w:val="center"/>
        </w:trPr>
        <w:tc>
          <w:tcPr>
            <w:tcW w:w="5000" w:type="pct"/>
            <w:gridSpan w:val="5"/>
          </w:tcPr>
          <w:p w:rsidR="001139D1" w:rsidRPr="00855B06" w:rsidRDefault="001139D1" w:rsidP="0002162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707E544" wp14:editId="04F35D44">
                  <wp:extent cx="1112214" cy="57896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9D1" w:rsidRPr="00C50D4D" w:rsidTr="00021626">
        <w:trPr>
          <w:jc w:val="center"/>
        </w:trPr>
        <w:tc>
          <w:tcPr>
            <w:tcW w:w="5000" w:type="pct"/>
            <w:gridSpan w:val="5"/>
            <w:vAlign w:val="center"/>
          </w:tcPr>
          <w:p w:rsidR="001139D1" w:rsidRDefault="001139D1" w:rsidP="0002162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3B7076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C716B0" w:rsidRDefault="00C716B0" w:rsidP="00C716B0">
      <w:pPr>
        <w:rPr>
          <w:rFonts w:cs="B Zar"/>
          <w:sz w:val="28"/>
          <w:szCs w:val="28"/>
          <w:rtl/>
          <w:lang w:bidi="fa-IR"/>
        </w:rPr>
        <w:sectPr w:rsidR="00C716B0" w:rsidSect="001139D1"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272"/>
        </w:sectPr>
      </w:pPr>
    </w:p>
    <w:p w:rsidR="00203CEB" w:rsidRPr="001139D1" w:rsidRDefault="00203CEB" w:rsidP="00741204">
      <w:pPr>
        <w:spacing w:before="240" w:after="240"/>
        <w:jc w:val="center"/>
        <w:rPr>
          <w:rFonts w:ascii="IRYakout" w:hAnsi="IRYakout" w:cs="IRYakout"/>
          <w:b/>
          <w:bCs/>
          <w:sz w:val="28"/>
          <w:szCs w:val="28"/>
          <w:rtl/>
          <w:lang w:bidi="fa-IR"/>
        </w:rPr>
      </w:pPr>
      <w:r w:rsidRPr="001139D1">
        <w:rPr>
          <w:rFonts w:ascii="IRYakout" w:hAnsi="IRYakout" w:cs="IRYakout"/>
          <w:b/>
          <w:bCs/>
          <w:sz w:val="32"/>
          <w:szCs w:val="32"/>
          <w:rtl/>
          <w:lang w:bidi="fa-IR"/>
        </w:rPr>
        <w:lastRenderedPageBreak/>
        <w:t>عقیده من مسلمان</w:t>
      </w:r>
    </w:p>
    <w:p w:rsidR="00BB318F" w:rsidRPr="00296E5D" w:rsidRDefault="00BB318F" w:rsidP="00741204">
      <w:pPr>
        <w:pStyle w:val="a"/>
        <w:rPr>
          <w:rtl/>
        </w:rPr>
      </w:pPr>
      <w:r w:rsidRPr="00296E5D">
        <w:rPr>
          <w:rFonts w:hint="cs"/>
          <w:rtl/>
        </w:rPr>
        <w:t xml:space="preserve">من خداوند، ملائکه و شما را شاهد قرار می‌دهم که من به اعتقادات فرقه ناجیه </w:t>
      </w:r>
      <w:r w:rsidRPr="00296E5D">
        <w:rPr>
          <w:rFonts w:hint="cs"/>
          <w:spacing w:val="-8"/>
          <w:rtl/>
        </w:rPr>
        <w:t>«</w:t>
      </w:r>
      <w:r w:rsidRPr="00296E5D">
        <w:rPr>
          <w:rFonts w:hint="cs"/>
          <w:rtl/>
        </w:rPr>
        <w:t xml:space="preserve">اهل سنت و جماعت» معتقدم که شامل ایمان به </w:t>
      </w:r>
      <w:r w:rsidR="00673A78">
        <w:rPr>
          <w:rFonts w:hint="cs"/>
          <w:rtl/>
        </w:rPr>
        <w:t>الله متعال</w:t>
      </w:r>
      <w:r w:rsidRPr="00296E5D">
        <w:rPr>
          <w:rFonts w:hint="cs"/>
          <w:rtl/>
        </w:rPr>
        <w:t xml:space="preserve">، فرشتگان، کتابهای آسمانی، پیامبران، زنده شدن پس از مرگ، ایمان به قضا و قدر هستند. ایمان به </w:t>
      </w:r>
      <w:r w:rsidR="00673A78">
        <w:rPr>
          <w:rFonts w:hint="cs"/>
          <w:rtl/>
        </w:rPr>
        <w:t>الله متعال</w:t>
      </w:r>
      <w:r w:rsidRPr="00296E5D">
        <w:rPr>
          <w:rFonts w:hint="cs"/>
          <w:rtl/>
        </w:rPr>
        <w:t xml:space="preserve"> شامل ایمان به آن اموری است که خداوند به وسیله آن در کتابش از زبان پیامبرش </w:t>
      </w:r>
      <w:r w:rsidRPr="00296E5D">
        <w:rPr>
          <w:rFonts w:cs="CTraditional Arabic" w:hint="cs"/>
          <w:rtl/>
        </w:rPr>
        <w:t>ص</w:t>
      </w:r>
      <w:r w:rsidRPr="00296E5D">
        <w:rPr>
          <w:rFonts w:hint="cs"/>
          <w:rtl/>
        </w:rPr>
        <w:t xml:space="preserve"> بدون تحریف و تعطیل خود را وصف نموده است. بلکه معتقدم که خداوند ـ سبحانه وتعالی ـ بی‌همتا و شنوا و بیناست پس صفاتی را که خداوند خود را بدانها توصیف کرده است. انکار نمی‌کنم و سخنان را نیز تحریف نمی‌نمایم و در نامها و آیات آن الحاد نمی‌ورزم. صفات او را با صفات مخلوقاتش مقایسه نمی‌کنم. زیرا او، بی‌نظیر، بی‌همتا و بی‌شریک است. و با مخلوقاتش قابل مقایسه نیست.</w:t>
      </w:r>
    </w:p>
    <w:p w:rsidR="00BB318F" w:rsidRDefault="00BB318F" w:rsidP="00741204">
      <w:pPr>
        <w:pStyle w:val="a"/>
        <w:rPr>
          <w:rtl/>
        </w:rPr>
      </w:pPr>
      <w:r w:rsidRPr="00296E5D">
        <w:rPr>
          <w:rFonts w:hint="cs"/>
          <w:rtl/>
        </w:rPr>
        <w:t>خداوند نسبت به خود و دیگران داناترین، راست گفتارترین و دارای بهترین سخن است، خداوند خود را از آنچه مخالفان اعم از اهل تک</w:t>
      </w:r>
      <w:r w:rsidR="001139D1">
        <w:rPr>
          <w:rFonts w:hint="cs"/>
          <w:rtl/>
        </w:rPr>
        <w:t>ی</w:t>
      </w:r>
      <w:r w:rsidRPr="00296E5D">
        <w:rPr>
          <w:rFonts w:hint="cs"/>
          <w:rtl/>
        </w:rPr>
        <w:t>یف و اهل تمثیل بدان نسبت می‌دهند و از آنچه اهل تعطیل و تحریف نفی می‌کنند مبرا دانسته است. خداوند می‌فرماید:</w:t>
      </w:r>
      <w:r w:rsidR="00741204">
        <w:rPr>
          <w:rFonts w:hint="cs"/>
          <w:rtl/>
        </w:rPr>
        <w:t xml:space="preserve"> </w:t>
      </w:r>
      <w:r w:rsidR="00741204">
        <w:rPr>
          <w:rFonts w:ascii="Traditional Arabic" w:hAnsi="Traditional Arabic" w:cs="Traditional Arabic"/>
          <w:rtl/>
        </w:rPr>
        <w:t>﴿</w:t>
      </w:r>
      <w:r w:rsidR="00741204" w:rsidRPr="001139D1">
        <w:rPr>
          <w:rStyle w:val="Char1"/>
          <w:rFonts w:hint="eastAsia"/>
          <w:rtl/>
        </w:rPr>
        <w:t>سُبۡحَٰنَ</w:t>
      </w:r>
      <w:r w:rsidR="00741204" w:rsidRPr="001139D1">
        <w:rPr>
          <w:rStyle w:val="Char1"/>
          <w:rtl/>
        </w:rPr>
        <w:t xml:space="preserve"> رَبِّكَ رَبِّ </w:t>
      </w:r>
      <w:r w:rsidR="00741204" w:rsidRPr="001139D1">
        <w:rPr>
          <w:rStyle w:val="Char1"/>
          <w:rFonts w:hint="cs"/>
          <w:rtl/>
        </w:rPr>
        <w:t>ٱ</w:t>
      </w:r>
      <w:r w:rsidR="00741204" w:rsidRPr="001139D1">
        <w:rPr>
          <w:rStyle w:val="Char1"/>
          <w:rFonts w:hint="eastAsia"/>
          <w:rtl/>
        </w:rPr>
        <w:t>لۡعِزَّةِ</w:t>
      </w:r>
      <w:r w:rsidR="00741204" w:rsidRPr="001139D1">
        <w:rPr>
          <w:rStyle w:val="Char1"/>
          <w:rtl/>
        </w:rPr>
        <w:t xml:space="preserve"> عَمَّا يَصِفُونَ ١٨٠</w:t>
      </w:r>
      <w:r w:rsidR="00741204" w:rsidRPr="001139D1">
        <w:rPr>
          <w:rStyle w:val="Char1"/>
        </w:rPr>
        <w:t xml:space="preserve"> </w:t>
      </w:r>
      <w:r w:rsidR="00741204" w:rsidRPr="001139D1">
        <w:rPr>
          <w:rStyle w:val="Char1"/>
          <w:rtl/>
        </w:rPr>
        <w:t xml:space="preserve">وَسَلَٰمٌ عَلَى </w:t>
      </w:r>
      <w:r w:rsidR="00741204" w:rsidRPr="001139D1">
        <w:rPr>
          <w:rStyle w:val="Char1"/>
          <w:rFonts w:hint="cs"/>
          <w:rtl/>
        </w:rPr>
        <w:t>ٱ</w:t>
      </w:r>
      <w:r w:rsidR="00741204" w:rsidRPr="001139D1">
        <w:rPr>
          <w:rStyle w:val="Char1"/>
          <w:rFonts w:hint="eastAsia"/>
          <w:rtl/>
        </w:rPr>
        <w:t>لۡمُرۡسَلِينَ</w:t>
      </w:r>
      <w:r w:rsidR="00741204" w:rsidRPr="001139D1">
        <w:rPr>
          <w:rStyle w:val="Char1"/>
          <w:rtl/>
        </w:rPr>
        <w:t xml:space="preserve"> ١٨١</w:t>
      </w:r>
      <w:r w:rsidR="00741204">
        <w:rPr>
          <w:rFonts w:ascii="Traditional Arabic" w:hAnsi="Traditional Arabic" w:cs="Traditional Arabic"/>
          <w:rtl/>
        </w:rPr>
        <w:t>﴾</w:t>
      </w:r>
      <w:r w:rsidR="00296E5D" w:rsidRPr="00296E5D">
        <w:rPr>
          <w:rFonts w:hint="cs"/>
          <w:rtl/>
        </w:rPr>
        <w:t xml:space="preserve"> </w:t>
      </w:r>
      <w:r w:rsidR="00741204" w:rsidRPr="00741204">
        <w:rPr>
          <w:rStyle w:val="Char0"/>
          <w:rFonts w:hint="cs"/>
          <w:rtl/>
        </w:rPr>
        <w:t>[</w:t>
      </w:r>
      <w:r w:rsidRPr="00741204">
        <w:rPr>
          <w:rStyle w:val="Char0"/>
          <w:rFonts w:hint="cs"/>
          <w:rtl/>
        </w:rPr>
        <w:t>الصافات:</w:t>
      </w:r>
      <w:r w:rsidR="00741204" w:rsidRPr="00741204">
        <w:rPr>
          <w:rStyle w:val="Char0"/>
          <w:rFonts w:hint="cs"/>
          <w:rtl/>
        </w:rPr>
        <w:t xml:space="preserve"> </w:t>
      </w:r>
      <w:r w:rsidRPr="00741204">
        <w:rPr>
          <w:rStyle w:val="Char0"/>
          <w:rFonts w:hint="cs"/>
          <w:rtl/>
        </w:rPr>
        <w:t>180</w:t>
      </w:r>
      <w:r w:rsidR="00296E5D" w:rsidRPr="00741204">
        <w:rPr>
          <w:rStyle w:val="Char0"/>
          <w:rFonts w:hint="cs"/>
          <w:rtl/>
        </w:rPr>
        <w:t>-</w:t>
      </w:r>
      <w:r w:rsidRPr="00741204">
        <w:rPr>
          <w:rStyle w:val="Char0"/>
          <w:rFonts w:hint="cs"/>
          <w:rtl/>
        </w:rPr>
        <w:t>181</w:t>
      </w:r>
      <w:r w:rsidR="00741204" w:rsidRPr="00741204">
        <w:rPr>
          <w:rStyle w:val="Char0"/>
          <w:rFonts w:hint="cs"/>
          <w:rtl/>
        </w:rPr>
        <w:t>]</w:t>
      </w:r>
      <w:r w:rsidRPr="00D421CD">
        <w:rPr>
          <w:rFonts w:hint="cs"/>
          <w:rtl/>
        </w:rPr>
        <w:t>.</w:t>
      </w:r>
      <w:r w:rsidRPr="00296E5D">
        <w:rPr>
          <w:rFonts w:hint="cs"/>
          <w:rtl/>
        </w:rPr>
        <w:t xml:space="preserve"> </w:t>
      </w:r>
      <w:r w:rsidRPr="00296E5D">
        <w:rPr>
          <w:rFonts w:hint="cs"/>
          <w:spacing w:val="-8"/>
          <w:rtl/>
        </w:rPr>
        <w:t>«</w:t>
      </w:r>
      <w:r w:rsidRPr="00296E5D">
        <w:rPr>
          <w:rFonts w:hint="cs"/>
          <w:rtl/>
        </w:rPr>
        <w:t>منزه است پروردگار تو، پروردگار عزّت (و قدرت</w:t>
      </w:r>
      <w:r w:rsidR="0037068F">
        <w:rPr>
          <w:rFonts w:hint="cs"/>
          <w:rtl/>
        </w:rPr>
        <w:t xml:space="preserve"> و غلبه</w:t>
      </w:r>
      <w:r w:rsidRPr="00296E5D">
        <w:rPr>
          <w:rFonts w:hint="cs"/>
          <w:rtl/>
        </w:rPr>
        <w:t>) از آنچه آنان (مشركان و جاهلان) توص</w:t>
      </w:r>
      <w:r w:rsidR="001139D1">
        <w:rPr>
          <w:rFonts w:hint="cs"/>
          <w:rtl/>
        </w:rPr>
        <w:t>ی</w:t>
      </w:r>
      <w:r w:rsidRPr="00296E5D">
        <w:rPr>
          <w:rFonts w:hint="cs"/>
          <w:rtl/>
        </w:rPr>
        <w:t>ف می‌كنند</w:t>
      </w:r>
      <w:r w:rsidR="00D421CD">
        <w:rPr>
          <w:rFonts w:hint="cs"/>
          <w:rtl/>
        </w:rPr>
        <w:t>.</w:t>
      </w:r>
      <w:r w:rsidRPr="00296E5D">
        <w:rPr>
          <w:rFonts w:hint="cs"/>
          <w:rtl/>
        </w:rPr>
        <w:t xml:space="preserve"> و سلام بر رسولان».</w:t>
      </w:r>
    </w:p>
    <w:p w:rsidR="00BB318F" w:rsidRPr="00296E5D" w:rsidRDefault="00BB318F" w:rsidP="00741204">
      <w:pPr>
        <w:pStyle w:val="a"/>
        <w:rPr>
          <w:rtl/>
        </w:rPr>
      </w:pPr>
      <w:r w:rsidRPr="00296E5D">
        <w:rPr>
          <w:rFonts w:hint="cs"/>
          <w:rtl/>
        </w:rPr>
        <w:t>فرقه ناجیه دربار</w:t>
      </w:r>
      <w:r w:rsidR="00741204">
        <w:rPr>
          <w:rFonts w:hint="cs"/>
          <w:rtl/>
        </w:rPr>
        <w:t>ۀ</w:t>
      </w:r>
      <w:r w:rsidRPr="00296E5D">
        <w:rPr>
          <w:rFonts w:hint="cs"/>
          <w:rtl/>
        </w:rPr>
        <w:t xml:space="preserve"> افعال خداوند حد وسط میان قدری‌ها و جبری‌ها هستند. آنان در زمینه تهدیدهای خداوند بین مرجئه و وعیدیه قرار دارند. </w:t>
      </w:r>
      <w:r w:rsidRPr="00296E5D">
        <w:rPr>
          <w:rFonts w:hint="cs"/>
          <w:rtl/>
        </w:rPr>
        <w:lastRenderedPageBreak/>
        <w:t>در زمینه ایمان حد وسط میان حروریه و معتزله، مرجئه و جهمیه هستند. دربار</w:t>
      </w:r>
      <w:r w:rsidR="00741204">
        <w:rPr>
          <w:rFonts w:hint="cs"/>
          <w:rtl/>
        </w:rPr>
        <w:t>ۀ</w:t>
      </w:r>
      <w:r w:rsidRPr="00296E5D">
        <w:rPr>
          <w:rFonts w:hint="cs"/>
          <w:rtl/>
        </w:rPr>
        <w:t xml:space="preserve"> یاران پیامبر </w:t>
      </w:r>
      <w:r w:rsidRPr="00296E5D">
        <w:rPr>
          <w:rFonts w:cs="CTraditional Arabic" w:hint="cs"/>
          <w:rtl/>
        </w:rPr>
        <w:t>ص</w:t>
      </w:r>
      <w:r w:rsidRPr="00296E5D">
        <w:rPr>
          <w:rFonts w:hint="cs"/>
          <w:rtl/>
        </w:rPr>
        <w:t xml:space="preserve"> اعتقادشان بین رافضه و خوارج قرار دارد.</w:t>
      </w:r>
    </w:p>
    <w:p w:rsidR="00BB318F" w:rsidRPr="00296E5D" w:rsidRDefault="00BB318F" w:rsidP="00741204">
      <w:pPr>
        <w:pStyle w:val="a"/>
        <w:rPr>
          <w:rtl/>
        </w:rPr>
      </w:pPr>
      <w:r w:rsidRPr="00296E5D">
        <w:rPr>
          <w:rFonts w:hint="cs"/>
          <w:rtl/>
        </w:rPr>
        <w:t>معتقدم که قرآن کریم کلام خداوند و غیر مخلوق است. از خداوند شروع شده است و به او باز می‌گردد. حقیقتاً آن را بر زبان جاری ساخته به وسیل</w:t>
      </w:r>
      <w:r w:rsidR="00741204">
        <w:rPr>
          <w:rFonts w:hint="cs"/>
          <w:rtl/>
        </w:rPr>
        <w:t>ۀ</w:t>
      </w:r>
      <w:r w:rsidRPr="00296E5D">
        <w:rPr>
          <w:rFonts w:hint="cs"/>
          <w:rtl/>
        </w:rPr>
        <w:t xml:space="preserve"> وحی سفیرش بین او و بندگانش آن را بر بنده و پیامبر و امینش حضرت محمد </w:t>
      </w:r>
      <w:r w:rsidRPr="00296E5D">
        <w:rPr>
          <w:rFonts w:ascii="Times New Roman" w:hAnsi="Times New Roman" w:cs="CTraditional Arabic" w:hint="cs"/>
          <w:rtl/>
        </w:rPr>
        <w:t>ص</w:t>
      </w:r>
      <w:r w:rsidRPr="00296E5D">
        <w:rPr>
          <w:rFonts w:hint="cs"/>
          <w:rtl/>
        </w:rPr>
        <w:t xml:space="preserve"> نازل کرده است. معتقدم که خداوند هر آنچه بخواهد انجام می‌دهد و همه چیز تحت اراده اوست. هیچ چیز خارج از خواست او قرار ندارد. هیچ امری در جهان خارج از تقدیر و تدبیر او وجود ندارد. هیچ کسی از قَدَر تعیین شده برایش در امان نیست و از آنچه در لوح محفوظ برای او تعیین شده تجاوز نمی‌کند.</w:t>
      </w:r>
    </w:p>
    <w:p w:rsidR="00BB318F" w:rsidRPr="00296E5D" w:rsidRDefault="00BB318F" w:rsidP="00741204">
      <w:pPr>
        <w:pStyle w:val="a"/>
        <w:rPr>
          <w:rtl/>
        </w:rPr>
      </w:pPr>
      <w:r w:rsidRPr="00296E5D">
        <w:rPr>
          <w:rFonts w:hint="cs"/>
          <w:rtl/>
        </w:rPr>
        <w:t xml:space="preserve">به همه آنچه پیامبر </w:t>
      </w:r>
      <w:r w:rsidRPr="00296E5D">
        <w:rPr>
          <w:rFonts w:ascii="Times New Roman" w:hAnsi="Times New Roman" w:cs="CTraditional Arabic" w:hint="cs"/>
          <w:rtl/>
        </w:rPr>
        <w:t>ص</w:t>
      </w:r>
      <w:r w:rsidRPr="00296E5D">
        <w:rPr>
          <w:rFonts w:hint="cs"/>
          <w:rtl/>
        </w:rPr>
        <w:t xml:space="preserve"> از امور پس از مرگ خبر داده است اعتقاد دارم. من به آزمایش و امتحان و نعمت‌های قبر، بازگشت روح به کالبد معتقدم. مردم در برابر خداوند جهانیان لخت و پا برهنه می‌ایستند. خورشید به آنها نزدیک می‌شود. ترازوی اعمال نصب می‌شوند. و به وسیله آنها اعمال بندگان سنجیده می‌شود. کسی که اعمالش فراوان و کف</w:t>
      </w:r>
      <w:r w:rsidR="001139D1">
        <w:rPr>
          <w:rFonts w:hint="cs"/>
          <w:rtl/>
        </w:rPr>
        <w:t>ۀ</w:t>
      </w:r>
      <w:r w:rsidRPr="00296E5D">
        <w:rPr>
          <w:rFonts w:hint="cs"/>
          <w:rtl/>
        </w:rPr>
        <w:t xml:space="preserve"> اعمال نیکش سنگین باشد، </w:t>
      </w:r>
      <w:r w:rsidR="00702DEF">
        <w:rPr>
          <w:rFonts w:hint="cs"/>
          <w:rtl/>
        </w:rPr>
        <w:t xml:space="preserve">(مؤمن) </w:t>
      </w:r>
      <w:r w:rsidRPr="00296E5D">
        <w:rPr>
          <w:rFonts w:hint="cs"/>
          <w:rtl/>
        </w:rPr>
        <w:t xml:space="preserve">رستگارست. </w:t>
      </w:r>
      <w:r w:rsidR="00702DEF">
        <w:rPr>
          <w:rFonts w:hint="cs"/>
          <w:rtl/>
        </w:rPr>
        <w:t>(اما كافر</w:t>
      </w:r>
      <w:r w:rsidR="001139D1">
        <w:rPr>
          <w:rFonts w:hint="cs"/>
          <w:rtl/>
        </w:rPr>
        <w:t>ی</w:t>
      </w:r>
      <w:r w:rsidR="00702DEF">
        <w:rPr>
          <w:rFonts w:hint="cs"/>
          <w:rtl/>
        </w:rPr>
        <w:t xml:space="preserve"> كه)</w:t>
      </w:r>
      <w:r w:rsidRPr="00296E5D">
        <w:rPr>
          <w:rFonts w:hint="cs"/>
          <w:rtl/>
        </w:rPr>
        <w:t xml:space="preserve"> کفه اعمال نیک او سبک و حسناتش اندک باشد زیانکار و در جهنم جاودان است. نامه اعمال انسانها توزیع و به آنان داده می‌شود، گروهی آن را با دست راست، و گروهی دیگر با دست چپ دریافت می‌کنند.</w:t>
      </w:r>
    </w:p>
    <w:p w:rsidR="00BB318F" w:rsidRPr="00741204" w:rsidRDefault="00BB318F" w:rsidP="001139D1">
      <w:pPr>
        <w:pStyle w:val="a"/>
        <w:rPr>
          <w:rFonts w:ascii="KFGQPC Uthmanic Script HAFS" w:hAnsi="KFGQPC Uthmanic Script HAFS" w:cs="KFGQPC Uthmanic Script HAFS"/>
          <w:rtl/>
        </w:rPr>
      </w:pPr>
      <w:r w:rsidRPr="00296E5D">
        <w:rPr>
          <w:rFonts w:hint="cs"/>
          <w:rtl/>
        </w:rPr>
        <w:t xml:space="preserve">به حوض پیامبرمان محمد </w:t>
      </w:r>
      <w:r w:rsidRPr="00296E5D">
        <w:rPr>
          <w:rFonts w:cs="CTraditional Arabic" w:hint="cs"/>
          <w:rtl/>
        </w:rPr>
        <w:t>ص</w:t>
      </w:r>
      <w:r w:rsidRPr="00296E5D">
        <w:rPr>
          <w:rFonts w:hint="cs"/>
          <w:rtl/>
        </w:rPr>
        <w:t xml:space="preserve"> در زم</w:t>
      </w:r>
      <w:r w:rsidR="001139D1">
        <w:rPr>
          <w:rFonts w:hint="cs"/>
          <w:rtl/>
        </w:rPr>
        <w:t>ی</w:t>
      </w:r>
      <w:r w:rsidRPr="00296E5D">
        <w:rPr>
          <w:rFonts w:hint="cs"/>
          <w:rtl/>
        </w:rPr>
        <w:t>ن قیامت معقتدم که آب آن از شیر سفیدتر و از عسل شیرین‌تر است، تعداد ظرفهای آن به اندازه تعداد ستارگان آسمان است. کسی که یک بار از آن بنوشد پس از آن هرگز تشنه نخواهد شد. معتقدم که [پل] صراط بر روی لب</w:t>
      </w:r>
      <w:r w:rsidR="00741204">
        <w:rPr>
          <w:rFonts w:hint="cs"/>
          <w:rtl/>
        </w:rPr>
        <w:t>ۀ</w:t>
      </w:r>
      <w:r w:rsidRPr="00296E5D">
        <w:rPr>
          <w:rFonts w:hint="cs"/>
          <w:rtl/>
        </w:rPr>
        <w:t xml:space="preserve"> [پرتگاه] جهنم قرار دارد که مردم با توجه به مقدار اعمالشان از روی آن عبور می‌کنند. به شفاعت پیامبر</w:t>
      </w:r>
      <w:r w:rsidRPr="00296E5D">
        <w:rPr>
          <w:rFonts w:cs="CTraditional Arabic" w:hint="cs"/>
          <w:rtl/>
        </w:rPr>
        <w:t>ص</w:t>
      </w:r>
      <w:r w:rsidRPr="00296E5D">
        <w:rPr>
          <w:rFonts w:hint="cs"/>
          <w:rtl/>
        </w:rPr>
        <w:t xml:space="preserve"> و اینکه اولین کسی است که شفاعت می‌کند و مورد شفاعت قرار می‌گیرد ایمان دارم. فقط بدعت گذاران و پیروان امیال و هوای نفسانی شفاعت را انکار می‌کنند. اما شفاعت بعد از اذن و رضایت پروردگار انجام می‌شود. خداوند می‌فرماید:</w:t>
      </w:r>
      <w:r w:rsidR="00741204">
        <w:rPr>
          <w:rFonts w:hint="cs"/>
          <w:rtl/>
        </w:rPr>
        <w:t xml:space="preserve"> </w:t>
      </w:r>
      <w:r w:rsidR="00741204">
        <w:rPr>
          <w:rFonts w:ascii="Traditional Arabic" w:hAnsi="Traditional Arabic" w:cs="Traditional Arabic"/>
          <w:rtl/>
        </w:rPr>
        <w:t>﴿</w:t>
      </w:r>
      <w:r w:rsidR="00741204" w:rsidRPr="001139D1">
        <w:rPr>
          <w:rStyle w:val="Char1"/>
          <w:rtl/>
        </w:rPr>
        <w:t xml:space="preserve">وَلَا يَشۡفَعُونَ إِلَّا لِمَنِ </w:t>
      </w:r>
      <w:r w:rsidR="00741204" w:rsidRPr="001139D1">
        <w:rPr>
          <w:rStyle w:val="Char1"/>
          <w:rFonts w:hint="cs"/>
          <w:rtl/>
        </w:rPr>
        <w:t>ٱ</w:t>
      </w:r>
      <w:r w:rsidR="00741204" w:rsidRPr="001139D1">
        <w:rPr>
          <w:rStyle w:val="Char1"/>
          <w:rFonts w:hint="eastAsia"/>
          <w:rtl/>
        </w:rPr>
        <w:t>رۡتَضَىٰ</w:t>
      </w:r>
      <w:r w:rsidR="00741204">
        <w:rPr>
          <w:rFonts w:ascii="Traditional Arabic" w:hAnsi="Traditional Arabic" w:cs="Traditional Arabic"/>
          <w:rtl/>
        </w:rPr>
        <w:t>﴾</w:t>
      </w:r>
      <w:r w:rsidR="00741204">
        <w:rPr>
          <w:rFonts w:ascii="Traditional Arabic" w:hAnsi="Traditional Arabic" w:cs="Traditional Arabic" w:hint="cs"/>
          <w:rtl/>
        </w:rPr>
        <w:t xml:space="preserve"> </w:t>
      </w:r>
      <w:r w:rsidR="00741204" w:rsidRPr="00741204">
        <w:rPr>
          <w:rStyle w:val="Char0"/>
          <w:rFonts w:hint="cs"/>
          <w:rtl/>
        </w:rPr>
        <w:t>[الأنبیاء: 28]</w:t>
      </w:r>
      <w:r w:rsidR="00741204" w:rsidRPr="00741204">
        <w:rPr>
          <w:rFonts w:hint="cs"/>
          <w:rtl/>
        </w:rPr>
        <w:t>.</w:t>
      </w:r>
      <w:r w:rsidR="00E91589">
        <w:rPr>
          <w:rFonts w:hint="cs"/>
          <w:rtl/>
        </w:rPr>
        <w:t xml:space="preserve"> </w:t>
      </w:r>
    </w:p>
    <w:p w:rsidR="00BB318F" w:rsidRPr="00296E5D" w:rsidRDefault="00BB318F" w:rsidP="00741204">
      <w:pPr>
        <w:pStyle w:val="a"/>
        <w:rPr>
          <w:rtl/>
        </w:rPr>
      </w:pPr>
      <w:r w:rsidRPr="00296E5D">
        <w:rPr>
          <w:rFonts w:hint="cs"/>
          <w:spacing w:val="-8"/>
          <w:rtl/>
        </w:rPr>
        <w:t>«</w:t>
      </w:r>
      <w:r w:rsidRPr="00296E5D">
        <w:rPr>
          <w:rFonts w:hint="cs"/>
          <w:rtl/>
        </w:rPr>
        <w:t>آنان هرگز برای کسی شفاعت نمی‌کنند مگر برای کسی که [بدانند] که خداوند از او خشنود است».</w:t>
      </w:r>
    </w:p>
    <w:p w:rsidR="00BB318F" w:rsidRPr="00744B83" w:rsidRDefault="00BB318F" w:rsidP="00744B83">
      <w:pPr>
        <w:pStyle w:val="a"/>
        <w:rPr>
          <w:rFonts w:ascii="KFGQPC Uthmanic Script HAFS" w:hAnsi="KFGQPC Uthmanic Script HAFS" w:cs="KFGQPC Uthmanic Script HAFS"/>
          <w:sz w:val="30"/>
          <w:szCs w:val="30"/>
        </w:rPr>
      </w:pPr>
      <w:r w:rsidRPr="00744B83">
        <w:rPr>
          <w:rFonts w:hint="cs"/>
          <w:rtl/>
        </w:rPr>
        <w:t>همچنین می‌فرماید:</w:t>
      </w:r>
      <w:r w:rsidR="00744B83">
        <w:rPr>
          <w:rFonts w:hint="cs"/>
          <w:sz w:val="30"/>
          <w:szCs w:val="30"/>
          <w:rtl/>
        </w:rPr>
        <w:t xml:space="preserve"> </w:t>
      </w:r>
      <w:r w:rsidR="00744B83" w:rsidRPr="00744B83">
        <w:rPr>
          <w:rFonts w:ascii="Traditional Arabic" w:hAnsi="Traditional Arabic" w:cs="Traditional Arabic"/>
          <w:rtl/>
        </w:rPr>
        <w:t>﴿</w:t>
      </w:r>
      <w:r w:rsidR="00744B83" w:rsidRPr="001139D1">
        <w:rPr>
          <w:rStyle w:val="Char1"/>
          <w:rtl/>
        </w:rPr>
        <w:t xml:space="preserve">مَن ذَا </w:t>
      </w:r>
      <w:r w:rsidR="00744B83" w:rsidRPr="001139D1">
        <w:rPr>
          <w:rStyle w:val="Char1"/>
          <w:rFonts w:hint="cs"/>
          <w:rtl/>
        </w:rPr>
        <w:t>ٱ</w:t>
      </w:r>
      <w:r w:rsidR="00744B83" w:rsidRPr="001139D1">
        <w:rPr>
          <w:rStyle w:val="Char1"/>
          <w:rFonts w:hint="eastAsia"/>
          <w:rtl/>
        </w:rPr>
        <w:t>لَّذِي</w:t>
      </w:r>
      <w:r w:rsidR="00744B83" w:rsidRPr="001139D1">
        <w:rPr>
          <w:rStyle w:val="Char1"/>
          <w:rtl/>
        </w:rPr>
        <w:t xml:space="preserve"> يَشۡفَعُ عِندَهُ</w:t>
      </w:r>
      <w:r w:rsidR="00744B83" w:rsidRPr="001139D1">
        <w:rPr>
          <w:rStyle w:val="Char1"/>
          <w:rFonts w:hint="cs"/>
          <w:rtl/>
        </w:rPr>
        <w:t>ۥٓ</w:t>
      </w:r>
      <w:r w:rsidR="00744B83" w:rsidRPr="001139D1">
        <w:rPr>
          <w:rStyle w:val="Char1"/>
          <w:rtl/>
        </w:rPr>
        <w:t xml:space="preserve"> إِلَّا بِإِذۡنِهِ</w:t>
      </w:r>
      <w:r w:rsidR="00744B83" w:rsidRPr="001139D1">
        <w:rPr>
          <w:rStyle w:val="Char1"/>
          <w:rFonts w:hint="cs"/>
          <w:rtl/>
        </w:rPr>
        <w:t>ۦۚ</w:t>
      </w:r>
      <w:r w:rsidR="00744B83" w:rsidRPr="00744B83">
        <w:rPr>
          <w:rFonts w:ascii="Traditional Arabic" w:hAnsi="Traditional Arabic" w:cs="Traditional Arabic"/>
          <w:rtl/>
        </w:rPr>
        <w:t>﴾</w:t>
      </w:r>
      <w:r w:rsidR="00744B83">
        <w:rPr>
          <w:rFonts w:hint="cs"/>
          <w:sz w:val="30"/>
          <w:szCs w:val="30"/>
          <w:rtl/>
        </w:rPr>
        <w:t xml:space="preserve"> </w:t>
      </w:r>
      <w:r w:rsidR="00744B83" w:rsidRPr="00744B83">
        <w:rPr>
          <w:rStyle w:val="Char0"/>
          <w:rFonts w:hint="cs"/>
          <w:rtl/>
        </w:rPr>
        <w:t>[البقرة: 255]</w:t>
      </w:r>
      <w:r w:rsidR="00744B83">
        <w:rPr>
          <w:rFonts w:hint="cs"/>
          <w:sz w:val="30"/>
          <w:szCs w:val="30"/>
          <w:rtl/>
        </w:rPr>
        <w:t>.</w:t>
      </w:r>
      <w:r w:rsidR="00D421CD">
        <w:rPr>
          <w:rFonts w:hint="cs"/>
          <w:sz w:val="30"/>
          <w:szCs w:val="30"/>
          <w:rtl/>
        </w:rPr>
        <w:t xml:space="preserve"> </w:t>
      </w:r>
    </w:p>
    <w:p w:rsidR="00BB318F" w:rsidRDefault="00BB318F" w:rsidP="00741204">
      <w:pPr>
        <w:pStyle w:val="a"/>
        <w:rPr>
          <w:rtl/>
        </w:rPr>
      </w:pPr>
      <w:r w:rsidRPr="00296E5D">
        <w:rPr>
          <w:rFonts w:hint="cs"/>
          <w:spacing w:val="-8"/>
          <w:rtl/>
        </w:rPr>
        <w:t>«</w:t>
      </w:r>
      <w:r w:rsidRPr="00296E5D">
        <w:rPr>
          <w:rFonts w:hint="cs"/>
          <w:rtl/>
        </w:rPr>
        <w:t>کیست که در نزد او جز به فرمانش شفاعت كند».</w:t>
      </w:r>
    </w:p>
    <w:p w:rsidR="00741204" w:rsidRPr="00741204" w:rsidRDefault="00741204" w:rsidP="00741204">
      <w:pPr>
        <w:pStyle w:val="a"/>
        <w:rPr>
          <w:rFonts w:ascii="KFGQPC Uthmanic Script HAFS" w:hAnsi="KFGQPC Uthmanic Script HAFS" w:cs="KFGQPC Uthmanic Script HAFS"/>
          <w:rtl/>
        </w:rPr>
      </w:pPr>
      <w:r>
        <w:rPr>
          <w:rFonts w:hint="cs"/>
          <w:rtl/>
        </w:rPr>
        <w:t xml:space="preserve">همچنین می‌فرماید: </w:t>
      </w:r>
      <w:r>
        <w:rPr>
          <w:rFonts w:ascii="Traditional Arabic" w:hAnsi="Traditional Arabic" w:cs="Traditional Arabic"/>
          <w:rtl/>
        </w:rPr>
        <w:t>﴿</w:t>
      </w:r>
      <w:r w:rsidRPr="001139D1">
        <w:rPr>
          <w:rStyle w:val="Char1"/>
          <w:rtl/>
        </w:rPr>
        <w:t xml:space="preserve">۞وَكَم مِّن مَّلَكٖ فِي </w:t>
      </w:r>
      <w:r w:rsidRPr="001139D1">
        <w:rPr>
          <w:rStyle w:val="Char1"/>
          <w:rFonts w:hint="cs"/>
          <w:rtl/>
        </w:rPr>
        <w:t>ٱ</w:t>
      </w:r>
      <w:r w:rsidRPr="001139D1">
        <w:rPr>
          <w:rStyle w:val="Char1"/>
          <w:rFonts w:hint="eastAsia"/>
          <w:rtl/>
        </w:rPr>
        <w:t>لسَّمَٰوَٰتِ</w:t>
      </w:r>
      <w:r w:rsidRPr="001139D1">
        <w:rPr>
          <w:rStyle w:val="Char1"/>
          <w:rtl/>
        </w:rPr>
        <w:t xml:space="preserve"> لَا تُغۡنِي شَفَٰعَتُهُمۡ شَيۡ‍ًٔا إِلَّا مِنۢ بَعۡدِ أَن يَأۡذَنَ </w:t>
      </w:r>
      <w:r w:rsidRPr="001139D1">
        <w:rPr>
          <w:rStyle w:val="Char1"/>
          <w:rFonts w:hint="cs"/>
          <w:rtl/>
        </w:rPr>
        <w:t>ٱ</w:t>
      </w:r>
      <w:r w:rsidRPr="001139D1">
        <w:rPr>
          <w:rStyle w:val="Char1"/>
          <w:rFonts w:hint="eastAsia"/>
          <w:rtl/>
        </w:rPr>
        <w:t>للَّهُ</w:t>
      </w:r>
      <w:r w:rsidRPr="001139D1">
        <w:rPr>
          <w:rStyle w:val="Char1"/>
          <w:rtl/>
        </w:rPr>
        <w:t xml:space="preserve"> لِمَن يَشَآءُ وَيَرۡضَىٰٓ ٢٦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741204">
        <w:rPr>
          <w:rStyle w:val="Char0"/>
          <w:rFonts w:hint="cs"/>
          <w:rtl/>
        </w:rPr>
        <w:t>[النجم: 26]</w:t>
      </w:r>
      <w:r>
        <w:rPr>
          <w:rFonts w:hint="cs"/>
          <w:rtl/>
        </w:rPr>
        <w:t>.</w:t>
      </w:r>
    </w:p>
    <w:p w:rsidR="00BB318F" w:rsidRPr="00744B83" w:rsidRDefault="00BB318F" w:rsidP="00744B83">
      <w:pPr>
        <w:pStyle w:val="a"/>
        <w:rPr>
          <w:rFonts w:ascii="KFGQPC Uthmanic Script HAFS" w:hAnsi="KFGQPC Uthmanic Script HAFS" w:cs="KFGQPC Uthmanic Script HAFS"/>
          <w:rtl/>
        </w:rPr>
      </w:pPr>
      <w:r w:rsidRPr="00296E5D">
        <w:rPr>
          <w:rFonts w:hint="cs"/>
          <w:spacing w:val="-8"/>
          <w:rtl/>
        </w:rPr>
        <w:t>«</w:t>
      </w:r>
      <w:r w:rsidRPr="00296E5D">
        <w:rPr>
          <w:rtl/>
        </w:rPr>
        <w:t>و چه بس</w:t>
      </w:r>
      <w:r w:rsidR="001139D1">
        <w:rPr>
          <w:rtl/>
        </w:rPr>
        <w:t>ی</w:t>
      </w:r>
      <w:r w:rsidRPr="00296E5D">
        <w:rPr>
          <w:rtl/>
        </w:rPr>
        <w:t xml:space="preserve">ار فرشتگان آسمانها </w:t>
      </w:r>
      <w:r w:rsidRPr="00296E5D">
        <w:rPr>
          <w:rFonts w:hint="cs"/>
          <w:rtl/>
        </w:rPr>
        <w:t xml:space="preserve">(با آن مقام و منزلتشان) </w:t>
      </w:r>
      <w:r w:rsidRPr="00296E5D">
        <w:rPr>
          <w:rtl/>
        </w:rPr>
        <w:t>شفاعت آنها سودى نبخشد مگر پس از آنكه خدا براى هر كس بخواهد و راضى باشد اجازه (شفاعت) دهد!</w:t>
      </w:r>
      <w:r w:rsidRPr="00296E5D">
        <w:rPr>
          <w:rFonts w:hint="cs"/>
          <w:rtl/>
        </w:rPr>
        <w:t xml:space="preserve"> ». خداوند امری جز توحید را نمی‌پسندد و فقط به اهل توحید اذن [شفاعت] می‌دهد. اما مشرکان بهره‌ای از شفاعت ندارند. چنانکه خداوند تعالی می‌فرماید:</w:t>
      </w:r>
      <w:r w:rsidR="00744B83">
        <w:rPr>
          <w:rFonts w:hint="cs"/>
          <w:rtl/>
        </w:rPr>
        <w:t xml:space="preserve"> </w:t>
      </w:r>
      <w:r w:rsidR="00744B83">
        <w:rPr>
          <w:rFonts w:ascii="Traditional Arabic" w:hAnsi="Traditional Arabic" w:cs="Traditional Arabic"/>
          <w:rtl/>
        </w:rPr>
        <w:t>﴿</w:t>
      </w:r>
      <w:r w:rsidR="00744B83" w:rsidRPr="001139D1">
        <w:rPr>
          <w:rStyle w:val="Char1"/>
          <w:rFonts w:hint="eastAsia"/>
          <w:rtl/>
        </w:rPr>
        <w:t>فَمَا</w:t>
      </w:r>
      <w:r w:rsidR="00744B83" w:rsidRPr="001139D1">
        <w:rPr>
          <w:rStyle w:val="Char1"/>
          <w:rtl/>
        </w:rPr>
        <w:t xml:space="preserve"> تَنفَعُهُمۡ شَفَٰعَةُ </w:t>
      </w:r>
      <w:r w:rsidR="00744B83" w:rsidRPr="001139D1">
        <w:rPr>
          <w:rStyle w:val="Char1"/>
          <w:rFonts w:hint="cs"/>
          <w:rtl/>
        </w:rPr>
        <w:t>ٱ</w:t>
      </w:r>
      <w:r w:rsidR="00744B83" w:rsidRPr="001139D1">
        <w:rPr>
          <w:rStyle w:val="Char1"/>
          <w:rFonts w:hint="eastAsia"/>
          <w:rtl/>
        </w:rPr>
        <w:t>لشَّٰفِعِينَ</w:t>
      </w:r>
      <w:r w:rsidR="00744B83" w:rsidRPr="001139D1">
        <w:rPr>
          <w:rStyle w:val="Char1"/>
          <w:rtl/>
        </w:rPr>
        <w:t xml:space="preserve"> ٤٨</w:t>
      </w:r>
      <w:r w:rsidR="00744B83">
        <w:rPr>
          <w:rFonts w:ascii="Traditional Arabic" w:hAnsi="Traditional Arabic" w:cs="Traditional Arabic"/>
          <w:rtl/>
        </w:rPr>
        <w:t>﴾</w:t>
      </w:r>
      <w:r w:rsidR="00744B83">
        <w:rPr>
          <w:rFonts w:hint="cs"/>
          <w:rtl/>
        </w:rPr>
        <w:t xml:space="preserve"> </w:t>
      </w:r>
      <w:r w:rsidR="00744B83" w:rsidRPr="00744B83">
        <w:rPr>
          <w:rStyle w:val="Char0"/>
          <w:rFonts w:hint="cs"/>
          <w:rtl/>
        </w:rPr>
        <w:t>[</w:t>
      </w:r>
      <w:r w:rsidR="00744B83">
        <w:rPr>
          <w:rStyle w:val="Char0"/>
          <w:rFonts w:hint="cs"/>
          <w:rtl/>
        </w:rPr>
        <w:t>المدثر</w:t>
      </w:r>
      <w:r w:rsidR="00744B83" w:rsidRPr="00744B83">
        <w:rPr>
          <w:rStyle w:val="Char0"/>
          <w:rFonts w:hint="cs"/>
          <w:rtl/>
        </w:rPr>
        <w:t>: 48]</w:t>
      </w:r>
      <w:r w:rsidR="00744B83">
        <w:rPr>
          <w:rFonts w:hint="cs"/>
          <w:rtl/>
        </w:rPr>
        <w:t>.</w:t>
      </w:r>
      <w:r w:rsidR="00D421CD">
        <w:rPr>
          <w:rFonts w:hint="cs"/>
          <w:rtl/>
        </w:rPr>
        <w:t xml:space="preserve"> </w:t>
      </w:r>
    </w:p>
    <w:p w:rsidR="00BB318F" w:rsidRPr="00296E5D" w:rsidRDefault="00BB318F" w:rsidP="00744B83">
      <w:pPr>
        <w:pStyle w:val="a"/>
        <w:rPr>
          <w:rtl/>
        </w:rPr>
      </w:pPr>
      <w:r w:rsidRPr="00296E5D">
        <w:rPr>
          <w:rFonts w:hint="cs"/>
          <w:spacing w:val="-8"/>
          <w:rtl/>
        </w:rPr>
        <w:t>«</w:t>
      </w:r>
      <w:r w:rsidRPr="00296E5D">
        <w:rPr>
          <w:rFonts w:hint="cs"/>
          <w:rtl/>
        </w:rPr>
        <w:t>از ا</w:t>
      </w:r>
      <w:r w:rsidR="001139D1">
        <w:rPr>
          <w:rFonts w:hint="cs"/>
          <w:rtl/>
        </w:rPr>
        <w:t>ی</w:t>
      </w:r>
      <w:r w:rsidRPr="00296E5D">
        <w:rPr>
          <w:rFonts w:hint="cs"/>
          <w:rtl/>
        </w:rPr>
        <w:t>ن رو شفاعتِ شفاعت كنندگان به حال آنها سودى نمی‌بخشد».</w:t>
      </w:r>
    </w:p>
    <w:p w:rsidR="00BB318F" w:rsidRPr="00296E5D" w:rsidRDefault="00BB318F" w:rsidP="00744B83">
      <w:pPr>
        <w:pStyle w:val="a"/>
        <w:rPr>
          <w:rtl/>
        </w:rPr>
      </w:pPr>
      <w:r w:rsidRPr="00296E5D">
        <w:rPr>
          <w:rFonts w:hint="cs"/>
          <w:rtl/>
        </w:rPr>
        <w:t>به مخلوق بودن بهشت و جهنم معتقدم. همچنین اعتقاد دارم که آنها الآن وجود دارند و نابود نمی‌شوند. و مؤمنان در روز قیامت پروردگارشان را رؤیت می‌کنند همانگونه که ماه شب چهارده را می‌بینند و رؤیت او باعث خستگی و ملال آنها نمی‌شود.</w:t>
      </w:r>
    </w:p>
    <w:p w:rsidR="00BB318F" w:rsidRPr="00744B83" w:rsidRDefault="00BB318F" w:rsidP="001139D1">
      <w:pPr>
        <w:pStyle w:val="a"/>
        <w:rPr>
          <w:rFonts w:ascii="KFGQPC Uthmanic Script HAFS" w:hAnsi="KFGQPC Uthmanic Script HAFS" w:cs="KFGQPC Uthmanic Script HAFS"/>
        </w:rPr>
      </w:pPr>
      <w:r w:rsidRPr="00296E5D">
        <w:rPr>
          <w:rFonts w:hint="cs"/>
          <w:rtl/>
        </w:rPr>
        <w:t xml:space="preserve">معتقدم که پیامبرمان محمد </w:t>
      </w:r>
      <w:r w:rsidRPr="00296E5D">
        <w:rPr>
          <w:rFonts w:cs="CTraditional Arabic" w:hint="cs"/>
          <w:rtl/>
        </w:rPr>
        <w:t>ص</w:t>
      </w:r>
      <w:r w:rsidRPr="00296E5D">
        <w:rPr>
          <w:rFonts w:hint="cs"/>
          <w:rtl/>
        </w:rPr>
        <w:t xml:space="preserve"> خاتم پیامبران و فرستادگان است. ایمان بنده جز با ایمان آوردن به رسالت و تأیید نبوت او کامل نمی‌شود. بهترین افراد امت او به ترتیب، ابوبکر صدیق، عمر فاروق، عثمان ذی النورین، علی مرتضی و سپس بقیه عشره مبشره، آنگاه اهل بدر، سپس اهل بیعت رضوان و سپس هم</w:t>
      </w:r>
      <w:r w:rsidR="00744B83">
        <w:rPr>
          <w:rFonts w:hint="cs"/>
          <w:rtl/>
        </w:rPr>
        <w:t>ۀ</w:t>
      </w:r>
      <w:r w:rsidRPr="00296E5D">
        <w:rPr>
          <w:rFonts w:hint="cs"/>
          <w:rtl/>
        </w:rPr>
        <w:t xml:space="preserve"> ص</w:t>
      </w:r>
      <w:r w:rsidR="00D10910">
        <w:rPr>
          <w:rFonts w:hint="cs"/>
          <w:rtl/>
        </w:rPr>
        <w:t>ح</w:t>
      </w:r>
      <w:r w:rsidRPr="00296E5D">
        <w:rPr>
          <w:rFonts w:hint="cs"/>
          <w:rtl/>
        </w:rPr>
        <w:t>ابه</w:t>
      </w:r>
      <w:r w:rsidR="001139D1">
        <w:rPr>
          <w:rFonts w:cs="CTraditional Arabic" w:hint="cs"/>
          <w:rtl/>
        </w:rPr>
        <w:t>ش</w:t>
      </w:r>
      <w:r w:rsidRPr="00296E5D">
        <w:rPr>
          <w:rFonts w:hint="cs"/>
          <w:rtl/>
        </w:rPr>
        <w:t xml:space="preserve"> هستند. اصحاب رسول الله </w:t>
      </w:r>
      <w:r w:rsidRPr="00296E5D">
        <w:rPr>
          <w:rFonts w:cs="CTraditional Arabic" w:hint="cs"/>
          <w:rtl/>
        </w:rPr>
        <w:t>ص</w:t>
      </w:r>
      <w:r w:rsidRPr="00296E5D">
        <w:rPr>
          <w:rFonts w:hint="cs"/>
          <w:rtl/>
        </w:rPr>
        <w:t xml:space="preserve"> را دوست می‌دارم، و به ذکر محاسن آن می‌پردازیم، و براى آنان از خداوند خشنودى می‌طلبم، و برا</w:t>
      </w:r>
      <w:r w:rsidR="001139D1">
        <w:rPr>
          <w:rFonts w:hint="cs"/>
          <w:rtl/>
        </w:rPr>
        <w:t>ی</w:t>
      </w:r>
      <w:r w:rsidRPr="00296E5D">
        <w:rPr>
          <w:rFonts w:hint="cs"/>
          <w:rtl/>
        </w:rPr>
        <w:t>شان مغفرت می‌خواهم، و از بر شمردن اشتباهات و بدیهایشان چشم پوشی، و از اظهار نظر درباره اختلافات آنها خودداری می‌کنم و به فضل و بزرگواری همه آنان اعتقاد دارم. زیرا خداوند می‌فرماید:</w:t>
      </w:r>
      <w:r w:rsidR="00744B83">
        <w:rPr>
          <w:rFonts w:hint="cs"/>
          <w:rtl/>
        </w:rPr>
        <w:t xml:space="preserve"> </w:t>
      </w:r>
      <w:r w:rsidR="00744B83">
        <w:rPr>
          <w:rFonts w:ascii="Traditional Arabic" w:hAnsi="Traditional Arabic" w:cs="Traditional Arabic"/>
          <w:rtl/>
        </w:rPr>
        <w:t>﴿</w:t>
      </w:r>
      <w:r w:rsidR="00744B83" w:rsidRPr="001139D1">
        <w:rPr>
          <w:rStyle w:val="Char1"/>
          <w:rFonts w:hint="eastAsia"/>
          <w:rtl/>
        </w:rPr>
        <w:t>وَ</w:t>
      </w:r>
      <w:r w:rsidR="00744B83" w:rsidRPr="001139D1">
        <w:rPr>
          <w:rStyle w:val="Char1"/>
          <w:rFonts w:hint="cs"/>
          <w:rtl/>
        </w:rPr>
        <w:t>ٱ</w:t>
      </w:r>
      <w:r w:rsidR="00744B83" w:rsidRPr="001139D1">
        <w:rPr>
          <w:rStyle w:val="Char1"/>
          <w:rFonts w:hint="eastAsia"/>
          <w:rtl/>
        </w:rPr>
        <w:t>لَّذِينَ</w:t>
      </w:r>
      <w:r w:rsidR="00744B83" w:rsidRPr="001139D1">
        <w:rPr>
          <w:rStyle w:val="Char1"/>
          <w:rtl/>
        </w:rPr>
        <w:t xml:space="preserve"> جَآءُو مِنۢ بَعۡدِهِمۡ يَقُولُونَ رَبَّنَا </w:t>
      </w:r>
      <w:r w:rsidR="00744B83" w:rsidRPr="001139D1">
        <w:rPr>
          <w:rStyle w:val="Char1"/>
          <w:rFonts w:hint="cs"/>
          <w:rtl/>
        </w:rPr>
        <w:t>ٱ</w:t>
      </w:r>
      <w:r w:rsidR="00744B83" w:rsidRPr="001139D1">
        <w:rPr>
          <w:rStyle w:val="Char1"/>
          <w:rFonts w:hint="eastAsia"/>
          <w:rtl/>
        </w:rPr>
        <w:t>غۡفِرۡ</w:t>
      </w:r>
      <w:r w:rsidR="00744B83" w:rsidRPr="001139D1">
        <w:rPr>
          <w:rStyle w:val="Char1"/>
          <w:rtl/>
        </w:rPr>
        <w:t xml:space="preserve"> لَنَا وَلِإِخۡوَٰنِنَا </w:t>
      </w:r>
      <w:r w:rsidR="00744B83" w:rsidRPr="001139D1">
        <w:rPr>
          <w:rStyle w:val="Char1"/>
          <w:rFonts w:hint="cs"/>
          <w:rtl/>
        </w:rPr>
        <w:t>ٱ</w:t>
      </w:r>
      <w:r w:rsidR="00744B83" w:rsidRPr="001139D1">
        <w:rPr>
          <w:rStyle w:val="Char1"/>
          <w:rFonts w:hint="eastAsia"/>
          <w:rtl/>
        </w:rPr>
        <w:t>لَّذِينَ</w:t>
      </w:r>
      <w:r w:rsidR="00744B83" w:rsidRPr="001139D1">
        <w:rPr>
          <w:rStyle w:val="Char1"/>
          <w:rtl/>
        </w:rPr>
        <w:t xml:space="preserve"> سَبَقُونَا بِ</w:t>
      </w:r>
      <w:r w:rsidR="00744B83" w:rsidRPr="001139D1">
        <w:rPr>
          <w:rStyle w:val="Char1"/>
          <w:rFonts w:hint="cs"/>
          <w:rtl/>
        </w:rPr>
        <w:t>ٱ</w:t>
      </w:r>
      <w:r w:rsidR="00744B83" w:rsidRPr="001139D1">
        <w:rPr>
          <w:rStyle w:val="Char1"/>
          <w:rFonts w:hint="eastAsia"/>
          <w:rtl/>
        </w:rPr>
        <w:t>لۡإِيمَٰنِ</w:t>
      </w:r>
      <w:r w:rsidR="00744B83" w:rsidRPr="001139D1">
        <w:rPr>
          <w:rStyle w:val="Char1"/>
          <w:rtl/>
        </w:rPr>
        <w:t xml:space="preserve"> وَلَا تَجۡعَلۡ فِي قُلُوبِنَا غِلّٗا لِّلَّذِينَ ءَامَنُواْ رَبَّنَآ إِنَّكَ رَءُوفٞ رَّحِيمٌ ١٠</w:t>
      </w:r>
      <w:r w:rsidR="00744B83">
        <w:rPr>
          <w:rFonts w:ascii="Traditional Arabic" w:hAnsi="Traditional Arabic" w:cs="Traditional Arabic"/>
          <w:rtl/>
        </w:rPr>
        <w:t>﴾</w:t>
      </w:r>
      <w:r w:rsidR="00744B83">
        <w:rPr>
          <w:rFonts w:hint="cs"/>
          <w:rtl/>
        </w:rPr>
        <w:t xml:space="preserve"> </w:t>
      </w:r>
      <w:r w:rsidR="00744B83" w:rsidRPr="00744B83">
        <w:rPr>
          <w:rStyle w:val="Char0"/>
          <w:rFonts w:hint="cs"/>
          <w:rtl/>
        </w:rPr>
        <w:t>[الحشر: 10]</w:t>
      </w:r>
      <w:r w:rsidR="00744B83">
        <w:rPr>
          <w:rFonts w:hint="cs"/>
          <w:rtl/>
        </w:rPr>
        <w:t>.</w:t>
      </w:r>
    </w:p>
    <w:p w:rsidR="00BB318F" w:rsidRPr="00296E5D" w:rsidRDefault="00BB318F" w:rsidP="00744B83">
      <w:pPr>
        <w:pStyle w:val="a"/>
        <w:rPr>
          <w:rtl/>
        </w:rPr>
      </w:pPr>
      <w:r w:rsidRPr="00296E5D">
        <w:rPr>
          <w:rFonts w:hint="cs"/>
          <w:spacing w:val="-8"/>
          <w:rtl/>
        </w:rPr>
        <w:t>«</w:t>
      </w:r>
      <w:r w:rsidRPr="00296E5D">
        <w:rPr>
          <w:rFonts w:hint="cs"/>
          <w:rtl/>
        </w:rPr>
        <w:t>كسانى كه بعد از آنها (مهاجر</w:t>
      </w:r>
      <w:r w:rsidR="001139D1">
        <w:rPr>
          <w:rFonts w:hint="cs"/>
          <w:rtl/>
        </w:rPr>
        <w:t>ی</w:t>
      </w:r>
      <w:r w:rsidRPr="00296E5D">
        <w:rPr>
          <w:rFonts w:hint="cs"/>
          <w:rtl/>
        </w:rPr>
        <w:t>ن و انصار) آمدند می‌گو</w:t>
      </w:r>
      <w:r w:rsidR="001139D1">
        <w:rPr>
          <w:rFonts w:hint="cs"/>
          <w:rtl/>
        </w:rPr>
        <w:t>ی</w:t>
      </w:r>
      <w:r w:rsidRPr="00296E5D">
        <w:rPr>
          <w:rFonts w:hint="cs"/>
          <w:rtl/>
        </w:rPr>
        <w:t>ند: پروردگارا! ما و برادرانمان را كه در ا</w:t>
      </w:r>
      <w:r w:rsidR="001139D1">
        <w:rPr>
          <w:rFonts w:hint="cs"/>
          <w:rtl/>
        </w:rPr>
        <w:t>ی</w:t>
      </w:r>
      <w:r w:rsidRPr="00296E5D">
        <w:rPr>
          <w:rFonts w:hint="cs"/>
          <w:rtl/>
        </w:rPr>
        <w:t>مان بر ما پ</w:t>
      </w:r>
      <w:r w:rsidR="001139D1">
        <w:rPr>
          <w:rFonts w:hint="cs"/>
          <w:rtl/>
        </w:rPr>
        <w:t>ی</w:t>
      </w:r>
      <w:r w:rsidRPr="00296E5D">
        <w:rPr>
          <w:rFonts w:hint="cs"/>
          <w:rtl/>
        </w:rPr>
        <w:t>شى گرفتند ب</w:t>
      </w:r>
      <w:r w:rsidR="001139D1">
        <w:rPr>
          <w:rFonts w:hint="cs"/>
          <w:rtl/>
        </w:rPr>
        <w:t>ی</w:t>
      </w:r>
      <w:r w:rsidRPr="00296E5D">
        <w:rPr>
          <w:rFonts w:hint="cs"/>
          <w:rtl/>
        </w:rPr>
        <w:t>امرز، و در دلها</w:t>
      </w:r>
      <w:r w:rsidR="001139D1">
        <w:rPr>
          <w:rFonts w:hint="cs"/>
          <w:rtl/>
        </w:rPr>
        <w:t>ی</w:t>
      </w:r>
      <w:r w:rsidRPr="00296E5D">
        <w:rPr>
          <w:rFonts w:hint="cs"/>
          <w:rtl/>
        </w:rPr>
        <w:t>مان حسد و ك</w:t>
      </w:r>
      <w:r w:rsidR="001139D1">
        <w:rPr>
          <w:rFonts w:hint="cs"/>
          <w:rtl/>
        </w:rPr>
        <w:t>ی</w:t>
      </w:r>
      <w:r w:rsidRPr="00296E5D">
        <w:rPr>
          <w:rFonts w:hint="cs"/>
          <w:rtl/>
        </w:rPr>
        <w:t>نه‌اى نسبت به مؤمنان قرار مده، پروردگارا! تو مهربان و رح</w:t>
      </w:r>
      <w:r w:rsidR="001139D1">
        <w:rPr>
          <w:rFonts w:hint="cs"/>
          <w:rtl/>
        </w:rPr>
        <w:t>ی</w:t>
      </w:r>
      <w:r w:rsidRPr="00296E5D">
        <w:rPr>
          <w:rFonts w:hint="cs"/>
          <w:rtl/>
        </w:rPr>
        <w:t>م</w:t>
      </w:r>
      <w:r w:rsidR="001139D1">
        <w:rPr>
          <w:rFonts w:hint="cs"/>
          <w:rtl/>
        </w:rPr>
        <w:t>ی</w:t>
      </w:r>
      <w:r w:rsidRPr="00296E5D">
        <w:rPr>
          <w:rFonts w:hint="cs"/>
          <w:rtl/>
        </w:rPr>
        <w:t>».</w:t>
      </w:r>
    </w:p>
    <w:p w:rsidR="00BB318F" w:rsidRPr="00296E5D" w:rsidRDefault="00BB318F" w:rsidP="00744B83">
      <w:pPr>
        <w:pStyle w:val="a"/>
        <w:rPr>
          <w:rtl/>
        </w:rPr>
      </w:pPr>
      <w:r w:rsidRPr="00296E5D">
        <w:rPr>
          <w:rFonts w:hint="cs"/>
          <w:rtl/>
        </w:rPr>
        <w:t xml:space="preserve">امهات المؤمنین را که پاک و مطهر از هر گونه بدی و زشتی پاک و مبرا می‌دانم. به کرامات اولیا و مکاشفات آنها اعتقاد دارم. اما نباید آنچه را که به خداوند اختصاص دارد به آنها نسبت داد، و آنچه را که فقط خداوند قادر به انجام آن است، از آنها طلب نمود. بر دخول هیچ مسلمانی در بهشت یا جهنم گواهی نمی‌دهم مگر آنان که پیامبر </w:t>
      </w:r>
      <w:r w:rsidRPr="00296E5D">
        <w:rPr>
          <w:rFonts w:ascii="Times New Roman" w:hAnsi="Times New Roman" w:cs="CTraditional Arabic" w:hint="cs"/>
          <w:rtl/>
        </w:rPr>
        <w:t>ص</w:t>
      </w:r>
      <w:r w:rsidRPr="00296E5D">
        <w:rPr>
          <w:rFonts w:hint="cs"/>
          <w:rtl/>
        </w:rPr>
        <w:t xml:space="preserve"> بر آنان شهادت داده است. اما نسبت به نیکوکار امیدوار، و نسبت به گناهکار نگران و بیمناکم. هیچ کدام از مسلمانان را به خاطر ارتکاب گناهی تکفیر نمی‌کنم، و او را از دایره اسلام خارج نمی‌دانم، به جهاد به همراه رهبر نیکوکار و فاسق اعتقاد دارم، و نماز جماعت پشت سر آنها را جایز می‌دانم، جهاد از زمان بعثت پیامبر </w:t>
      </w:r>
      <w:r w:rsidRPr="00296E5D">
        <w:rPr>
          <w:rFonts w:ascii="Times New Roman" w:hAnsi="Times New Roman" w:cs="CTraditional Arabic" w:hint="cs"/>
          <w:rtl/>
        </w:rPr>
        <w:t>ص</w:t>
      </w:r>
      <w:r w:rsidRPr="00296E5D">
        <w:rPr>
          <w:rFonts w:hint="cs"/>
          <w:rtl/>
        </w:rPr>
        <w:t xml:space="preserve"> تا زمانی که آخرین فرد این امت با دجال می‌جنگد ادامه دارد. ظلم ظالم و عدل عادل آن را باطل نمی‌سازد. پیروی و اطاعت از رهبر مسلمانان را خواه نیکوکار باشد یا فاسق چنانکه به نافرمانی خداوند دستور ندهد واجب می‌دانم. کسی که به خلافت رسید، و مردم بر او اجماع کردند. و به حکومت راضی شدند و به وسیله شمشیر و قدرت بر آنان غلبه کرد، اطاعتش واجب، و خروج بر او حرام است. دوری از بدعت گزاران و معتقدان به بدعتها را تا زمانی که توبه می‌کنند. لازم می‌دانم، و آنان را مسلمان می‌دانم، و اعتقادات درونی آنها را به خداوند واگذار می‌کنم.</w:t>
      </w:r>
    </w:p>
    <w:p w:rsidR="00BB318F" w:rsidRPr="00296E5D" w:rsidRDefault="00BB318F" w:rsidP="00744B83">
      <w:pPr>
        <w:pStyle w:val="a"/>
        <w:rPr>
          <w:rtl/>
        </w:rPr>
      </w:pPr>
      <w:r w:rsidRPr="00296E5D">
        <w:rPr>
          <w:rFonts w:hint="cs"/>
          <w:rtl/>
        </w:rPr>
        <w:t>بر این اعتقادم که هر امر جدیدی [به نام دین] وارد اسلام شود، بدعت است.</w:t>
      </w:r>
    </w:p>
    <w:p w:rsidR="00BB318F" w:rsidRPr="00296E5D" w:rsidRDefault="00BB318F" w:rsidP="00744B83">
      <w:pPr>
        <w:pStyle w:val="a"/>
        <w:rPr>
          <w:rtl/>
        </w:rPr>
      </w:pPr>
      <w:r w:rsidRPr="00296E5D">
        <w:rPr>
          <w:rFonts w:hint="cs"/>
          <w:rtl/>
        </w:rPr>
        <w:t>معتقدم که ایمان: گفتن [شهادتین] با زبان، و عمل کردن به وسیل</w:t>
      </w:r>
      <w:r w:rsidR="001139D1">
        <w:rPr>
          <w:rFonts w:hint="cs"/>
          <w:rtl/>
        </w:rPr>
        <w:t>ۀ</w:t>
      </w:r>
      <w:r w:rsidRPr="00296E5D">
        <w:rPr>
          <w:rFonts w:hint="cs"/>
          <w:rtl/>
        </w:rPr>
        <w:t xml:space="preserve"> اعضا و جوارح، و اعتقاد به امور غیبی است، که به وسیله اطاعت کردن بر آن افزوده، و به وسیل</w:t>
      </w:r>
      <w:r w:rsidR="001139D1">
        <w:rPr>
          <w:rFonts w:hint="cs"/>
          <w:rtl/>
        </w:rPr>
        <w:t>ۀ</w:t>
      </w:r>
      <w:r w:rsidRPr="00296E5D">
        <w:rPr>
          <w:rFonts w:hint="cs"/>
          <w:rtl/>
        </w:rPr>
        <w:t xml:space="preserve"> گناه از آن کاسته می‌شود. ایمان هفتاد و چند شاخه دارد، بالاترین آنها شهادت </w:t>
      </w:r>
      <w:r w:rsidRPr="00296E5D">
        <w:rPr>
          <w:rFonts w:hint="cs"/>
          <w:spacing w:val="-8"/>
          <w:rtl/>
        </w:rPr>
        <w:t>«</w:t>
      </w:r>
      <w:r w:rsidRPr="00296E5D">
        <w:rPr>
          <w:rFonts w:hint="cs"/>
          <w:rtl/>
        </w:rPr>
        <w:t>لا إله إلاَّ الله» و پایین‌ترین آن، دور کردن، اشیاء مزاحم از راه مردم است. به وجوب امر به معروف و نهی از منکر براساس تعلیم شریعت اسلام معتقدم.</w:t>
      </w:r>
    </w:p>
    <w:p w:rsidR="008A4CED" w:rsidRPr="008A4CED" w:rsidRDefault="00BB318F" w:rsidP="00744B83">
      <w:pPr>
        <w:pStyle w:val="a"/>
      </w:pPr>
      <w:r w:rsidRPr="00296E5D">
        <w:rPr>
          <w:rFonts w:hint="cs"/>
          <w:rtl/>
        </w:rPr>
        <w:t xml:space="preserve">این خلاصه‌ای از اعتقادات من است که به طور خلاصه آن را به رشته تحریر در آوردم. من دوست داشتم شما از اعتقادات </w:t>
      </w:r>
      <w:r w:rsidRPr="00BF77C3">
        <w:rPr>
          <w:rFonts w:hint="cs"/>
          <w:rtl/>
        </w:rPr>
        <w:t xml:space="preserve">من مطلع باشید. </w:t>
      </w:r>
      <w:r w:rsidR="00BF77C3" w:rsidRPr="00BF77C3">
        <w:rPr>
          <w:rFonts w:ascii="Times New Roman" w:hAnsi="Times New Roman" w:hint="cs"/>
          <w:rtl/>
        </w:rPr>
        <w:t>الله جل جلاله</w:t>
      </w:r>
      <w:r w:rsidRPr="00BF77C3">
        <w:rPr>
          <w:rFonts w:hint="cs"/>
          <w:rtl/>
        </w:rPr>
        <w:t xml:space="preserve"> بر آنچه</w:t>
      </w:r>
      <w:r w:rsidRPr="00296E5D">
        <w:rPr>
          <w:rFonts w:hint="cs"/>
          <w:rtl/>
        </w:rPr>
        <w:t xml:space="preserve"> می‌گوییم آگاه است.</w:t>
      </w:r>
    </w:p>
    <w:sectPr w:rsidR="008A4CED" w:rsidRPr="008A4CED" w:rsidSect="001139D1">
      <w:headerReference w:type="default" r:id="rId13"/>
      <w:headerReference w:type="first" r:id="rId14"/>
      <w:pgSz w:w="7938" w:h="11907" w:code="9"/>
      <w:pgMar w:top="567" w:right="851" w:bottom="851" w:left="851" w:header="454" w:footer="0" w:gutter="0"/>
      <w:pgNumType w:start="1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862" w:rsidRDefault="00532862">
      <w:r>
        <w:separator/>
      </w:r>
    </w:p>
  </w:endnote>
  <w:endnote w:type="continuationSeparator" w:id="0">
    <w:p w:rsidR="00532862" w:rsidRDefault="0053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7B9F7F17-B4DA-4972-BA99-0BE775434664}"/>
    <w:embedBold r:id="rId2" w:fontKey="{2DE89494-1821-4509-92D2-0D82DA39BCF8}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63371836-16C7-4949-811C-AF44AD514C1C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4700EBA0-3BDD-4E1A-88A2-E8B242F400AF}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  <w:embedRegular r:id="rId5" w:fontKey="{E87189C8-B1CC-4417-8AF2-EEBE9D39A213}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  <w:embedRegular r:id="rId6" w:fontKey="{2E47F0AC-2F4A-4CA3-860F-9C55BF4C17E3}"/>
    <w:embedBold r:id="rId7" w:fontKey="{16FC4634-F2A3-4F16-8564-FCE57059901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8" w:fontKey="{E909404B-33FC-43FA-8827-933BBC8A9AE4}"/>
    <w:embedBold r:id="rId9" w:fontKey="{D145787A-EB94-4926-B4D1-AB3187767DD0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24C93DA0-D954-47AA-9B34-E2E3FB214767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1" w:fontKey="{3E033E98-94EF-4E86-A54E-15B57B485D99}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  <w:embedRegular r:id="rId12" w:fontKey="{79E1218A-9FE3-46DF-B85D-F6DB881F562D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3" w:fontKey="{FEA0849A-7DFD-4BD5-A78D-94D70A0B4F67}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4" w:fontKey="{72CB579D-C800-4B4B-BEFF-7D9B143C1575}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  <w:embedRegular r:id="rId15" w:fontKey="{3DA98999-5522-4AA4-A9B2-F0F17DF61C8F}"/>
    <w:embedBold r:id="rId16" w:fontKey="{C231A7E9-7A0B-4F82-9E12-CFB91D009DE5}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7" w:fontKey="{FEC6F505-225F-4D70-8C27-1255D2919813}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8" w:fontKey="{312942E0-4DC5-461C-B017-884799D6C495}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  <w:embedBold r:id="rId19" w:fontKey="{5F944655-565A-471B-984D-D9341FB0567C}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  <w:embedRegular r:id="rId20" w:fontKey="{959A4542-9846-4C37-A0FE-33CDE0C24870}"/>
    <w:embedBold r:id="rId21" w:fontKey="{F8E117C3-FE26-4B8B-9A52-83189D563743}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22" w:fontKey="{91EF794D-DACD-48FB-BFFF-B98C2AB367D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3" w:fontKey="{9A4C22DF-6AEE-47B0-B1CB-5611EDD8622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862" w:rsidRDefault="00532862">
      <w:r>
        <w:separator/>
      </w:r>
    </w:p>
  </w:footnote>
  <w:footnote w:type="continuationSeparator" w:id="0">
    <w:p w:rsidR="00532862" w:rsidRDefault="00532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619" w:rsidRPr="00D52619" w:rsidRDefault="00D5086F" w:rsidP="001139D1">
    <w:pPr>
      <w:pStyle w:val="Header"/>
      <w:tabs>
        <w:tab w:val="clear" w:pos="4153"/>
        <w:tab w:val="right" w:pos="2596"/>
        <w:tab w:val="center" w:pos="3259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sz w:val="30"/>
        <w:szCs w:val="30"/>
        <w:rtl/>
        <w:lang w:bidi="fa-IR"/>
      </w:rPr>
    </w:pPr>
    <w:r w:rsidRPr="001139D1"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02585C8" wp14:editId="4A8A1DBA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63035" cy="0"/>
              <wp:effectExtent l="26670" t="25400" r="20320" b="2222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0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9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v3IQIAAD4EAAAOAAAAZHJzL2Uyb0RvYy54bWysU02P0zAQvSPxHyzf2yRNtrRR0xVKWjgs&#10;UGmXH+DaTmPh2JbtNq0Q/52x+0EXLgiRgzPOzLy8mXmzeDz2Eh24dUKrCmfjFCOuqGZC7Sr89WU9&#10;mmHkPFGMSK14hU/c4cfl2zeLwZR8ojstGbcIQJQrB1PhzntTJomjHe+JG2vDFThbbXvi4Wp3CbNk&#10;APReJpM0nSaDtsxYTblz8LU5O/Ey4rctp/5L2zrukawwcPPxtPHchjNZLki5s8R0gl5okH9g0ROh&#10;4Kc3qIZ4gvZW/AHVC2q1060fU90num0F5bEGqCZLf6vmuSOGx1qgOc7c2uT+Hyz9fNhYJFiFc4wU&#10;6WFET0JxlIfODMaVEFCrjQ210aN6Nk+afnNI6bojascjw5eTgbQsZCSvUsLFGcDfDp80gxiy9zq2&#10;6djaHrVSmI8hMYBDK9AxzuV0mws/ekThYz6f5mn+gBG9+hJSBoiQaKzzH7juUTAqLIF9BCSHJ+cD&#10;pV8hIVzptZAyjl0qNAD4LEtBGbQ30AS2lTHZaSlYCAwpzu62tbToQIKI4hNrBc99mNV7xSJwxwlb&#10;XWxPhDzbQESqgAdlAbWLdVbJ93k6X81Ws2JUTKarUZE2zej9ui5G03X27qHJm7push+BWlaUnWCM&#10;q8Duqtis+DtFXHbnrLWbZm8tSV6jx94B2es7ko4TDkM9y2Or2Wljr5MHkcbgy0KFLbi/g32/9suf&#10;AAAA//8DAFBLAwQUAAYACAAAACEAT8cR4dkAAAAHAQAADwAAAGRycy9kb3ducmV2LnhtbEyPwU7D&#10;MBBE70j8g7VI3FqHtBQU4lQVgt4Jlbhu420cEa9N7DTh7zHiQI+zM5p5W25n24szDaFzrOBumYEg&#10;bpzuuFVweH9dPIIIEVlj75gUfFOAbXV9VWKh3cRvdK5jK1IJhwIVmBh9IWVoDFkMS+eJk3dyg8WY&#10;5NBKPeCUym0v8yzbSIsdpwWDnp4NNZ/1aBXkfref3PhifI3x4yCz0379JZW6vZl3TyAizfE/DL/4&#10;CR2qxHR0I+sgegWLVQoqWD/cg0j2Jl+lT45/B1mV8pK/+gEAAP//AwBQSwECLQAUAAYACAAAACEA&#10;toM4kv4AAADhAQAAEwAAAAAAAAAAAAAAAAAAAAAAW0NvbnRlbnRfVHlwZXNdLnhtbFBLAQItABQA&#10;BgAIAAAAIQA4/SH/1gAAAJQBAAALAAAAAAAAAAAAAAAAAC8BAABfcmVscy8ucmVsc1BLAQItABQA&#10;BgAIAAAAIQCriEv3IQIAAD4EAAAOAAAAAAAAAAAAAAAAAC4CAABkcnMvZTJvRG9jLnhtbFBLAQIt&#10;ABQABgAIAAAAIQBPxxHh2QAAAAcBAAAPAAAAAAAAAAAAAAAAAHsEAABkcnMvZG93bnJldi54bWxQ&#10;SwUGAAAAAAQABADzAAAAgQUAAAAA&#10;" strokeweight="3pt">
              <v:stroke linestyle="thinThin"/>
            </v:line>
          </w:pict>
        </mc:Fallback>
      </mc:AlternateContent>
    </w:r>
    <w:r w:rsidR="00D52619" w:rsidRPr="001139D1">
      <w:rPr>
        <w:rFonts w:ascii="IRNazli" w:hAnsi="IRNazli" w:cs="IRNazli"/>
        <w:sz w:val="28"/>
        <w:szCs w:val="28"/>
        <w:rtl/>
      </w:rPr>
      <w:fldChar w:fldCharType="begin"/>
    </w:r>
    <w:r w:rsidR="00D52619" w:rsidRPr="001139D1">
      <w:rPr>
        <w:rFonts w:ascii="IRNazli" w:hAnsi="IRNazli" w:cs="IRNazli"/>
        <w:sz w:val="28"/>
        <w:szCs w:val="28"/>
      </w:rPr>
      <w:instrText xml:space="preserve"> PAGE </w:instrText>
    </w:r>
    <w:r w:rsidR="00D52619" w:rsidRPr="001139D1">
      <w:rPr>
        <w:rFonts w:ascii="IRNazli" w:hAnsi="IRNazli" w:cs="IRNazli"/>
        <w:sz w:val="28"/>
        <w:szCs w:val="28"/>
        <w:rtl/>
      </w:rPr>
      <w:fldChar w:fldCharType="separate"/>
    </w:r>
    <w:r w:rsidR="0022540F">
      <w:rPr>
        <w:rFonts w:ascii="IRNazli" w:hAnsi="IRNazli" w:cs="IRNazli"/>
        <w:noProof/>
        <w:sz w:val="28"/>
        <w:szCs w:val="28"/>
        <w:rtl/>
      </w:rPr>
      <w:t>4</w:t>
    </w:r>
    <w:r w:rsidR="00D52619" w:rsidRPr="001139D1">
      <w:rPr>
        <w:rFonts w:ascii="IRNazli" w:hAnsi="IRNazli" w:cs="IRNazli"/>
        <w:sz w:val="28"/>
        <w:szCs w:val="28"/>
        <w:rtl/>
      </w:rPr>
      <w:fldChar w:fldCharType="end"/>
    </w:r>
    <w:r w:rsidR="00D52619" w:rsidRPr="001139D1">
      <w:rPr>
        <w:rFonts w:ascii="IRNazli" w:hAnsi="IRNazli" w:cs="IRNazli"/>
        <w:sz w:val="28"/>
        <w:szCs w:val="28"/>
        <w:rtl/>
      </w:rPr>
      <w:tab/>
    </w:r>
    <w:r w:rsidR="00D52619" w:rsidRPr="001139D1">
      <w:rPr>
        <w:rFonts w:ascii="IRNazli" w:hAnsi="IRNazli" w:cs="IRNazli"/>
        <w:sz w:val="28"/>
        <w:szCs w:val="28"/>
        <w:rtl/>
      </w:rPr>
      <w:tab/>
    </w:r>
    <w:r w:rsidR="00D52619" w:rsidRPr="001139D1">
      <w:rPr>
        <w:rFonts w:ascii="IRNazli" w:hAnsi="IRNazli" w:cs="IRNazli"/>
        <w:sz w:val="28"/>
        <w:szCs w:val="28"/>
        <w:rtl/>
      </w:rPr>
      <w:tab/>
    </w:r>
    <w:r w:rsidR="005A6200" w:rsidRPr="001139D1">
      <w:rPr>
        <w:rFonts w:ascii="IRNazanin" w:hAnsi="IRNazanin" w:cs="IRNazanin"/>
        <w:b/>
        <w:bCs/>
        <w:sz w:val="26"/>
        <w:szCs w:val="26"/>
        <w:rtl/>
        <w:lang w:bidi="fa-IR"/>
      </w:rPr>
      <w:t>عقیده‌ی من مسلمان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619" w:rsidRPr="00D52619" w:rsidRDefault="00D5086F" w:rsidP="00D52619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A33AC5" wp14:editId="2412550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6K/IAIAAD4EAAAOAAAAZHJzL2Uyb0RvYy54bWysU02P2jAQvVfqf7B8hySQshARVlUC7YG2&#10;SLv7A4ztEKuObdmGgKr+947NR9n2sqqagzPOzLy8eTMzfzx2Eh24dUKrEmfDFCOuqGZC7Ur88rwa&#10;TDFynihGpFa8xCfu8OPi/bt5bwo+0q2WjFsEIMoVvSlx670pksTRlnfEDbXhCpyNth3xcLW7hFnS&#10;A3onk1GaTpJeW2asptw5+FqfnXgR8ZuGU/+taRz3SJYYuPl42nhuw5ks5qTYWWJaQS80yD+w6IhQ&#10;8NMbVE08QXsr/oLqBLXa6cYPqe4S3TSC8lgDVJOlf1Tz1BLDYy0gjjM3mdz/g6VfDxuLBCvxCCNF&#10;OmjRWiiO8qBMb1wBAZXa2FAbPaons9b0u0NKVy1ROx4ZPp8MpGUhI3mVEi7OAP62/6IZxJC911Gm&#10;Y2M71EhhPofEAA5SoGPsy+nWF370iMLH8WwynjxA++jVl5AiQIREY53/xHWHglFiCewjIDmsnQ+U&#10;foeEcKVXQsrYdqlQD+DTLA3QnQER2FbGZKelYCEwpDi721bSogMJQxSfWCt47sOs3isWgVtO2PJi&#10;eyLk2QYiUgU8KAuoXazzlPyYpbPldDnNB/loshzkaV0PPq6qfDBZZQ8f6nFdVXX2M1DL8qIVjHEV&#10;2F0nNsvfNhGX3TnP2m1mb5Ikr9GjdkD2+o6kY4dDU8/jsdXstLHXzsOQxuDLQoUtuL+Dfb/2i18A&#10;AAD//wMAUEsDBBQABgAIAAAAIQCHMimF2AAAAAYBAAAPAAAAZHJzL2Rvd25yZXYueG1sTI/BTsMw&#10;EETvSPyDtUjcqNMoVCjEqSoEvRMq9bqNt3HUeG1ipwl/jxEHOO7MaOZttV3sIK40ht6xgvUqA0Hc&#10;Ot1zp+Dw8fbwBCJEZI2DY1LwRQG29e1NhaV2M7/TtYmdSCUcSlRgYvSllKE1ZDGsnCdO3tmNFmM6&#10;x07qEedUbgeZZ9lGWuw5LRj09GKovTSTVZD73X5206vxDcbjQWbnffEplbq/W3bPICIt8S8MP/gJ&#10;HerEdHIT6yAGBemRqKB4LEAkd5MXOYjTryDrSv7Hr78BAAD//wMAUEsBAi0AFAAGAAgAAAAhALaD&#10;OJL+AAAA4QEAABMAAAAAAAAAAAAAAAAAAAAAAFtDb250ZW50X1R5cGVzXS54bWxQSwECLQAUAAYA&#10;CAAAACEAOP0h/9YAAACUAQAACwAAAAAAAAAAAAAAAAAvAQAAX3JlbHMvLnJlbHNQSwECLQAUAAYA&#10;CAAAACEAapeivyACAAA+BAAADgAAAAAAAAAAAAAAAAAuAgAAZHJzL2Uyb0RvYy54bWxQSwECLQAU&#10;AAYACAAAACEAhzIphdgAAAAGAQAADwAAAAAAAAAAAAAAAAB6BAAAZHJzL2Rvd25yZXYueG1sUEsF&#10;BgAAAAAEAAQA8wAAAH8FAAAAAA==&#10;" strokeweight="3pt">
              <v:stroke linestyle="thinThin"/>
            </v:line>
          </w:pict>
        </mc:Fallback>
      </mc:AlternateContent>
    </w:r>
    <w:r w:rsidR="00D52619" w:rsidRPr="00D52619">
      <w:rPr>
        <w:rFonts w:ascii="IRLotus" w:hAnsi="IRLotus" w:cs="IRLotus" w:hint="cs"/>
        <w:b/>
        <w:bCs/>
        <w:sz w:val="28"/>
        <w:szCs w:val="28"/>
        <w:rtl/>
        <w:lang w:bidi="fa-IR"/>
      </w:rPr>
      <w:t>اسلام و محیط زیست</w:t>
    </w:r>
    <w:r w:rsidR="00D52619" w:rsidRPr="00D52619">
      <w:rPr>
        <w:rFonts w:ascii="IRLotus" w:hAnsi="IRLotus" w:cs="IRLotus" w:hint="cs"/>
        <w:b/>
        <w:bCs/>
        <w:sz w:val="28"/>
        <w:szCs w:val="28"/>
        <w:rtl/>
        <w:lang w:bidi="fa-IR"/>
      </w:rPr>
      <w:tab/>
    </w:r>
    <w:r w:rsidR="00D52619" w:rsidRPr="00D52619">
      <w:rPr>
        <w:rFonts w:ascii="IRLotus" w:hAnsi="IRLotus" w:cs="IRLotus"/>
        <w:b/>
        <w:bCs/>
        <w:sz w:val="28"/>
        <w:szCs w:val="28"/>
        <w:rtl/>
      </w:rPr>
      <w:tab/>
    </w:r>
    <w:r w:rsidR="00D52619" w:rsidRPr="00D52619">
      <w:rPr>
        <w:rFonts w:ascii="IRLotus" w:hAnsi="IRLotus" w:cs="IRLotus" w:hint="cs"/>
        <w:b/>
        <w:bCs/>
        <w:sz w:val="28"/>
        <w:szCs w:val="28"/>
        <w:rtl/>
      </w:rPr>
      <w:tab/>
    </w:r>
    <w:r w:rsidR="00D52619" w:rsidRPr="00D52619">
      <w:rPr>
        <w:rFonts w:ascii="IRLotus" w:hAnsi="IRLotus" w:cs="IRLotus"/>
        <w:b/>
        <w:bCs/>
        <w:sz w:val="28"/>
        <w:szCs w:val="28"/>
        <w:rtl/>
      </w:rPr>
      <w:fldChar w:fldCharType="begin"/>
    </w:r>
    <w:r w:rsidR="00D52619" w:rsidRPr="00D52619">
      <w:rPr>
        <w:rFonts w:ascii="IRLotus" w:hAnsi="IRLotus" w:cs="IRLotus"/>
        <w:b/>
        <w:bCs/>
        <w:sz w:val="28"/>
        <w:szCs w:val="28"/>
      </w:rPr>
      <w:instrText xml:space="preserve"> PAGE </w:instrText>
    </w:r>
    <w:r w:rsidR="00D52619" w:rsidRPr="00D52619">
      <w:rPr>
        <w:rFonts w:ascii="IRLotus" w:hAnsi="IRLotus" w:cs="IRLotus"/>
        <w:b/>
        <w:bCs/>
        <w:sz w:val="28"/>
        <w:szCs w:val="28"/>
        <w:rtl/>
      </w:rPr>
      <w:fldChar w:fldCharType="separate"/>
    </w:r>
    <w:r w:rsidR="001139D1">
      <w:rPr>
        <w:rFonts w:ascii="IRLotus" w:hAnsi="IRLotus" w:cs="IRLotus"/>
        <w:b/>
        <w:bCs/>
        <w:noProof/>
        <w:sz w:val="28"/>
        <w:szCs w:val="28"/>
        <w:rtl/>
      </w:rPr>
      <w:t>3</w:t>
    </w:r>
    <w:r w:rsidR="00D52619" w:rsidRPr="00D52619">
      <w:rPr>
        <w:rFonts w:ascii="IRLotus" w:hAnsi="IRLotus" w:cs="IRLotus"/>
        <w:b/>
        <w:bCs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200" w:rsidRPr="00D52619" w:rsidRDefault="00D5086F" w:rsidP="001139D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1139D1"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C6D216" wp14:editId="52768C8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RQIAIAAD4EAAAOAAAAZHJzL2Uyb0RvYy54bWysU02P2jAQvVfqf7B8hySQZSEirKoE2gPd&#10;Iu32BxjbIVYd27INAVX97x2bj7LtpaqagzPOzLy8mTczfzp2Eh24dUKrEmfDFCOuqGZC7Ur89XU1&#10;mGLkPFGMSK14iU/c4afF+3fz3hR8pFstGbcIQJQrelPi1ntTJImjLe+IG2rDFTgbbTvi4Wp3CbOk&#10;B/ROJqM0nSS9tsxYTblz8LU+O/Ei4jcNp/5L0zjukSwxcPPxtPHchjNZzEmxs8S0gl5okH9g0RGh&#10;4Kc3qJp4gvZW/AHVCWq1040fUt0lumkE5bEGqCZLf6vmpSWGx1qgOc7c2uT+Hyx9PmwsEgy0w0iR&#10;DiRaC8XRQ+hMb1wBAZXa2FAbPaoXs9b0m0NKVy1ROx4Zvp4MpGUhI3mTEi7OAP62/6wZxJC917FN&#10;x8Z2qJHCfAqJARxagY5Rl9NNF370iMLH8WwynjyCfPTqS0gRIEKisc5/5LpDwSixBPYRkBzWzgdK&#10;v0JCuNIrIWWUXSrUA/g0SwN0Z6AJbCtjstNSsBAYUpzdbStp0YGEIYpPrBU892FW7xWLwC0nbHmx&#10;PRHybAMRqQIelAXULtZ5Sr7P0tlyupzmg3w0WQ7ytK4HH1ZVPpissseHelxXVZ39CNSyvGgFY1wF&#10;dteJzfK/m4jL7pxn7Tazt5Ykb9Fj74Ds9R1JR4WDqOfx2Gp22tir8jCkMfiyUGEL7u9g36/94icA&#10;AAD//wMAUEsDBBQABgAIAAAAIQCHMimF2AAAAAYBAAAPAAAAZHJzL2Rvd25yZXYueG1sTI/BTsMw&#10;EETvSPyDtUjcqNMoVCjEqSoEvRMq9bqNt3HUeG1ipwl/jxEHOO7MaOZttV3sIK40ht6xgvUqA0Hc&#10;Ot1zp+Dw8fbwBCJEZI2DY1LwRQG29e1NhaV2M7/TtYmdSCUcSlRgYvSllKE1ZDGsnCdO3tmNFmM6&#10;x07qEedUbgeZZ9lGWuw5LRj09GKovTSTVZD73X5206vxDcbjQWbnffEplbq/W3bPICIt8S8MP/gJ&#10;HerEdHIT6yAGBemRqKB4LEAkd5MXOYjTryDrSv7Hr78BAAD//wMAUEsBAi0AFAAGAAgAAAAhALaD&#10;OJL+AAAA4QEAABMAAAAAAAAAAAAAAAAAAAAAAFtDb250ZW50X1R5cGVzXS54bWxQSwECLQAUAAYA&#10;CAAAACEAOP0h/9YAAACUAQAACwAAAAAAAAAAAAAAAAAvAQAAX3JlbHMvLnJlbHNQSwECLQAUAAYA&#10;CAAAACEARM60UCACAAA+BAAADgAAAAAAAAAAAAAAAAAuAgAAZHJzL2Uyb0RvYy54bWxQSwECLQAU&#10;AAYACAAAACEAhzIphdgAAAAGAQAADwAAAAAAAAAAAAAAAAB6BAAAZHJzL2Rvd25yZXYueG1sUEsF&#10;BgAAAAAEAAQA8wAAAH8FAAAAAA==&#10;" strokeweight="3pt">
              <v:stroke linestyle="thinThin"/>
            </v:line>
          </w:pict>
        </mc:Fallback>
      </mc:AlternateContent>
    </w:r>
    <w:r w:rsidR="005A6200" w:rsidRPr="001139D1">
      <w:rPr>
        <w:rFonts w:ascii="IRNazanin" w:hAnsi="IRNazanin" w:cs="IRNazanin"/>
        <w:b/>
        <w:bCs/>
        <w:sz w:val="26"/>
        <w:szCs w:val="26"/>
        <w:rtl/>
        <w:lang w:bidi="fa-IR"/>
      </w:rPr>
      <w:t>عقیده‌ی من مسلمان</w:t>
    </w:r>
    <w:r w:rsidR="005A6200" w:rsidRPr="001139D1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="005A6200" w:rsidRPr="001139D1">
      <w:rPr>
        <w:rFonts w:ascii="IRNazanin" w:hAnsi="IRNazanin" w:cs="IRNazanin"/>
        <w:b/>
        <w:bCs/>
        <w:sz w:val="26"/>
        <w:szCs w:val="26"/>
        <w:rtl/>
      </w:rPr>
      <w:tab/>
    </w:r>
    <w:r w:rsidR="005A6200" w:rsidRPr="001139D1">
      <w:rPr>
        <w:rFonts w:ascii="IRNazli" w:hAnsi="IRNazli" w:cs="IRNazli"/>
        <w:sz w:val="28"/>
        <w:szCs w:val="28"/>
        <w:rtl/>
      </w:rPr>
      <w:tab/>
    </w:r>
    <w:r w:rsidR="005A6200" w:rsidRPr="001139D1">
      <w:rPr>
        <w:rFonts w:ascii="IRNazli" w:hAnsi="IRNazli" w:cs="IRNazli"/>
        <w:sz w:val="28"/>
        <w:szCs w:val="28"/>
        <w:rtl/>
      </w:rPr>
      <w:fldChar w:fldCharType="begin"/>
    </w:r>
    <w:r w:rsidR="005A6200" w:rsidRPr="001139D1">
      <w:rPr>
        <w:rFonts w:ascii="IRNazli" w:hAnsi="IRNazli" w:cs="IRNazli"/>
        <w:sz w:val="28"/>
        <w:szCs w:val="28"/>
      </w:rPr>
      <w:instrText xml:space="preserve"> PAGE </w:instrText>
    </w:r>
    <w:r w:rsidR="005A6200" w:rsidRPr="001139D1">
      <w:rPr>
        <w:rFonts w:ascii="IRNazli" w:hAnsi="IRNazli" w:cs="IRNazli"/>
        <w:sz w:val="28"/>
        <w:szCs w:val="28"/>
        <w:rtl/>
      </w:rPr>
      <w:fldChar w:fldCharType="separate"/>
    </w:r>
    <w:r w:rsidR="0022540F">
      <w:rPr>
        <w:rFonts w:ascii="IRNazli" w:hAnsi="IRNazli" w:cs="IRNazli"/>
        <w:noProof/>
        <w:sz w:val="28"/>
        <w:szCs w:val="28"/>
        <w:rtl/>
      </w:rPr>
      <w:t>5</w:t>
    </w:r>
    <w:r w:rsidR="005A6200" w:rsidRPr="001139D1">
      <w:rPr>
        <w:rFonts w:ascii="IRNazli" w:hAnsi="IRNazli" w:cs="IRNazli"/>
        <w:sz w:val="28"/>
        <w:szCs w:val="28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619" w:rsidRDefault="00D52619">
    <w:pPr>
      <w:pStyle w:val="Header"/>
      <w:rPr>
        <w:rtl/>
        <w:lang w:bidi="fa-IR"/>
      </w:rPr>
    </w:pPr>
  </w:p>
  <w:p w:rsidR="001139D1" w:rsidRPr="001139D1" w:rsidRDefault="001139D1">
    <w:pPr>
      <w:pStyle w:val="Header"/>
      <w:rPr>
        <w:sz w:val="60"/>
        <w:szCs w:val="60"/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uRpEu9ICZo7xlyzPMV2KW8JQgOw=" w:salt="Qy9qyPuJx4Qdqh6uDBX2W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18F"/>
    <w:rsid w:val="00013151"/>
    <w:rsid w:val="000568CD"/>
    <w:rsid w:val="00101CBF"/>
    <w:rsid w:val="001139D1"/>
    <w:rsid w:val="0014643B"/>
    <w:rsid w:val="00173C42"/>
    <w:rsid w:val="00194C52"/>
    <w:rsid w:val="001D7A24"/>
    <w:rsid w:val="00203CEB"/>
    <w:rsid w:val="0022540F"/>
    <w:rsid w:val="00296E5D"/>
    <w:rsid w:val="002B1399"/>
    <w:rsid w:val="002F0057"/>
    <w:rsid w:val="0037068F"/>
    <w:rsid w:val="00374744"/>
    <w:rsid w:val="003A7878"/>
    <w:rsid w:val="00425939"/>
    <w:rsid w:val="004311BD"/>
    <w:rsid w:val="004677D7"/>
    <w:rsid w:val="004E1392"/>
    <w:rsid w:val="004E5A40"/>
    <w:rsid w:val="00506C6B"/>
    <w:rsid w:val="005120D3"/>
    <w:rsid w:val="00532862"/>
    <w:rsid w:val="00537D8A"/>
    <w:rsid w:val="00553043"/>
    <w:rsid w:val="005A6200"/>
    <w:rsid w:val="005C073B"/>
    <w:rsid w:val="005C0C56"/>
    <w:rsid w:val="005C7E5C"/>
    <w:rsid w:val="00622A8E"/>
    <w:rsid w:val="00673A78"/>
    <w:rsid w:val="00695D6C"/>
    <w:rsid w:val="006B50DD"/>
    <w:rsid w:val="00702DEF"/>
    <w:rsid w:val="00715653"/>
    <w:rsid w:val="00720AC9"/>
    <w:rsid w:val="00741204"/>
    <w:rsid w:val="00744B83"/>
    <w:rsid w:val="00767F63"/>
    <w:rsid w:val="007720BD"/>
    <w:rsid w:val="007C755F"/>
    <w:rsid w:val="00860C54"/>
    <w:rsid w:val="008647BB"/>
    <w:rsid w:val="008A4CED"/>
    <w:rsid w:val="008C7E72"/>
    <w:rsid w:val="009F591C"/>
    <w:rsid w:val="00A27B62"/>
    <w:rsid w:val="00A97A84"/>
    <w:rsid w:val="00AA3EE4"/>
    <w:rsid w:val="00AD085E"/>
    <w:rsid w:val="00B64646"/>
    <w:rsid w:val="00B75707"/>
    <w:rsid w:val="00BA5A48"/>
    <w:rsid w:val="00BB318F"/>
    <w:rsid w:val="00BF77C3"/>
    <w:rsid w:val="00C0370B"/>
    <w:rsid w:val="00C257B5"/>
    <w:rsid w:val="00C5208C"/>
    <w:rsid w:val="00C716B0"/>
    <w:rsid w:val="00D10910"/>
    <w:rsid w:val="00D421CD"/>
    <w:rsid w:val="00D5086F"/>
    <w:rsid w:val="00D52619"/>
    <w:rsid w:val="00DA4F89"/>
    <w:rsid w:val="00E12FD3"/>
    <w:rsid w:val="00E176E0"/>
    <w:rsid w:val="00E20A48"/>
    <w:rsid w:val="00E2452A"/>
    <w:rsid w:val="00E91589"/>
    <w:rsid w:val="00EC6196"/>
    <w:rsid w:val="00F100DE"/>
    <w:rsid w:val="00F45352"/>
    <w:rsid w:val="00F74185"/>
    <w:rsid w:val="00F8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318F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B318F"/>
    <w:pPr>
      <w:keepNext/>
      <w:spacing w:line="192" w:lineRule="auto"/>
      <w:jc w:val="both"/>
      <w:outlineLvl w:val="0"/>
    </w:pPr>
    <w:rPr>
      <w:rFonts w:ascii="B Zar" w:eastAsia="B Zar" w:hAnsi="B Zar" w:cs="B Zar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ComplexBLotus12ptJustifiedFirstline05cm">
    <w:name w:val="Style (Complex) B Lotus 12 pt Justified First line:  0.5 cm"/>
    <w:basedOn w:val="Normal"/>
    <w:rsid w:val="00BB318F"/>
    <w:pPr>
      <w:spacing w:line="192" w:lineRule="auto"/>
      <w:ind w:firstLine="284"/>
      <w:jc w:val="both"/>
    </w:pPr>
    <w:rPr>
      <w:rFonts w:ascii="B Badr" w:eastAsia="B Badr" w:hAnsi="B Badr" w:cs="B Badr"/>
    </w:rPr>
  </w:style>
  <w:style w:type="paragraph" w:styleId="FootnoteText">
    <w:name w:val="footnote text"/>
    <w:basedOn w:val="Normal"/>
    <w:semiHidden/>
    <w:rsid w:val="00BB318F"/>
    <w:pPr>
      <w:jc w:val="both"/>
    </w:pPr>
    <w:rPr>
      <w:rFonts w:ascii="B Lotus" w:eastAsia="B Lotus" w:hAnsi="B Lotus" w:cs="B Lotus"/>
      <w:sz w:val="22"/>
      <w:szCs w:val="22"/>
    </w:rPr>
  </w:style>
  <w:style w:type="character" w:styleId="FootnoteReference">
    <w:name w:val="footnote reference"/>
    <w:semiHidden/>
    <w:rsid w:val="00BB318F"/>
    <w:rPr>
      <w:rFonts w:ascii="B Lotus" w:hAnsi="B Lotus"/>
      <w:sz w:val="22"/>
      <w:vertAlign w:val="superscript"/>
    </w:rPr>
  </w:style>
  <w:style w:type="paragraph" w:styleId="Header">
    <w:name w:val="header"/>
    <w:basedOn w:val="Normal"/>
    <w:link w:val="HeaderChar"/>
    <w:rsid w:val="00C716B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C716B0"/>
    <w:rPr>
      <w:sz w:val="24"/>
      <w:szCs w:val="24"/>
    </w:rPr>
  </w:style>
  <w:style w:type="paragraph" w:styleId="Footer">
    <w:name w:val="footer"/>
    <w:basedOn w:val="Normal"/>
    <w:link w:val="FooterChar"/>
    <w:rsid w:val="00C716B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C716B0"/>
    <w:rPr>
      <w:sz w:val="24"/>
      <w:szCs w:val="24"/>
    </w:rPr>
  </w:style>
  <w:style w:type="character" w:styleId="PageNumber">
    <w:name w:val="page number"/>
    <w:basedOn w:val="DefaultParagraphFont"/>
    <w:rsid w:val="00C716B0"/>
  </w:style>
  <w:style w:type="paragraph" w:customStyle="1" w:styleId="a">
    <w:name w:val="متن"/>
    <w:basedOn w:val="Normal"/>
    <w:link w:val="Char"/>
    <w:qFormat/>
    <w:rsid w:val="001139D1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0">
    <w:name w:val="تخریج آیات"/>
    <w:basedOn w:val="a"/>
    <w:link w:val="Char0"/>
    <w:qFormat/>
    <w:rsid w:val="00741204"/>
    <w:rPr>
      <w:sz w:val="24"/>
      <w:szCs w:val="24"/>
    </w:rPr>
  </w:style>
  <w:style w:type="character" w:customStyle="1" w:styleId="Char">
    <w:name w:val="متن Char"/>
    <w:link w:val="a"/>
    <w:rsid w:val="001139D1"/>
    <w:rPr>
      <w:rFonts w:ascii="IRNazli" w:hAnsi="IRNazli" w:cs="IRNazli"/>
      <w:sz w:val="28"/>
      <w:szCs w:val="28"/>
      <w:lang w:bidi="fa-IR"/>
    </w:rPr>
  </w:style>
  <w:style w:type="character" w:customStyle="1" w:styleId="Char0">
    <w:name w:val="تخریج آیات Char"/>
    <w:link w:val="a0"/>
    <w:rsid w:val="00741204"/>
    <w:rPr>
      <w:rFonts w:ascii="IRLotus" w:hAnsi="IRLotus" w:cs="IRLotus"/>
      <w:sz w:val="24"/>
      <w:szCs w:val="24"/>
      <w:lang w:bidi="fa-IR"/>
    </w:rPr>
  </w:style>
  <w:style w:type="character" w:styleId="Hyperlink">
    <w:name w:val="Hyperlink"/>
    <w:uiPriority w:val="99"/>
    <w:rsid w:val="001139D1"/>
    <w:rPr>
      <w:color w:val="0000FF"/>
      <w:u w:val="single"/>
    </w:rPr>
  </w:style>
  <w:style w:type="table" w:styleId="TableGrid">
    <w:name w:val="Table Grid"/>
    <w:basedOn w:val="TableNormal"/>
    <w:uiPriority w:val="59"/>
    <w:rsid w:val="001139D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139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39D1"/>
    <w:rPr>
      <w:rFonts w:ascii="Tahoma" w:hAnsi="Tahoma" w:cs="Tahoma"/>
      <w:sz w:val="16"/>
      <w:szCs w:val="16"/>
    </w:rPr>
  </w:style>
  <w:style w:type="paragraph" w:customStyle="1" w:styleId="a1">
    <w:name w:val="آیات"/>
    <w:basedOn w:val="a"/>
    <w:link w:val="Char1"/>
    <w:qFormat/>
    <w:rsid w:val="001139D1"/>
    <w:rPr>
      <w:rFonts w:ascii="KFGQPC Uthmanic Script HAFS" w:hAnsi="KFGQPC Uthmanic Script HAFS" w:cs="KFGQPC Uthmanic Script HAFS"/>
    </w:rPr>
  </w:style>
  <w:style w:type="character" w:customStyle="1" w:styleId="Char1">
    <w:name w:val="آیات Char"/>
    <w:basedOn w:val="Char"/>
    <w:link w:val="a1"/>
    <w:rsid w:val="001139D1"/>
    <w:rPr>
      <w:rFonts w:ascii="KFGQPC Uthmanic Script HAFS" w:hAnsi="KFGQPC Uthmanic Script HAFS" w:cs="KFGQPC Uthmanic Script HAFS"/>
      <w:sz w:val="28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318F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B318F"/>
    <w:pPr>
      <w:keepNext/>
      <w:spacing w:line="192" w:lineRule="auto"/>
      <w:jc w:val="both"/>
      <w:outlineLvl w:val="0"/>
    </w:pPr>
    <w:rPr>
      <w:rFonts w:ascii="B Zar" w:eastAsia="B Zar" w:hAnsi="B Zar" w:cs="B Zar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ComplexBLotus12ptJustifiedFirstline05cm">
    <w:name w:val="Style (Complex) B Lotus 12 pt Justified First line:  0.5 cm"/>
    <w:basedOn w:val="Normal"/>
    <w:rsid w:val="00BB318F"/>
    <w:pPr>
      <w:spacing w:line="192" w:lineRule="auto"/>
      <w:ind w:firstLine="284"/>
      <w:jc w:val="both"/>
    </w:pPr>
    <w:rPr>
      <w:rFonts w:ascii="B Badr" w:eastAsia="B Badr" w:hAnsi="B Badr" w:cs="B Badr"/>
    </w:rPr>
  </w:style>
  <w:style w:type="paragraph" w:styleId="FootnoteText">
    <w:name w:val="footnote text"/>
    <w:basedOn w:val="Normal"/>
    <w:semiHidden/>
    <w:rsid w:val="00BB318F"/>
    <w:pPr>
      <w:jc w:val="both"/>
    </w:pPr>
    <w:rPr>
      <w:rFonts w:ascii="B Lotus" w:eastAsia="B Lotus" w:hAnsi="B Lotus" w:cs="B Lotus"/>
      <w:sz w:val="22"/>
      <w:szCs w:val="22"/>
    </w:rPr>
  </w:style>
  <w:style w:type="character" w:styleId="FootnoteReference">
    <w:name w:val="footnote reference"/>
    <w:semiHidden/>
    <w:rsid w:val="00BB318F"/>
    <w:rPr>
      <w:rFonts w:ascii="B Lotus" w:hAnsi="B Lotus"/>
      <w:sz w:val="22"/>
      <w:vertAlign w:val="superscript"/>
    </w:rPr>
  </w:style>
  <w:style w:type="paragraph" w:styleId="Header">
    <w:name w:val="header"/>
    <w:basedOn w:val="Normal"/>
    <w:link w:val="HeaderChar"/>
    <w:rsid w:val="00C716B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C716B0"/>
    <w:rPr>
      <w:sz w:val="24"/>
      <w:szCs w:val="24"/>
    </w:rPr>
  </w:style>
  <w:style w:type="paragraph" w:styleId="Footer">
    <w:name w:val="footer"/>
    <w:basedOn w:val="Normal"/>
    <w:link w:val="FooterChar"/>
    <w:rsid w:val="00C716B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C716B0"/>
    <w:rPr>
      <w:sz w:val="24"/>
      <w:szCs w:val="24"/>
    </w:rPr>
  </w:style>
  <w:style w:type="character" w:styleId="PageNumber">
    <w:name w:val="page number"/>
    <w:basedOn w:val="DefaultParagraphFont"/>
    <w:rsid w:val="00C716B0"/>
  </w:style>
  <w:style w:type="paragraph" w:customStyle="1" w:styleId="a">
    <w:name w:val="متن"/>
    <w:basedOn w:val="Normal"/>
    <w:link w:val="Char"/>
    <w:qFormat/>
    <w:rsid w:val="001139D1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0">
    <w:name w:val="تخریج آیات"/>
    <w:basedOn w:val="a"/>
    <w:link w:val="Char0"/>
    <w:qFormat/>
    <w:rsid w:val="00741204"/>
    <w:rPr>
      <w:sz w:val="24"/>
      <w:szCs w:val="24"/>
    </w:rPr>
  </w:style>
  <w:style w:type="character" w:customStyle="1" w:styleId="Char">
    <w:name w:val="متن Char"/>
    <w:link w:val="a"/>
    <w:rsid w:val="001139D1"/>
    <w:rPr>
      <w:rFonts w:ascii="IRNazli" w:hAnsi="IRNazli" w:cs="IRNazli"/>
      <w:sz w:val="28"/>
      <w:szCs w:val="28"/>
      <w:lang w:bidi="fa-IR"/>
    </w:rPr>
  </w:style>
  <w:style w:type="character" w:customStyle="1" w:styleId="Char0">
    <w:name w:val="تخریج آیات Char"/>
    <w:link w:val="a0"/>
    <w:rsid w:val="00741204"/>
    <w:rPr>
      <w:rFonts w:ascii="IRLotus" w:hAnsi="IRLotus" w:cs="IRLotus"/>
      <w:sz w:val="24"/>
      <w:szCs w:val="24"/>
      <w:lang w:bidi="fa-IR"/>
    </w:rPr>
  </w:style>
  <w:style w:type="character" w:styleId="Hyperlink">
    <w:name w:val="Hyperlink"/>
    <w:uiPriority w:val="99"/>
    <w:rsid w:val="001139D1"/>
    <w:rPr>
      <w:color w:val="0000FF"/>
      <w:u w:val="single"/>
    </w:rPr>
  </w:style>
  <w:style w:type="table" w:styleId="TableGrid">
    <w:name w:val="Table Grid"/>
    <w:basedOn w:val="TableNormal"/>
    <w:uiPriority w:val="59"/>
    <w:rsid w:val="001139D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139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39D1"/>
    <w:rPr>
      <w:rFonts w:ascii="Tahoma" w:hAnsi="Tahoma" w:cs="Tahoma"/>
      <w:sz w:val="16"/>
      <w:szCs w:val="16"/>
    </w:rPr>
  </w:style>
  <w:style w:type="paragraph" w:customStyle="1" w:styleId="a1">
    <w:name w:val="آیات"/>
    <w:basedOn w:val="a"/>
    <w:link w:val="Char1"/>
    <w:qFormat/>
    <w:rsid w:val="001139D1"/>
    <w:rPr>
      <w:rFonts w:ascii="KFGQPC Uthmanic Script HAFS" w:hAnsi="KFGQPC Uthmanic Script HAFS" w:cs="KFGQPC Uthmanic Script HAFS"/>
    </w:rPr>
  </w:style>
  <w:style w:type="character" w:customStyle="1" w:styleId="Char1">
    <w:name w:val="آیات Char"/>
    <w:basedOn w:val="Char"/>
    <w:link w:val="a1"/>
    <w:rsid w:val="001139D1"/>
    <w:rPr>
      <w:rFonts w:ascii="KFGQPC Uthmanic Script HAFS" w:hAnsi="KFGQPC Uthmanic Script HAFS" w:cs="KFGQPC Uthmanic Script HAFS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habnam.c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70143-534E-44C4-B059-EE100A50A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1106</Words>
  <Characters>6306</Characters>
  <Application>Microsoft Office Word</Application>
  <DocSecurity>8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/>
      </vt:variant>
      <vt:variant>
        <vt:i4>1</vt:i4>
      </vt:variant>
    </vt:vector>
  </HeadingPairs>
  <TitlesOfParts>
    <vt:vector size="2" baseType="lpstr">
      <vt:lpstr>www.aqeedeh.com کتابخانه عقیده</vt:lpstr>
      <vt:lpstr>نامه شيخ به مردم قصيم  در پاسخ به سوال آنها دربارة اعتقاداتش: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عقیده من مسلمان</dc:title>
  <dc:subject>مجموعه عقاید اسلامی</dc:subject>
  <dc:creator>اسحاق دبیری</dc:creator>
  <cp:keywords>کتابخانه; قلم; موحدين; موحدین; کتاب; مكتبة; القلم; العقيدة; qalam; library; http:/qalamlib.com; http:/qalamlibrary.com; http:/mowahedin.com; http:/aqeedeh.com; عقیده; ایمان; اصول دین; احکام</cp:keywords>
  <dc:description>اثر کوتاهی است درباره اعتقادات اصیل اسلامی و توحیدی. نویسنده با استعانت از آیات قرآن کریم، صحت و وثاقت اعتقادات فرقه ناجیه اهل سنت و جماعت را به اثبات رسانده و باورهای خود و ایشان را درباره خداوند متعال، فرشتگان، کتاب‌های آسمانی، پیامبران، زنده‌شدن پس از مرگ و قضا و قدر شرح می‌دهد.</dc:description>
  <cp:lastModifiedBy>Samsung</cp:lastModifiedBy>
  <cp:revision>2</cp:revision>
  <cp:lastPrinted>2008-08-16T07:14:00Z</cp:lastPrinted>
  <dcterms:created xsi:type="dcterms:W3CDTF">2016-06-07T07:44:00Z</dcterms:created>
  <dcterms:modified xsi:type="dcterms:W3CDTF">2016-06-07T07:44:00Z</dcterms:modified>
  <cp:contentStatus>www.aqeedeh.com کتابخانه عقیده</cp:contentStatus>
  <cp:version>1.0 January 2016</cp:version>
</cp:coreProperties>
</file>