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AB" w:rsidRDefault="00015EAB" w:rsidP="00432206">
      <w:pPr>
        <w:jc w:val="center"/>
        <w:rPr>
          <w:rFonts w:hint="cs"/>
          <w:sz w:val="26"/>
          <w:szCs w:val="26"/>
          <w:rtl/>
          <w:lang w:bidi="fa-IR"/>
        </w:rPr>
      </w:pPr>
      <w:bookmarkStart w:id="0" w:name="_GoBack"/>
      <w:bookmarkEnd w:id="0"/>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015EAB" w:rsidRDefault="00015EAB" w:rsidP="00432206">
      <w:pPr>
        <w:jc w:val="center"/>
        <w:rPr>
          <w:rFonts w:hint="cs"/>
          <w:sz w:val="26"/>
          <w:szCs w:val="26"/>
          <w:rtl/>
          <w:lang w:bidi="fa-IR"/>
        </w:rPr>
      </w:pPr>
    </w:p>
    <w:p w:rsidR="00432206" w:rsidRPr="004D4FBD" w:rsidRDefault="00DE367B" w:rsidP="00432206">
      <w:pPr>
        <w:jc w:val="center"/>
        <w:rPr>
          <w:rFonts w:hint="cs"/>
          <w:sz w:val="26"/>
          <w:szCs w:val="26"/>
          <w:rtl/>
          <w:lang w:bidi="fa-IR"/>
        </w:rPr>
      </w:pPr>
      <w:r>
        <w:rPr>
          <w:rFonts w:hint="cs"/>
          <w:noProof/>
          <w:sz w:val="26"/>
          <w:szCs w:val="26"/>
          <w:rt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4356100" cy="5715000"/>
                <wp:effectExtent l="6350" t="9525"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5715000"/>
                        </a:xfrm>
                        <a:prstGeom prst="roundRect">
                          <a:avLst>
                            <a:gd name="adj" fmla="val 16667"/>
                          </a:avLst>
                        </a:prstGeom>
                        <a:solidFill>
                          <a:srgbClr val="FFFFFF"/>
                        </a:solidFill>
                        <a:ln w="9525">
                          <a:solidFill>
                            <a:srgbClr val="000000"/>
                          </a:solidFill>
                          <a:round/>
                          <a:headEnd/>
                          <a:tailEnd/>
                        </a:ln>
                      </wps:spPr>
                      <wps:txbx>
                        <w:txbxContent>
                          <w:p w:rsidR="00DA0A4D" w:rsidRDefault="00DA0A4D" w:rsidP="00571BA2">
                            <w:pPr>
                              <w:spacing w:line="228" w:lineRule="auto"/>
                              <w:jc w:val="center"/>
                              <w:rPr>
                                <w:rFonts w:cs="B Titr" w:hint="cs"/>
                                <w:sz w:val="66"/>
                                <w:szCs w:val="66"/>
                                <w:rtl/>
                                <w:lang w:bidi="fa-IR"/>
                              </w:rPr>
                            </w:pPr>
                          </w:p>
                          <w:p w:rsidR="00015EAB" w:rsidRPr="00571BA2" w:rsidRDefault="00015EAB" w:rsidP="00571BA2">
                            <w:pPr>
                              <w:spacing w:line="228" w:lineRule="auto"/>
                              <w:jc w:val="center"/>
                              <w:rPr>
                                <w:rFonts w:cs="B Titr" w:hint="cs"/>
                                <w:sz w:val="66"/>
                                <w:szCs w:val="66"/>
                                <w:rtl/>
                                <w:lang w:bidi="fa-IR"/>
                              </w:rPr>
                            </w:pPr>
                            <w:r w:rsidRPr="00571BA2">
                              <w:rPr>
                                <w:rFonts w:cs="B Titr" w:hint="cs"/>
                                <w:sz w:val="66"/>
                                <w:szCs w:val="66"/>
                                <w:rtl/>
                                <w:lang w:bidi="fa-IR"/>
                              </w:rPr>
                              <w:t>خُمس</w:t>
                            </w:r>
                            <w:r w:rsidR="00571BA2">
                              <w:rPr>
                                <w:rFonts w:cs="B Titr" w:hint="cs"/>
                                <w:sz w:val="66"/>
                                <w:szCs w:val="66"/>
                                <w:rtl/>
                                <w:lang w:bidi="fa-IR"/>
                              </w:rPr>
                              <w:t xml:space="preserve"> </w:t>
                            </w:r>
                            <w:r w:rsidR="00571BA2">
                              <w:rPr>
                                <w:rFonts w:cs="B Titr" w:hint="cs"/>
                                <w:sz w:val="66"/>
                                <w:szCs w:val="66"/>
                                <w:rtl/>
                                <w:lang w:bidi="fa-IR"/>
                              </w:rPr>
                              <w:br/>
                            </w:r>
                            <w:r w:rsidRPr="001A311B">
                              <w:rPr>
                                <w:rFonts w:cs="B Titr" w:hint="cs"/>
                                <w:sz w:val="52"/>
                                <w:szCs w:val="52"/>
                                <w:rtl/>
                                <w:lang w:bidi="fa-IR"/>
                              </w:rPr>
                              <w:t>از نظر حدیث و فتوی</w:t>
                            </w:r>
                          </w:p>
                          <w:p w:rsidR="00015EAB" w:rsidRPr="00571BA2" w:rsidRDefault="00015EAB" w:rsidP="00015EAB">
                            <w:pPr>
                              <w:jc w:val="center"/>
                              <w:rPr>
                                <w:rFonts w:cs="B Lotus" w:hint="cs"/>
                                <w:b/>
                                <w:bCs/>
                                <w:sz w:val="30"/>
                                <w:szCs w:val="30"/>
                                <w:rtl/>
                                <w:lang w:bidi="fa-IR"/>
                              </w:rPr>
                            </w:pPr>
                            <w:r w:rsidRPr="00571BA2">
                              <w:rPr>
                                <w:rFonts w:cs="B Lotus" w:hint="cs"/>
                                <w:b/>
                                <w:bCs/>
                                <w:sz w:val="30"/>
                                <w:szCs w:val="30"/>
                                <w:rtl/>
                                <w:lang w:bidi="fa-IR"/>
                              </w:rPr>
                              <w:t>(خلاصه‌ای از کتاب حقایق عُریان در اقتصاد قرآن «خُمس»)</w:t>
                            </w:r>
                          </w:p>
                          <w:p w:rsidR="00015EAB" w:rsidRDefault="00015EAB" w:rsidP="00015EAB">
                            <w:pPr>
                              <w:jc w:val="center"/>
                              <w:rPr>
                                <w:rFonts w:cs="B Jadid" w:hint="cs"/>
                                <w:rtl/>
                                <w:lang w:bidi="fa-IR"/>
                              </w:rPr>
                            </w:pPr>
                          </w:p>
                          <w:p w:rsidR="00571BA2" w:rsidRDefault="00571BA2" w:rsidP="00015EAB">
                            <w:pPr>
                              <w:jc w:val="center"/>
                              <w:rPr>
                                <w:rFonts w:cs="B Jadid" w:hint="cs"/>
                                <w:rtl/>
                                <w:lang w:bidi="fa-IR"/>
                              </w:rPr>
                            </w:pPr>
                          </w:p>
                          <w:p w:rsidR="00571BA2" w:rsidRDefault="00571BA2" w:rsidP="00015EAB">
                            <w:pPr>
                              <w:jc w:val="center"/>
                              <w:rPr>
                                <w:rFonts w:cs="B Jadid" w:hint="cs"/>
                                <w:rtl/>
                                <w:lang w:bidi="fa-IR"/>
                              </w:rPr>
                            </w:pPr>
                          </w:p>
                          <w:p w:rsidR="00015EAB" w:rsidRPr="00571BA2" w:rsidRDefault="00015EAB" w:rsidP="00015EAB">
                            <w:pPr>
                              <w:jc w:val="center"/>
                              <w:rPr>
                                <w:rFonts w:cs="B Yagut" w:hint="cs"/>
                                <w:b/>
                                <w:bCs/>
                                <w:sz w:val="32"/>
                                <w:szCs w:val="32"/>
                                <w:rtl/>
                                <w:lang w:bidi="fa-IR"/>
                              </w:rPr>
                            </w:pPr>
                            <w:r w:rsidRPr="00571BA2">
                              <w:rPr>
                                <w:rFonts w:cs="B Yagut" w:hint="cs"/>
                                <w:b/>
                                <w:bCs/>
                                <w:sz w:val="32"/>
                                <w:szCs w:val="32"/>
                                <w:rtl/>
                                <w:lang w:bidi="fa-IR"/>
                              </w:rPr>
                              <w:t>تألیف:</w:t>
                            </w:r>
                          </w:p>
                          <w:p w:rsidR="00015EAB" w:rsidRPr="00571BA2" w:rsidRDefault="00015EAB" w:rsidP="00015EAB">
                            <w:pPr>
                              <w:jc w:val="center"/>
                              <w:rPr>
                                <w:rFonts w:cs="B Yagut" w:hint="cs"/>
                                <w:b/>
                                <w:bCs/>
                                <w:sz w:val="24"/>
                                <w:szCs w:val="24"/>
                                <w:rtl/>
                                <w:lang w:bidi="fa-IR"/>
                              </w:rPr>
                            </w:pPr>
                            <w:r w:rsidRPr="00571BA2">
                              <w:rPr>
                                <w:rFonts w:cs="B Yagut" w:hint="cs"/>
                                <w:b/>
                                <w:bCs/>
                                <w:sz w:val="32"/>
                                <w:szCs w:val="32"/>
                                <w:rtl/>
                                <w:lang w:bidi="fa-IR"/>
                              </w:rPr>
                              <w:t>حیدر علی قلمدارن</w:t>
                            </w:r>
                            <w:r w:rsidR="00712E33">
                              <w:rPr>
                                <w:rFonts w:cs="B Yagut" w:hint="cs"/>
                                <w:b/>
                                <w:bCs/>
                                <w:sz w:val="32"/>
                                <w:szCs w:val="32"/>
                                <w:rtl/>
                                <w:lang w:bidi="fa-IR"/>
                              </w:rPr>
                              <w:t xml:space="preserve"> قمی</w:t>
                            </w:r>
                          </w:p>
                          <w:p w:rsidR="00015EAB" w:rsidRDefault="00015EAB">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0;width:343pt;height:450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">
                <v:textbox>
                  <w:txbxContent>
                    <w:p w:rsidR="00DA0A4D" w:rsidRDefault="00DA0A4D" w:rsidP="00571BA2">
                      <w:pPr>
                        <w:spacing w:line="228" w:lineRule="auto"/>
                        <w:jc w:val="center"/>
                        <w:rPr>
                          <w:rFonts w:cs="B Titr" w:hint="cs"/>
                          <w:sz w:val="66"/>
                          <w:szCs w:val="66"/>
                          <w:rtl/>
                          <w:lang w:bidi="fa-IR"/>
                        </w:rPr>
                      </w:pPr>
                    </w:p>
                    <w:p w:rsidR="00015EAB" w:rsidRPr="00571BA2" w:rsidRDefault="00015EAB" w:rsidP="00571BA2">
                      <w:pPr>
                        <w:spacing w:line="228" w:lineRule="auto"/>
                        <w:jc w:val="center"/>
                        <w:rPr>
                          <w:rFonts w:cs="B Titr" w:hint="cs"/>
                          <w:sz w:val="66"/>
                          <w:szCs w:val="66"/>
                          <w:rtl/>
                          <w:lang w:bidi="fa-IR"/>
                        </w:rPr>
                      </w:pPr>
                      <w:r w:rsidRPr="00571BA2">
                        <w:rPr>
                          <w:rFonts w:cs="B Titr" w:hint="cs"/>
                          <w:sz w:val="66"/>
                          <w:szCs w:val="66"/>
                          <w:rtl/>
                          <w:lang w:bidi="fa-IR"/>
                        </w:rPr>
                        <w:t>خُمس</w:t>
                      </w:r>
                      <w:r w:rsidR="00571BA2">
                        <w:rPr>
                          <w:rFonts w:cs="B Titr" w:hint="cs"/>
                          <w:sz w:val="66"/>
                          <w:szCs w:val="66"/>
                          <w:rtl/>
                          <w:lang w:bidi="fa-IR"/>
                        </w:rPr>
                        <w:t xml:space="preserve"> </w:t>
                      </w:r>
                      <w:r w:rsidR="00571BA2">
                        <w:rPr>
                          <w:rFonts w:cs="B Titr" w:hint="cs"/>
                          <w:sz w:val="66"/>
                          <w:szCs w:val="66"/>
                          <w:rtl/>
                          <w:lang w:bidi="fa-IR"/>
                        </w:rPr>
                        <w:br/>
                      </w:r>
                      <w:r w:rsidRPr="001A311B">
                        <w:rPr>
                          <w:rFonts w:cs="B Titr" w:hint="cs"/>
                          <w:sz w:val="52"/>
                          <w:szCs w:val="52"/>
                          <w:rtl/>
                          <w:lang w:bidi="fa-IR"/>
                        </w:rPr>
                        <w:t>از نظر حدیث و فتوی</w:t>
                      </w:r>
                    </w:p>
                    <w:p w:rsidR="00015EAB" w:rsidRPr="00571BA2" w:rsidRDefault="00015EAB" w:rsidP="00015EAB">
                      <w:pPr>
                        <w:jc w:val="center"/>
                        <w:rPr>
                          <w:rFonts w:cs="B Lotus" w:hint="cs"/>
                          <w:b/>
                          <w:bCs/>
                          <w:sz w:val="30"/>
                          <w:szCs w:val="30"/>
                          <w:rtl/>
                          <w:lang w:bidi="fa-IR"/>
                        </w:rPr>
                      </w:pPr>
                      <w:r w:rsidRPr="00571BA2">
                        <w:rPr>
                          <w:rFonts w:cs="B Lotus" w:hint="cs"/>
                          <w:b/>
                          <w:bCs/>
                          <w:sz w:val="30"/>
                          <w:szCs w:val="30"/>
                          <w:rtl/>
                          <w:lang w:bidi="fa-IR"/>
                        </w:rPr>
                        <w:t>(خلاصه‌ای از کتاب حقایق عُریان در اقتصاد قرآن «خُمس»)</w:t>
                      </w:r>
                    </w:p>
                    <w:p w:rsidR="00015EAB" w:rsidRDefault="00015EAB" w:rsidP="00015EAB">
                      <w:pPr>
                        <w:jc w:val="center"/>
                        <w:rPr>
                          <w:rFonts w:cs="B Jadid" w:hint="cs"/>
                          <w:rtl/>
                          <w:lang w:bidi="fa-IR"/>
                        </w:rPr>
                      </w:pPr>
                    </w:p>
                    <w:p w:rsidR="00571BA2" w:rsidRDefault="00571BA2" w:rsidP="00015EAB">
                      <w:pPr>
                        <w:jc w:val="center"/>
                        <w:rPr>
                          <w:rFonts w:cs="B Jadid" w:hint="cs"/>
                          <w:rtl/>
                          <w:lang w:bidi="fa-IR"/>
                        </w:rPr>
                      </w:pPr>
                    </w:p>
                    <w:p w:rsidR="00571BA2" w:rsidRDefault="00571BA2" w:rsidP="00015EAB">
                      <w:pPr>
                        <w:jc w:val="center"/>
                        <w:rPr>
                          <w:rFonts w:cs="B Jadid" w:hint="cs"/>
                          <w:rtl/>
                          <w:lang w:bidi="fa-IR"/>
                        </w:rPr>
                      </w:pPr>
                    </w:p>
                    <w:p w:rsidR="00015EAB" w:rsidRPr="00571BA2" w:rsidRDefault="00015EAB" w:rsidP="00015EAB">
                      <w:pPr>
                        <w:jc w:val="center"/>
                        <w:rPr>
                          <w:rFonts w:cs="B Yagut" w:hint="cs"/>
                          <w:b/>
                          <w:bCs/>
                          <w:sz w:val="32"/>
                          <w:szCs w:val="32"/>
                          <w:rtl/>
                          <w:lang w:bidi="fa-IR"/>
                        </w:rPr>
                      </w:pPr>
                      <w:r w:rsidRPr="00571BA2">
                        <w:rPr>
                          <w:rFonts w:cs="B Yagut" w:hint="cs"/>
                          <w:b/>
                          <w:bCs/>
                          <w:sz w:val="32"/>
                          <w:szCs w:val="32"/>
                          <w:rtl/>
                          <w:lang w:bidi="fa-IR"/>
                        </w:rPr>
                        <w:t>تألیف:</w:t>
                      </w:r>
                    </w:p>
                    <w:p w:rsidR="00015EAB" w:rsidRPr="00571BA2" w:rsidRDefault="00015EAB" w:rsidP="00015EAB">
                      <w:pPr>
                        <w:jc w:val="center"/>
                        <w:rPr>
                          <w:rFonts w:cs="B Yagut" w:hint="cs"/>
                          <w:b/>
                          <w:bCs/>
                          <w:sz w:val="24"/>
                          <w:szCs w:val="24"/>
                          <w:rtl/>
                          <w:lang w:bidi="fa-IR"/>
                        </w:rPr>
                      </w:pPr>
                      <w:r w:rsidRPr="00571BA2">
                        <w:rPr>
                          <w:rFonts w:cs="B Yagut" w:hint="cs"/>
                          <w:b/>
                          <w:bCs/>
                          <w:sz w:val="32"/>
                          <w:szCs w:val="32"/>
                          <w:rtl/>
                          <w:lang w:bidi="fa-IR"/>
                        </w:rPr>
                        <w:t>حیدر علی قلمدارن</w:t>
                      </w:r>
                      <w:r w:rsidR="00712E33">
                        <w:rPr>
                          <w:rFonts w:cs="B Yagut" w:hint="cs"/>
                          <w:b/>
                          <w:bCs/>
                          <w:sz w:val="32"/>
                          <w:szCs w:val="32"/>
                          <w:rtl/>
                          <w:lang w:bidi="fa-IR"/>
                        </w:rPr>
                        <w:t xml:space="preserve"> قمی</w:t>
                      </w:r>
                    </w:p>
                    <w:p w:rsidR="00015EAB" w:rsidRDefault="00015EAB">
                      <w:pPr>
                        <w:rPr>
                          <w:lang w:bidi="fa-IR"/>
                        </w:rPr>
                      </w:pPr>
                    </w:p>
                  </w:txbxContent>
                </v:textbox>
                <w10:wrap anchorx="margin" anchory="margin"/>
              </v:roundrect>
            </w:pict>
          </mc:Fallback>
        </mc:AlternateContent>
      </w:r>
    </w:p>
    <w:p w:rsidR="00484559" w:rsidRDefault="00484559" w:rsidP="00432206">
      <w:pPr>
        <w:jc w:val="center"/>
        <w:rPr>
          <w:rFonts w:cs="B Jadid" w:hint="cs"/>
          <w:sz w:val="60"/>
          <w:szCs w:val="60"/>
          <w:rtl/>
          <w:lang w:bidi="fa-IR"/>
        </w:rPr>
      </w:pPr>
    </w:p>
    <w:p w:rsidR="00432206" w:rsidRDefault="00432206" w:rsidP="00432206">
      <w:pPr>
        <w:jc w:val="center"/>
        <w:rPr>
          <w:rFonts w:cs="B Jadid" w:hint="cs"/>
          <w:rtl/>
          <w:lang w:bidi="fa-IR"/>
        </w:rPr>
      </w:pPr>
    </w:p>
    <w:p w:rsidR="001A311B" w:rsidRDefault="001A311B" w:rsidP="00432206">
      <w:pPr>
        <w:jc w:val="center"/>
        <w:rPr>
          <w:rFonts w:cs="B Jadid" w:hint="cs"/>
          <w:rtl/>
          <w:lang w:bidi="fa-IR"/>
        </w:rPr>
      </w:pPr>
    </w:p>
    <w:p w:rsidR="001A311B" w:rsidRDefault="001A311B" w:rsidP="00432206">
      <w:pPr>
        <w:jc w:val="center"/>
        <w:rPr>
          <w:rFonts w:cs="B Jadid" w:hint="cs"/>
          <w:rtl/>
          <w:lang w:bidi="fa-IR"/>
        </w:rPr>
      </w:pPr>
    </w:p>
    <w:p w:rsidR="001A311B" w:rsidRDefault="001A311B" w:rsidP="00432206">
      <w:pPr>
        <w:jc w:val="center"/>
        <w:rPr>
          <w:rFonts w:cs="B Jadid" w:hint="cs"/>
          <w:rtl/>
          <w:lang w:bidi="fa-IR"/>
        </w:rPr>
      </w:pPr>
    </w:p>
    <w:p w:rsidR="001A311B" w:rsidRDefault="001A311B" w:rsidP="00432206">
      <w:pPr>
        <w:jc w:val="center"/>
        <w:rPr>
          <w:rFonts w:cs="B Jadid" w:hint="cs"/>
          <w:rtl/>
          <w:lang w:bidi="fa-IR"/>
        </w:rPr>
      </w:pPr>
    </w:p>
    <w:p w:rsidR="001A311B" w:rsidRDefault="001A311B" w:rsidP="00432206">
      <w:pPr>
        <w:jc w:val="center"/>
        <w:rPr>
          <w:rFonts w:cs="B Jadid" w:hint="cs"/>
          <w:rtl/>
          <w:lang w:bidi="fa-IR"/>
        </w:rPr>
      </w:pPr>
    </w:p>
    <w:p w:rsidR="001A311B" w:rsidRPr="001A311B" w:rsidRDefault="001A311B" w:rsidP="00432206">
      <w:pPr>
        <w:jc w:val="center"/>
        <w:rPr>
          <w:rFonts w:cs="B Jadid" w:hint="cs"/>
          <w:sz w:val="4"/>
          <w:szCs w:val="4"/>
          <w:rtl/>
          <w:lang w:bidi="fa-IR"/>
        </w:rPr>
      </w:pPr>
    </w:p>
    <w:p w:rsidR="001A311B" w:rsidRDefault="001A311B" w:rsidP="00432206">
      <w:pPr>
        <w:jc w:val="center"/>
        <w:rPr>
          <w:rFonts w:cs="B Jadid" w:hint="cs"/>
          <w:rtl/>
          <w:lang w:bidi="fa-IR"/>
        </w:rPr>
      </w:pPr>
    </w:p>
    <w:p w:rsidR="001A311B" w:rsidRDefault="001A311B" w:rsidP="00432206">
      <w:pPr>
        <w:jc w:val="center"/>
        <w:rPr>
          <w:rFonts w:cs="B Jadid" w:hint="cs"/>
          <w:rtl/>
          <w:lang w:bidi="fa-IR"/>
        </w:rPr>
      </w:pPr>
    </w:p>
    <w:p w:rsidR="001A311B" w:rsidRPr="001A311B" w:rsidRDefault="001A311B" w:rsidP="001A311B">
      <w:pPr>
        <w:widowControl w:val="0"/>
        <w:shd w:val="clear" w:color="auto" w:fill="FFFFFF"/>
        <w:tabs>
          <w:tab w:val="right" w:leader="dot" w:pos="5138"/>
        </w:tabs>
        <w:spacing w:line="228" w:lineRule="auto"/>
        <w:rPr>
          <w:rFonts w:cs="Jadid" w:hint="cs"/>
          <w:sz w:val="32"/>
          <w:szCs w:val="32"/>
          <w:rtl/>
        </w:rPr>
      </w:pPr>
      <w:r w:rsidRPr="001A311B">
        <w:rPr>
          <w:rFonts w:cs="Jadid" w:hint="cs"/>
          <w:sz w:val="32"/>
          <w:szCs w:val="32"/>
          <w:rtl/>
        </w:rPr>
        <w:t>شناسنامه كتاب</w:t>
      </w:r>
    </w:p>
    <w:p w:rsidR="001A311B" w:rsidRPr="001A311B" w:rsidRDefault="00DE367B" w:rsidP="001A311B">
      <w:pPr>
        <w:widowControl w:val="0"/>
        <w:shd w:val="clear" w:color="auto" w:fill="FFFFFF"/>
        <w:tabs>
          <w:tab w:val="right" w:leader="dot" w:pos="5138"/>
        </w:tabs>
        <w:spacing w:line="228" w:lineRule="auto"/>
        <w:ind w:left="998"/>
        <w:rPr>
          <w:rFonts w:cs="B Lotus" w:hint="cs"/>
          <w:sz w:val="20"/>
          <w:szCs w:val="20"/>
          <w:rtl/>
        </w:rPr>
      </w:pPr>
      <w:r>
        <w:rPr>
          <w:rFonts w:cs="B Lotus" w:hint="cs"/>
          <w:noProof/>
          <w:sz w:val="20"/>
          <w:szCs w:val="20"/>
          <w:rtl/>
        </w:rPr>
        <mc:AlternateContent>
          <mc:Choice Requires="wps">
            <w:drawing>
              <wp:anchor distT="0" distB="0" distL="114300" distR="114300" simplePos="0" relativeHeight="251658240" behindDoc="0" locked="0" layoutInCell="1" allowOverlap="1">
                <wp:simplePos x="0" y="0"/>
                <wp:positionH relativeFrom="column">
                  <wp:posOffset>2192655</wp:posOffset>
                </wp:positionH>
                <wp:positionV relativeFrom="paragraph">
                  <wp:posOffset>67310</wp:posOffset>
                </wp:positionV>
                <wp:extent cx="2171700" cy="0"/>
                <wp:effectExtent l="11430" t="10160" r="17145" b="184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5.3pt" to="343.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8GA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" strokeweight="1.5pt"/>
            </w:pict>
          </mc:Fallback>
        </mc:AlternateContent>
      </w:r>
    </w:p>
    <w:tbl>
      <w:tblPr>
        <w:bidiVisual/>
        <w:tblW w:w="0" w:type="auto"/>
        <w:jc w:val="center"/>
        <w:tblInd w:w="-127" w:type="dxa"/>
        <w:tblLayout w:type="fixed"/>
        <w:tblLook w:val="01E0" w:firstRow="1" w:lastRow="1" w:firstColumn="1" w:lastColumn="1" w:noHBand="0" w:noVBand="0"/>
      </w:tblPr>
      <w:tblGrid>
        <w:gridCol w:w="1617"/>
        <w:gridCol w:w="245"/>
        <w:gridCol w:w="4858"/>
      </w:tblGrid>
      <w:tr w:rsidR="001A311B" w:rsidRPr="001A311B" w:rsidTr="00712E33">
        <w:trPr>
          <w:jc w:val="center"/>
        </w:trPr>
        <w:tc>
          <w:tcPr>
            <w:tcW w:w="1617" w:type="dxa"/>
            <w:vAlign w:val="center"/>
          </w:tcPr>
          <w:p w:rsidR="001A311B" w:rsidRPr="001A311B" w:rsidRDefault="001A311B" w:rsidP="001A311B">
            <w:pPr>
              <w:widowControl w:val="0"/>
              <w:shd w:val="clear" w:color="auto" w:fill="FFFFFF"/>
              <w:tabs>
                <w:tab w:val="right" w:leader="dot" w:pos="5138"/>
              </w:tabs>
              <w:spacing w:line="228" w:lineRule="auto"/>
              <w:rPr>
                <w:rFonts w:cs="B Lotus"/>
                <w:b/>
                <w:bCs/>
                <w:sz w:val="2"/>
                <w:szCs w:val="2"/>
                <w:rtl/>
              </w:rPr>
            </w:pPr>
            <w:r w:rsidRPr="001A311B">
              <w:rPr>
                <w:rFonts w:cs="B Lotus" w:hint="cs"/>
                <w:b/>
                <w:bCs/>
                <w:rtl/>
              </w:rPr>
              <w:t xml:space="preserve">نام كتاب: </w:t>
            </w:r>
            <w:r w:rsidRPr="001A311B">
              <w:rPr>
                <w:rFonts w:cs="B Lotus"/>
                <w:b/>
                <w:bCs/>
                <w:sz w:val="26"/>
                <w:szCs w:val="26"/>
                <w:rtl/>
              </w:rPr>
              <w:br/>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b/>
                <w:bCs/>
                <w:rtl/>
              </w:rPr>
            </w:pPr>
          </w:p>
        </w:tc>
        <w:tc>
          <w:tcPr>
            <w:tcW w:w="4858" w:type="dxa"/>
          </w:tcPr>
          <w:p w:rsidR="001A311B" w:rsidRPr="001A311B" w:rsidRDefault="001A311B" w:rsidP="001A311B">
            <w:pPr>
              <w:jc w:val="both"/>
              <w:rPr>
                <w:rFonts w:cs="B Lotus" w:hint="cs"/>
                <w:b/>
                <w:bCs/>
                <w:sz w:val="26"/>
                <w:szCs w:val="26"/>
                <w:rtl/>
                <w:lang w:bidi="fa-IR"/>
              </w:rPr>
            </w:pPr>
            <w:r>
              <w:rPr>
                <w:rFonts w:cs="B Lotus" w:hint="cs"/>
                <w:b/>
                <w:bCs/>
                <w:rtl/>
                <w:lang w:bidi="fa-IR"/>
              </w:rPr>
              <w:t>خمس از نظر حدیث و فتوی</w:t>
            </w:r>
          </w:p>
        </w:tc>
      </w:tr>
      <w:tr w:rsidR="001A311B" w:rsidRPr="001A311B" w:rsidTr="00712E33">
        <w:trPr>
          <w:jc w:val="center"/>
        </w:trPr>
        <w:tc>
          <w:tcPr>
            <w:tcW w:w="1617" w:type="dxa"/>
            <w:vAlign w:val="center"/>
          </w:tcPr>
          <w:p w:rsidR="001A311B" w:rsidRPr="001A311B" w:rsidRDefault="001A311B" w:rsidP="001A311B">
            <w:pPr>
              <w:widowControl w:val="0"/>
              <w:shd w:val="clear" w:color="auto" w:fill="FFFFFF"/>
              <w:tabs>
                <w:tab w:val="right" w:leader="dot" w:pos="5138"/>
              </w:tabs>
              <w:spacing w:line="228" w:lineRule="auto"/>
              <w:rPr>
                <w:rFonts w:cs="B Lotus"/>
                <w:b/>
                <w:bCs/>
                <w:sz w:val="2"/>
                <w:szCs w:val="2"/>
                <w:rtl/>
              </w:rPr>
            </w:pPr>
            <w:r w:rsidRPr="001A311B">
              <w:rPr>
                <w:rFonts w:cs="B Lotus" w:hint="cs"/>
                <w:b/>
                <w:bCs/>
                <w:rtl/>
              </w:rPr>
              <w:t xml:space="preserve">نويسنده: </w:t>
            </w:r>
            <w:r w:rsidRPr="001A311B">
              <w:rPr>
                <w:rFonts w:cs="B Lotus"/>
                <w:b/>
                <w:bCs/>
                <w:sz w:val="26"/>
                <w:szCs w:val="26"/>
                <w:rtl/>
              </w:rPr>
              <w:br/>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b/>
                <w:bCs/>
                <w:rtl/>
              </w:rPr>
            </w:pPr>
          </w:p>
        </w:tc>
        <w:tc>
          <w:tcPr>
            <w:tcW w:w="4858" w:type="dxa"/>
          </w:tcPr>
          <w:p w:rsidR="001A311B" w:rsidRPr="001A311B" w:rsidRDefault="001A311B" w:rsidP="00712E33">
            <w:pPr>
              <w:widowControl w:val="0"/>
              <w:shd w:val="clear" w:color="auto" w:fill="FFFFFF"/>
              <w:tabs>
                <w:tab w:val="right" w:leader="dot" w:pos="5138"/>
              </w:tabs>
              <w:spacing w:line="228" w:lineRule="auto"/>
              <w:rPr>
                <w:rFonts w:cs="B Lotus" w:hint="cs"/>
                <w:b/>
                <w:bCs/>
                <w:sz w:val="26"/>
                <w:szCs w:val="26"/>
                <w:rtl/>
                <w:lang w:bidi="fa-IR"/>
              </w:rPr>
            </w:pPr>
            <w:r w:rsidRPr="001A311B">
              <w:rPr>
                <w:rFonts w:ascii="Arial" w:hAnsi="Arial" w:cs="B Lotus"/>
                <w:b/>
                <w:bCs/>
                <w:sz w:val="26"/>
                <w:szCs w:val="26"/>
                <w:rtl/>
                <w:lang w:bidi="fa-IR"/>
              </w:rPr>
              <w:t>ح</w:t>
            </w:r>
            <w:r w:rsidRPr="001A311B">
              <w:rPr>
                <w:rFonts w:ascii="Arial" w:hAnsi="Arial" w:cs="B Lotus" w:hint="cs"/>
                <w:b/>
                <w:bCs/>
                <w:sz w:val="26"/>
                <w:szCs w:val="26"/>
                <w:rtl/>
                <w:lang w:bidi="fa-IR"/>
              </w:rPr>
              <w:t>ی</w:t>
            </w:r>
            <w:r w:rsidRPr="001A311B">
              <w:rPr>
                <w:rFonts w:ascii="Arial" w:hAnsi="Arial" w:cs="B Lotus" w:hint="eastAsia"/>
                <w:b/>
                <w:bCs/>
                <w:sz w:val="26"/>
                <w:szCs w:val="26"/>
                <w:rtl/>
                <w:lang w:bidi="fa-IR"/>
              </w:rPr>
              <w:t>در</w:t>
            </w:r>
            <w:r w:rsidRPr="001A311B">
              <w:rPr>
                <w:rFonts w:ascii="Arial" w:hAnsi="Arial" w:cs="B Lotus"/>
                <w:b/>
                <w:bCs/>
                <w:sz w:val="26"/>
                <w:szCs w:val="26"/>
                <w:rtl/>
                <w:lang w:bidi="fa-IR"/>
              </w:rPr>
              <w:t xml:space="preserve"> عل</w:t>
            </w:r>
            <w:r w:rsidRPr="001A311B">
              <w:rPr>
                <w:rFonts w:ascii="Arial" w:hAnsi="Arial" w:cs="B Lotus" w:hint="cs"/>
                <w:b/>
                <w:bCs/>
                <w:sz w:val="26"/>
                <w:szCs w:val="26"/>
                <w:rtl/>
                <w:lang w:bidi="fa-IR"/>
              </w:rPr>
              <w:t>ی</w:t>
            </w:r>
            <w:r w:rsidRPr="001A311B">
              <w:rPr>
                <w:rFonts w:ascii="Arial" w:hAnsi="Arial" w:cs="B Lotus"/>
                <w:b/>
                <w:bCs/>
                <w:sz w:val="26"/>
                <w:szCs w:val="26"/>
                <w:rtl/>
                <w:lang w:bidi="fa-IR"/>
              </w:rPr>
              <w:t xml:space="preserve"> قلمدارن</w:t>
            </w:r>
            <w:r w:rsidR="00712E33">
              <w:rPr>
                <w:rFonts w:ascii="Arial" w:hAnsi="Arial" w:cs="B Lotus" w:hint="cs"/>
                <w:b/>
                <w:bCs/>
                <w:sz w:val="26"/>
                <w:szCs w:val="26"/>
                <w:rtl/>
                <w:lang w:bidi="fa-IR"/>
              </w:rPr>
              <w:t xml:space="preserve"> قمی</w:t>
            </w:r>
            <w:r>
              <w:rPr>
                <w:rFonts w:ascii="Arial" w:hAnsi="Arial" w:cs="B Lotus" w:hint="cs"/>
                <w:b/>
                <w:bCs/>
                <w:sz w:val="26"/>
                <w:szCs w:val="26"/>
                <w:rtl/>
                <w:lang w:bidi="fa-IR"/>
              </w:rPr>
              <w:t xml:space="preserve">   </w:t>
            </w:r>
            <w:r w:rsidRPr="001A311B">
              <w:rPr>
                <w:rFonts w:ascii="Arial" w:hAnsi="Arial" w:cs="B Lotus"/>
                <w:b/>
                <w:bCs/>
                <w:sz w:val="26"/>
                <w:szCs w:val="26"/>
                <w:rtl/>
                <w:lang w:bidi="fa-IR"/>
              </w:rPr>
              <w:t xml:space="preserve"> </w:t>
            </w:r>
            <w:r w:rsidRPr="00D342EA">
              <w:rPr>
                <w:rFonts w:cs="Times New Roman"/>
                <w:sz w:val="26"/>
                <w:szCs w:val="26"/>
                <w:lang w:bidi="fa-IR"/>
              </w:rPr>
              <w:t>www.qalamdaran.com</w:t>
            </w:r>
          </w:p>
        </w:tc>
      </w:tr>
      <w:tr w:rsidR="001A311B" w:rsidRPr="001A311B" w:rsidTr="00712E33">
        <w:trPr>
          <w:jc w:val="center"/>
        </w:trPr>
        <w:tc>
          <w:tcPr>
            <w:tcW w:w="1617" w:type="dxa"/>
            <w:vAlign w:val="center"/>
          </w:tcPr>
          <w:p w:rsidR="001A311B" w:rsidRPr="001A311B" w:rsidRDefault="001A311B" w:rsidP="001A311B">
            <w:pPr>
              <w:widowControl w:val="0"/>
              <w:shd w:val="clear" w:color="auto" w:fill="FFFFFF"/>
              <w:tabs>
                <w:tab w:val="right" w:leader="dot" w:pos="5138"/>
              </w:tabs>
              <w:spacing w:line="228" w:lineRule="auto"/>
              <w:rPr>
                <w:rFonts w:cs="B Lotus" w:hint="cs"/>
                <w:b/>
                <w:bCs/>
                <w:sz w:val="26"/>
                <w:szCs w:val="26"/>
                <w:rtl/>
                <w:lang w:bidi="fa-IR"/>
              </w:rPr>
            </w:pPr>
            <w:r>
              <w:rPr>
                <w:rFonts w:cs="B Lotus" w:hint="cs"/>
                <w:b/>
                <w:bCs/>
                <w:sz w:val="26"/>
                <w:szCs w:val="26"/>
                <w:rtl/>
                <w:lang w:bidi="fa-IR"/>
              </w:rPr>
              <w:t>سال چاپ:</w:t>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b/>
                <w:bCs/>
                <w:rtl/>
              </w:rPr>
            </w:pPr>
          </w:p>
        </w:tc>
        <w:tc>
          <w:tcPr>
            <w:tcW w:w="4858" w:type="dxa"/>
          </w:tcPr>
          <w:p w:rsidR="001A311B" w:rsidRPr="001A311B" w:rsidRDefault="001A311B" w:rsidP="001A311B">
            <w:pPr>
              <w:widowControl w:val="0"/>
              <w:shd w:val="clear" w:color="auto" w:fill="FFFFFF"/>
              <w:tabs>
                <w:tab w:val="right" w:leader="dot" w:pos="5138"/>
              </w:tabs>
              <w:spacing w:line="228" w:lineRule="auto"/>
              <w:rPr>
                <w:rFonts w:ascii="Arial" w:hAnsi="Arial" w:cs="B Lotus" w:hint="cs"/>
                <w:b/>
                <w:bCs/>
                <w:sz w:val="26"/>
                <w:szCs w:val="26"/>
                <w:rtl/>
                <w:lang w:bidi="fa-IR"/>
              </w:rPr>
            </w:pPr>
            <w:r>
              <w:rPr>
                <w:rFonts w:ascii="Arial" w:hAnsi="Arial" w:cs="B Lotus" w:hint="cs"/>
                <w:b/>
                <w:bCs/>
                <w:sz w:val="26"/>
                <w:szCs w:val="26"/>
                <w:rtl/>
                <w:lang w:bidi="fa-IR"/>
              </w:rPr>
              <w:t>1390 هـ ش مطابق با 1433 هـ ق</w:t>
            </w:r>
          </w:p>
        </w:tc>
      </w:tr>
      <w:tr w:rsidR="001A311B" w:rsidRPr="001A311B" w:rsidTr="00712E33">
        <w:trPr>
          <w:jc w:val="center"/>
        </w:trPr>
        <w:tc>
          <w:tcPr>
            <w:tcW w:w="1617" w:type="dxa"/>
            <w:vAlign w:val="center"/>
          </w:tcPr>
          <w:p w:rsidR="001A311B" w:rsidRDefault="001A311B" w:rsidP="001A311B">
            <w:pPr>
              <w:widowControl w:val="0"/>
              <w:shd w:val="clear" w:color="auto" w:fill="FFFFFF"/>
              <w:tabs>
                <w:tab w:val="right" w:leader="dot" w:pos="5138"/>
              </w:tabs>
              <w:spacing w:line="228" w:lineRule="auto"/>
              <w:rPr>
                <w:rFonts w:cs="B Lotus" w:hint="cs"/>
                <w:b/>
                <w:bCs/>
                <w:sz w:val="26"/>
                <w:szCs w:val="26"/>
                <w:rtl/>
                <w:lang w:bidi="fa-IR"/>
              </w:rPr>
            </w:pPr>
            <w:r>
              <w:rPr>
                <w:rFonts w:cs="B Lotus" w:hint="cs"/>
                <w:b/>
                <w:bCs/>
                <w:sz w:val="26"/>
                <w:szCs w:val="26"/>
                <w:rtl/>
                <w:lang w:bidi="fa-IR"/>
              </w:rPr>
              <w:t>تیراژ:</w:t>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b/>
                <w:bCs/>
                <w:rtl/>
              </w:rPr>
            </w:pPr>
          </w:p>
        </w:tc>
        <w:tc>
          <w:tcPr>
            <w:tcW w:w="4858" w:type="dxa"/>
          </w:tcPr>
          <w:p w:rsidR="001A311B" w:rsidRPr="001A311B" w:rsidRDefault="001A311B" w:rsidP="001A311B">
            <w:pPr>
              <w:widowControl w:val="0"/>
              <w:shd w:val="clear" w:color="auto" w:fill="FFFFFF"/>
              <w:tabs>
                <w:tab w:val="right" w:leader="dot" w:pos="5138"/>
              </w:tabs>
              <w:spacing w:line="228" w:lineRule="auto"/>
              <w:rPr>
                <w:rFonts w:ascii="Arial" w:hAnsi="Arial" w:cs="B Lotus" w:hint="cs"/>
                <w:b/>
                <w:bCs/>
                <w:sz w:val="26"/>
                <w:szCs w:val="26"/>
                <w:rtl/>
                <w:lang w:bidi="fa-IR"/>
              </w:rPr>
            </w:pPr>
            <w:r>
              <w:rPr>
                <w:rFonts w:ascii="Arial" w:hAnsi="Arial" w:cs="B Lotus" w:hint="cs"/>
                <w:b/>
                <w:bCs/>
                <w:sz w:val="26"/>
                <w:szCs w:val="26"/>
                <w:rtl/>
                <w:lang w:bidi="fa-IR"/>
              </w:rPr>
              <w:t>10000</w:t>
            </w:r>
            <w:r w:rsidR="00C04B66">
              <w:rPr>
                <w:rFonts w:ascii="Arial" w:hAnsi="Arial" w:cs="B Lotus" w:hint="cs"/>
                <w:b/>
                <w:bCs/>
                <w:sz w:val="26"/>
                <w:szCs w:val="26"/>
                <w:rtl/>
                <w:lang w:bidi="fa-IR"/>
              </w:rPr>
              <w:t xml:space="preserve"> جلد</w:t>
            </w:r>
          </w:p>
        </w:tc>
      </w:tr>
      <w:tr w:rsidR="001A311B" w:rsidRPr="001A311B" w:rsidTr="00712E33">
        <w:trPr>
          <w:jc w:val="center"/>
        </w:trPr>
        <w:tc>
          <w:tcPr>
            <w:tcW w:w="1617" w:type="dxa"/>
            <w:vAlign w:val="center"/>
          </w:tcPr>
          <w:p w:rsidR="001A311B" w:rsidRDefault="001A311B" w:rsidP="001A311B">
            <w:pPr>
              <w:widowControl w:val="0"/>
              <w:shd w:val="clear" w:color="auto" w:fill="FFFFFF"/>
              <w:tabs>
                <w:tab w:val="right" w:leader="dot" w:pos="5138"/>
              </w:tabs>
              <w:spacing w:line="228" w:lineRule="auto"/>
              <w:rPr>
                <w:rFonts w:cs="B Lotus" w:hint="cs"/>
                <w:b/>
                <w:bCs/>
                <w:sz w:val="26"/>
                <w:szCs w:val="26"/>
                <w:rtl/>
                <w:lang w:bidi="fa-IR"/>
              </w:rPr>
            </w:pPr>
            <w:r>
              <w:rPr>
                <w:rFonts w:cs="B Lotus" w:hint="cs"/>
                <w:b/>
                <w:bCs/>
                <w:sz w:val="26"/>
                <w:szCs w:val="26"/>
                <w:rtl/>
                <w:lang w:bidi="fa-IR"/>
              </w:rPr>
              <w:t>نوبت چاپ:</w:t>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b/>
                <w:bCs/>
                <w:rtl/>
              </w:rPr>
            </w:pPr>
          </w:p>
        </w:tc>
        <w:tc>
          <w:tcPr>
            <w:tcW w:w="4858" w:type="dxa"/>
          </w:tcPr>
          <w:p w:rsidR="001A311B" w:rsidRDefault="001A311B" w:rsidP="001A311B">
            <w:pPr>
              <w:widowControl w:val="0"/>
              <w:shd w:val="clear" w:color="auto" w:fill="FFFFFF"/>
              <w:tabs>
                <w:tab w:val="right" w:leader="dot" w:pos="5138"/>
              </w:tabs>
              <w:spacing w:line="228" w:lineRule="auto"/>
              <w:rPr>
                <w:rFonts w:ascii="Arial" w:hAnsi="Arial" w:cs="B Lotus" w:hint="cs"/>
                <w:b/>
                <w:bCs/>
                <w:sz w:val="26"/>
                <w:szCs w:val="26"/>
                <w:rtl/>
                <w:lang w:bidi="fa-IR"/>
              </w:rPr>
            </w:pPr>
            <w:r>
              <w:rPr>
                <w:rFonts w:ascii="Arial" w:hAnsi="Arial" w:cs="B Lotus" w:hint="cs"/>
                <w:b/>
                <w:bCs/>
                <w:sz w:val="26"/>
                <w:szCs w:val="26"/>
                <w:rtl/>
                <w:lang w:bidi="fa-IR"/>
              </w:rPr>
              <w:t>اول</w:t>
            </w:r>
          </w:p>
        </w:tc>
      </w:tr>
      <w:tr w:rsidR="001A311B" w:rsidRPr="001A311B" w:rsidTr="00712E33">
        <w:trPr>
          <w:jc w:val="center"/>
        </w:trPr>
        <w:tc>
          <w:tcPr>
            <w:tcW w:w="1617" w:type="dxa"/>
            <w:vAlign w:val="center"/>
          </w:tcPr>
          <w:p w:rsidR="001A311B" w:rsidRPr="001A311B" w:rsidRDefault="001A311B" w:rsidP="001A311B">
            <w:pPr>
              <w:widowControl w:val="0"/>
              <w:shd w:val="clear" w:color="auto" w:fill="FFFFFF"/>
              <w:tabs>
                <w:tab w:val="right" w:leader="dot" w:pos="5138"/>
              </w:tabs>
              <w:spacing w:line="228" w:lineRule="auto"/>
              <w:rPr>
                <w:rFonts w:cs="B Lotus" w:hint="cs"/>
                <w:b/>
                <w:bCs/>
                <w:spacing w:val="-8"/>
                <w:sz w:val="2"/>
                <w:szCs w:val="2"/>
                <w:rtl/>
              </w:rPr>
            </w:pPr>
            <w:r w:rsidRPr="001A311B">
              <w:rPr>
                <w:rFonts w:cs="B Lotus" w:hint="cs"/>
                <w:b/>
                <w:bCs/>
                <w:spacing w:val="-8"/>
                <w:rtl/>
              </w:rPr>
              <w:t xml:space="preserve">آدرس ايميل: </w:t>
            </w:r>
            <w:r w:rsidRPr="001A311B">
              <w:rPr>
                <w:rFonts w:cs="B Lotus"/>
                <w:b/>
                <w:bCs/>
                <w:spacing w:val="-8"/>
                <w:sz w:val="26"/>
                <w:szCs w:val="26"/>
                <w:rtl/>
              </w:rPr>
              <w:br/>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rtl/>
              </w:rPr>
            </w:pPr>
          </w:p>
        </w:tc>
        <w:tc>
          <w:tcPr>
            <w:tcW w:w="4858" w:type="dxa"/>
          </w:tcPr>
          <w:p w:rsidR="001A311B" w:rsidRPr="001A311B" w:rsidRDefault="001A311B" w:rsidP="001A311B">
            <w:pPr>
              <w:widowControl w:val="0"/>
              <w:shd w:val="clear" w:color="auto" w:fill="FFFFFF"/>
              <w:tabs>
                <w:tab w:val="right" w:leader="dot" w:pos="5138"/>
              </w:tabs>
              <w:spacing w:line="228" w:lineRule="auto"/>
              <w:jc w:val="right"/>
              <w:rPr>
                <w:rFonts w:hint="cs"/>
                <w:b/>
                <w:bCs/>
                <w:sz w:val="2"/>
                <w:szCs w:val="2"/>
                <w:rtl/>
              </w:rPr>
            </w:pPr>
            <w:r w:rsidRPr="001A311B">
              <w:rPr>
                <w:b/>
                <w:bCs/>
                <w:sz w:val="26"/>
                <w:szCs w:val="26"/>
              </w:rPr>
              <w:t>book@aqeedeh.com</w:t>
            </w:r>
          </w:p>
        </w:tc>
      </w:tr>
      <w:tr w:rsidR="001A311B" w:rsidRPr="001A311B" w:rsidTr="00712E33">
        <w:trPr>
          <w:jc w:val="center"/>
        </w:trPr>
        <w:tc>
          <w:tcPr>
            <w:tcW w:w="1617" w:type="dxa"/>
            <w:vAlign w:val="center"/>
          </w:tcPr>
          <w:p w:rsidR="001A311B" w:rsidRPr="001A311B" w:rsidRDefault="001A311B" w:rsidP="001A311B">
            <w:pPr>
              <w:widowControl w:val="0"/>
              <w:shd w:val="clear" w:color="auto" w:fill="FFFFFF"/>
              <w:tabs>
                <w:tab w:val="right" w:leader="dot" w:pos="5138"/>
              </w:tabs>
              <w:spacing w:line="228" w:lineRule="auto"/>
              <w:rPr>
                <w:rFonts w:cs="B Lotus" w:hint="cs"/>
                <w:b/>
                <w:bCs/>
                <w:spacing w:val="-8"/>
                <w:sz w:val="26"/>
                <w:szCs w:val="26"/>
                <w:rtl/>
              </w:rPr>
            </w:pPr>
            <w:r w:rsidRPr="001A311B">
              <w:rPr>
                <w:rFonts w:cs="B Lotus" w:hint="cs"/>
                <w:b/>
                <w:bCs/>
                <w:spacing w:val="-8"/>
                <w:rtl/>
              </w:rPr>
              <w:t>سايت</w:t>
            </w:r>
            <w:r w:rsidRPr="001A311B">
              <w:rPr>
                <w:rFonts w:cs="B Lotus" w:hint="eastAsia"/>
                <w:b/>
                <w:bCs/>
                <w:spacing w:val="-8"/>
                <w:rtl/>
              </w:rPr>
              <w:t>‌</w:t>
            </w:r>
            <w:r w:rsidRPr="001A311B">
              <w:rPr>
                <w:rFonts w:cs="B Lotus" w:hint="cs"/>
                <w:b/>
                <w:bCs/>
                <w:spacing w:val="-8"/>
                <w:rtl/>
              </w:rPr>
              <w:t xml:space="preserve">هاى مفيد: </w:t>
            </w:r>
          </w:p>
        </w:tc>
        <w:tc>
          <w:tcPr>
            <w:tcW w:w="245" w:type="dxa"/>
          </w:tcPr>
          <w:p w:rsidR="001A311B" w:rsidRPr="001A311B" w:rsidRDefault="001A311B" w:rsidP="001A311B">
            <w:pPr>
              <w:widowControl w:val="0"/>
              <w:shd w:val="clear" w:color="auto" w:fill="FFFFFF"/>
              <w:tabs>
                <w:tab w:val="right" w:leader="dot" w:pos="5138"/>
              </w:tabs>
              <w:spacing w:line="228" w:lineRule="auto"/>
              <w:rPr>
                <w:rFonts w:cs="B Lotus" w:hint="cs"/>
                <w:rtl/>
              </w:rPr>
            </w:pPr>
          </w:p>
        </w:tc>
        <w:tc>
          <w:tcPr>
            <w:tcW w:w="4858" w:type="dxa"/>
          </w:tcPr>
          <w:p w:rsidR="001A311B" w:rsidRPr="001A311B" w:rsidRDefault="001A311B" w:rsidP="001A311B">
            <w:pPr>
              <w:widowControl w:val="0"/>
              <w:shd w:val="clear" w:color="auto" w:fill="FFFFFF"/>
              <w:tabs>
                <w:tab w:val="right" w:leader="dot" w:pos="5138"/>
              </w:tabs>
              <w:bidi w:val="0"/>
              <w:spacing w:before="120" w:after="120" w:line="228" w:lineRule="auto"/>
              <w:rPr>
                <w:sz w:val="26"/>
                <w:szCs w:val="26"/>
              </w:rPr>
            </w:pPr>
            <w:r w:rsidRPr="001A311B">
              <w:rPr>
                <w:sz w:val="26"/>
                <w:szCs w:val="26"/>
              </w:rPr>
              <w:t>www.aqeedeh.com</w:t>
            </w:r>
          </w:p>
          <w:p w:rsidR="001A311B" w:rsidRPr="001A311B" w:rsidRDefault="001A311B" w:rsidP="001A311B">
            <w:pPr>
              <w:widowControl w:val="0"/>
              <w:shd w:val="clear" w:color="auto" w:fill="FFFFFF"/>
              <w:tabs>
                <w:tab w:val="right" w:leader="dot" w:pos="5138"/>
              </w:tabs>
              <w:bidi w:val="0"/>
              <w:spacing w:before="120" w:after="120" w:line="228" w:lineRule="auto"/>
              <w:rPr>
                <w:sz w:val="26"/>
                <w:szCs w:val="26"/>
              </w:rPr>
            </w:pPr>
            <w:r w:rsidRPr="001A311B">
              <w:rPr>
                <w:sz w:val="26"/>
                <w:szCs w:val="26"/>
              </w:rPr>
              <w:t>www.islamtxt.com</w:t>
            </w:r>
          </w:p>
          <w:p w:rsidR="001A311B" w:rsidRDefault="001A311B" w:rsidP="001A311B">
            <w:pPr>
              <w:widowControl w:val="0"/>
              <w:shd w:val="clear" w:color="auto" w:fill="FFFFFF"/>
              <w:tabs>
                <w:tab w:val="right" w:leader="dot" w:pos="5138"/>
              </w:tabs>
              <w:bidi w:val="0"/>
              <w:spacing w:before="120" w:after="120" w:line="228" w:lineRule="auto"/>
              <w:rPr>
                <w:sz w:val="26"/>
                <w:szCs w:val="26"/>
              </w:rPr>
            </w:pPr>
            <w:r w:rsidRPr="001A311B">
              <w:rPr>
                <w:sz w:val="26"/>
                <w:szCs w:val="26"/>
              </w:rPr>
              <w:t>www.sadaislam.com</w:t>
            </w:r>
          </w:p>
          <w:p w:rsidR="001A311B" w:rsidRDefault="001A311B" w:rsidP="001A311B">
            <w:pPr>
              <w:widowControl w:val="0"/>
              <w:shd w:val="clear" w:color="auto" w:fill="FFFFFF"/>
              <w:tabs>
                <w:tab w:val="right" w:leader="dot" w:pos="5138"/>
              </w:tabs>
              <w:bidi w:val="0"/>
              <w:spacing w:before="120" w:after="120" w:line="228" w:lineRule="auto"/>
              <w:rPr>
                <w:sz w:val="26"/>
                <w:szCs w:val="26"/>
              </w:rPr>
            </w:pPr>
            <w:r w:rsidRPr="001A311B">
              <w:rPr>
                <w:sz w:val="26"/>
                <w:szCs w:val="26"/>
              </w:rPr>
              <w:t>www.zekr.tv</w:t>
            </w:r>
          </w:p>
          <w:p w:rsidR="001A311B" w:rsidRDefault="001A311B" w:rsidP="001A311B">
            <w:pPr>
              <w:widowControl w:val="0"/>
              <w:shd w:val="clear" w:color="auto" w:fill="FFFFFF"/>
              <w:tabs>
                <w:tab w:val="right" w:leader="dot" w:pos="5138"/>
              </w:tabs>
              <w:bidi w:val="0"/>
              <w:spacing w:before="120" w:after="120" w:line="228" w:lineRule="auto"/>
              <w:rPr>
                <w:sz w:val="26"/>
                <w:szCs w:val="26"/>
              </w:rPr>
            </w:pPr>
            <w:r>
              <w:rPr>
                <w:sz w:val="26"/>
                <w:szCs w:val="26"/>
              </w:rPr>
              <w:t>www.videofarsi.com</w:t>
            </w:r>
          </w:p>
          <w:p w:rsidR="001A311B" w:rsidRPr="001A311B" w:rsidRDefault="001A311B" w:rsidP="001A311B">
            <w:pPr>
              <w:widowControl w:val="0"/>
              <w:shd w:val="clear" w:color="auto" w:fill="FFFFFF"/>
              <w:tabs>
                <w:tab w:val="right" w:leader="dot" w:pos="5138"/>
              </w:tabs>
              <w:bidi w:val="0"/>
              <w:spacing w:before="120" w:after="120" w:line="228" w:lineRule="auto"/>
              <w:rPr>
                <w:rFonts w:hint="cs"/>
                <w:sz w:val="26"/>
                <w:szCs w:val="26"/>
                <w:rtl/>
              </w:rPr>
            </w:pPr>
            <w:r w:rsidRPr="001A311B">
              <w:rPr>
                <w:sz w:val="26"/>
                <w:szCs w:val="26"/>
              </w:rPr>
              <w:t>www.borq</w:t>
            </w:r>
            <w:r w:rsidRPr="001A311B">
              <w:rPr>
                <w:sz w:val="26"/>
                <w:szCs w:val="26"/>
              </w:rPr>
              <w:t>e</w:t>
            </w:r>
            <w:r w:rsidRPr="001A311B">
              <w:rPr>
                <w:sz w:val="26"/>
                <w:szCs w:val="26"/>
              </w:rPr>
              <w:t>i.com</w:t>
            </w:r>
          </w:p>
        </w:tc>
      </w:tr>
    </w:tbl>
    <w:p w:rsidR="00571BA2" w:rsidRPr="001A311B" w:rsidRDefault="00571BA2" w:rsidP="00432206">
      <w:pPr>
        <w:jc w:val="center"/>
        <w:rPr>
          <w:rFonts w:cs="B Jadid" w:hint="cs"/>
          <w:sz w:val="2"/>
          <w:szCs w:val="2"/>
          <w:rtl/>
          <w:lang w:bidi="fa-IR"/>
        </w:rPr>
      </w:pPr>
    </w:p>
    <w:p w:rsidR="00FF0463" w:rsidRPr="008F0D77" w:rsidRDefault="00FF0463" w:rsidP="00FF0463">
      <w:pPr>
        <w:widowControl w:val="0"/>
        <w:shd w:val="clear" w:color="auto" w:fill="FFFFFF"/>
        <w:tabs>
          <w:tab w:val="right" w:leader="dot" w:pos="5138"/>
        </w:tabs>
        <w:spacing w:line="228" w:lineRule="auto"/>
        <w:ind w:left="998"/>
        <w:rPr>
          <w:rFonts w:cs="B Lotus" w:hint="cs"/>
          <w:sz w:val="20"/>
          <w:szCs w:val="20"/>
          <w:rtl/>
        </w:rPr>
      </w:pPr>
    </w:p>
    <w:p w:rsidR="004B36E7" w:rsidRDefault="004B36E7" w:rsidP="00432206">
      <w:pPr>
        <w:pStyle w:val="a"/>
        <w:rPr>
          <w:rFonts w:hint="cs"/>
          <w:rtl/>
          <w:lang w:bidi="ar-SA"/>
        </w:rPr>
        <w:sectPr w:rsidR="004B36E7" w:rsidSect="00015EAB">
          <w:headerReference w:type="even" r:id="rId9"/>
          <w:headerReference w:type="default" r:id="rId10"/>
          <w:footerReference w:type="even" r:id="rId11"/>
          <w:footerReference w:type="default" r:id="rId12"/>
          <w:footnotePr>
            <w:numRestart w:val="eachPage"/>
          </w:footnotePr>
          <w:pgSz w:w="11906" w:h="16838" w:code="9"/>
          <w:pgMar w:top="3402" w:right="2495" w:bottom="3402" w:left="2495" w:header="3402" w:footer="3402" w:gutter="0"/>
          <w:cols w:space="708"/>
          <w:titlePg/>
          <w:bidi/>
          <w:rtlGutter/>
          <w:docGrid w:linePitch="381"/>
        </w:sectPr>
      </w:pPr>
    </w:p>
    <w:p w:rsidR="00A7295B" w:rsidRPr="00AE2F04" w:rsidRDefault="00A7295B" w:rsidP="00A7295B">
      <w:pPr>
        <w:jc w:val="center"/>
        <w:rPr>
          <w:rFonts w:hint="cs"/>
          <w:rtl/>
          <w:lang w:bidi="fa-IR"/>
        </w:rPr>
      </w:pPr>
      <w:r w:rsidRPr="00AE2F04">
        <w:lastRenderedPageBreak/>
        <w:sym w:font="HQPB4" w:char="F0C9"/>
      </w:r>
      <w:r w:rsidRPr="00AE2F04">
        <w:sym w:font="HQPB2" w:char="F04F"/>
      </w:r>
      <w:r w:rsidRPr="00AE2F04">
        <w:sym w:font="HQPB4" w:char="F0F3"/>
      </w:r>
      <w:r w:rsidRPr="00AE2F04">
        <w:sym w:font="HQPB1" w:char="F0A1"/>
      </w:r>
      <w:r w:rsidRPr="00AE2F04">
        <w:sym w:font="HQPB4" w:char="F0CE"/>
      </w:r>
      <w:r w:rsidRPr="00AE2F04">
        <w:sym w:font="HQPB1" w:char="F030"/>
      </w:r>
      <w:r w:rsidRPr="00AE2F04">
        <w:rPr>
          <w:rFonts w:ascii="(normal text)" w:hAnsi="(normal text)"/>
          <w:sz w:val="36"/>
          <w:rtl/>
        </w:rPr>
        <w:t xml:space="preserve"> </w:t>
      </w:r>
      <w:r w:rsidRPr="00AE2F04">
        <w:sym w:font="HQPB5" w:char="F0AB"/>
      </w:r>
      <w:r w:rsidRPr="00AE2F04">
        <w:sym w:font="HQPB1" w:char="F021"/>
      </w:r>
      <w:r w:rsidRPr="00AE2F04">
        <w:sym w:font="HQPB5" w:char="F024"/>
      </w:r>
      <w:r w:rsidRPr="00AE2F04">
        <w:sym w:font="HQPB1" w:char="F023"/>
      </w:r>
      <w:r w:rsidRPr="00AE2F04">
        <w:rPr>
          <w:rFonts w:ascii="(normal text)" w:hAnsi="(normal text)"/>
          <w:sz w:val="36"/>
          <w:rtl/>
        </w:rPr>
        <w:t xml:space="preserve"> </w:t>
      </w:r>
      <w:r w:rsidRPr="00AE2F04">
        <w:sym w:font="HQPB4" w:char="F0C7"/>
      </w:r>
      <w:r w:rsidRPr="00AE2F04">
        <w:sym w:font="HQPB2" w:char="F060"/>
      </w:r>
      <w:r w:rsidRPr="00AE2F04">
        <w:sym w:font="HQPB2" w:char="F0BB"/>
      </w:r>
      <w:r w:rsidRPr="00AE2F04">
        <w:sym w:font="HQPB5" w:char="F075"/>
      </w:r>
      <w:r w:rsidRPr="00AE2F04">
        <w:sym w:font="HQPB2" w:char="F048"/>
      </w:r>
      <w:r w:rsidRPr="00AE2F04">
        <w:sym w:font="HQPB4" w:char="F0F7"/>
      </w:r>
      <w:r w:rsidRPr="00AE2F04">
        <w:sym w:font="HQPB1" w:char="F071"/>
      </w:r>
      <w:r w:rsidRPr="00AE2F04">
        <w:sym w:font="HQPB4" w:char="F0A7"/>
      </w:r>
      <w:r w:rsidRPr="00AE2F04">
        <w:sym w:font="HQPB1" w:char="F08D"/>
      </w:r>
      <w:r w:rsidRPr="00AE2F04">
        <w:sym w:font="HQPB2" w:char="F039"/>
      </w:r>
      <w:r w:rsidRPr="00AE2F04">
        <w:sym w:font="HQPB5" w:char="F024"/>
      </w:r>
      <w:r w:rsidRPr="00AE2F04">
        <w:sym w:font="HQPB1" w:char="F023"/>
      </w:r>
      <w:r w:rsidRPr="00AE2F04">
        <w:rPr>
          <w:rFonts w:ascii="(normal text)" w:hAnsi="(normal text)"/>
          <w:sz w:val="36"/>
          <w:rtl/>
        </w:rPr>
        <w:t xml:space="preserve"> </w:t>
      </w:r>
      <w:r w:rsidRPr="00AE2F04">
        <w:sym w:font="HQPB4" w:char="F0C9"/>
      </w:r>
      <w:r w:rsidRPr="00AE2F04">
        <w:sym w:font="HQPB2" w:char="F04F"/>
      </w:r>
      <w:r w:rsidRPr="00AE2F04">
        <w:sym w:font="HQPB2" w:char="F08A"/>
      </w:r>
      <w:r w:rsidRPr="00AE2F04">
        <w:sym w:font="HQPB4" w:char="F0CF"/>
      </w:r>
      <w:r w:rsidRPr="00AE2F04">
        <w:sym w:font="HQPB1" w:char="F06D"/>
      </w:r>
      <w:r w:rsidRPr="00AE2F04">
        <w:sym w:font="HQPB4" w:char="F0A7"/>
      </w:r>
      <w:r w:rsidRPr="00AE2F04">
        <w:sym w:font="HQPB1" w:char="F08D"/>
      </w:r>
      <w:r w:rsidRPr="00AE2F04">
        <w:sym w:font="HQPB2" w:char="F039"/>
      </w:r>
      <w:r w:rsidRPr="00AE2F04">
        <w:sym w:font="HQPB5" w:char="F024"/>
      </w:r>
      <w:r w:rsidRPr="00AE2F04">
        <w:sym w:font="HQPB1" w:char="F023"/>
      </w:r>
    </w:p>
    <w:p w:rsidR="00432206" w:rsidRDefault="00432206" w:rsidP="000E4C33">
      <w:pPr>
        <w:pStyle w:val="a"/>
        <w:spacing w:before="240"/>
        <w:rPr>
          <w:rFonts w:hint="cs"/>
          <w:rtl/>
        </w:rPr>
      </w:pPr>
      <w:bookmarkStart w:id="1" w:name="_Toc262059737"/>
      <w:bookmarkStart w:id="2" w:name="_Toc289600785"/>
      <w:bookmarkStart w:id="3" w:name="_Toc317046608"/>
      <w:r w:rsidRPr="001D0C53">
        <w:rPr>
          <w:rFonts w:hint="cs"/>
          <w:rtl/>
        </w:rPr>
        <w:t>فهرست</w:t>
      </w:r>
      <w:r>
        <w:rPr>
          <w:rFonts w:hint="cs"/>
          <w:rtl/>
        </w:rPr>
        <w:t xml:space="preserve"> مطالب</w:t>
      </w:r>
      <w:bookmarkEnd w:id="1"/>
      <w:bookmarkEnd w:id="2"/>
      <w:bookmarkEnd w:id="3"/>
    </w:p>
    <w:p w:rsidR="00795241" w:rsidRPr="00D41CAE" w:rsidRDefault="000E4C33">
      <w:pPr>
        <w:pStyle w:val="TOC1"/>
        <w:tabs>
          <w:tab w:val="right" w:leader="dot" w:pos="6906"/>
        </w:tabs>
        <w:rPr>
          <w:rFonts w:ascii="Calibri" w:hAnsi="Calibri" w:cs="Arial"/>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اول,1,تیتر دوم,2"</w:instrText>
      </w:r>
      <w:r>
        <w:rPr>
          <w:rtl/>
          <w:lang w:bidi="fa-IR"/>
        </w:rPr>
        <w:instrText xml:space="preserve"> </w:instrText>
      </w:r>
      <w:r>
        <w:rPr>
          <w:rtl/>
          <w:lang w:bidi="fa-IR"/>
        </w:rPr>
        <w:fldChar w:fldCharType="separate"/>
      </w:r>
      <w:hyperlink w:anchor="_Toc317046608" w:history="1">
        <w:r w:rsidR="00795241" w:rsidRPr="00C15823">
          <w:rPr>
            <w:rStyle w:val="Hyperlink"/>
            <w:rFonts w:hint="eastAsia"/>
            <w:noProof/>
            <w:rtl/>
            <w:lang w:bidi="fa-IR"/>
          </w:rPr>
          <w:t>فهرست</w:t>
        </w:r>
        <w:r w:rsidR="00795241" w:rsidRPr="00C15823">
          <w:rPr>
            <w:rStyle w:val="Hyperlink"/>
            <w:noProof/>
            <w:rtl/>
            <w:lang w:bidi="fa-IR"/>
          </w:rPr>
          <w:t xml:space="preserve"> </w:t>
        </w:r>
        <w:r w:rsidR="00795241" w:rsidRPr="00C15823">
          <w:rPr>
            <w:rStyle w:val="Hyperlink"/>
            <w:rFonts w:hint="eastAsia"/>
            <w:noProof/>
            <w:rtl/>
            <w:lang w:bidi="fa-IR"/>
          </w:rPr>
          <w:t>مطالب</w:t>
        </w:r>
        <w:r w:rsidR="00795241">
          <w:rPr>
            <w:noProof/>
            <w:webHidden/>
            <w:rtl/>
          </w:rPr>
          <w:tab/>
        </w:r>
        <w:r w:rsidR="00795241">
          <w:rPr>
            <w:noProof/>
            <w:webHidden/>
            <w:rtl/>
          </w:rPr>
          <w:fldChar w:fldCharType="begin"/>
        </w:r>
        <w:r w:rsidR="00795241">
          <w:rPr>
            <w:noProof/>
            <w:webHidden/>
            <w:rtl/>
          </w:rPr>
          <w:instrText xml:space="preserve"> </w:instrText>
        </w:r>
        <w:r w:rsidR="00795241">
          <w:rPr>
            <w:noProof/>
            <w:webHidden/>
          </w:rPr>
          <w:instrText>PAGEREF</w:instrText>
        </w:r>
        <w:r w:rsidR="00795241">
          <w:rPr>
            <w:noProof/>
            <w:webHidden/>
            <w:rtl/>
          </w:rPr>
          <w:instrText xml:space="preserve"> _</w:instrText>
        </w:r>
        <w:r w:rsidR="00795241">
          <w:rPr>
            <w:noProof/>
            <w:webHidden/>
          </w:rPr>
          <w:instrText>Toc317046608 \h</w:instrText>
        </w:r>
        <w:r w:rsidR="00795241">
          <w:rPr>
            <w:noProof/>
            <w:webHidden/>
            <w:rtl/>
          </w:rPr>
          <w:instrText xml:space="preserve"> </w:instrText>
        </w:r>
        <w:r w:rsidR="00795241">
          <w:rPr>
            <w:noProof/>
            <w:webHidden/>
            <w:rtl/>
          </w:rPr>
        </w:r>
        <w:r w:rsidR="00795241">
          <w:rPr>
            <w:noProof/>
            <w:webHidden/>
            <w:rtl/>
          </w:rPr>
          <w:fldChar w:fldCharType="separate"/>
        </w:r>
        <w:r w:rsidR="00105639">
          <w:rPr>
            <w:noProof/>
            <w:webHidden/>
            <w:rtl/>
          </w:rPr>
          <w:t>1</w:t>
        </w:r>
        <w:r w:rsidR="00795241">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09" w:history="1">
        <w:r w:rsidRPr="00C15823">
          <w:rPr>
            <w:rStyle w:val="Hyperlink"/>
            <w:rFonts w:hint="eastAsia"/>
            <w:noProof/>
            <w:rtl/>
            <w:lang w:bidi="fa-IR"/>
          </w:rPr>
          <w:t>مقدمه‌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Toc317046609 \h</w:instrText>
        </w:r>
        <w:r>
          <w:rPr>
            <w:noProof/>
            <w:webHidden/>
            <w:rtl/>
          </w:rPr>
          <w:instrText xml:space="preserve"> </w:instrText>
        </w:r>
        <w:r>
          <w:rPr>
            <w:noProof/>
            <w:webHidden/>
            <w:rtl/>
          </w:rPr>
        </w:r>
        <w:r>
          <w:rPr>
            <w:noProof/>
            <w:webHidden/>
            <w:rtl/>
          </w:rPr>
          <w:fldChar w:fldCharType="separate"/>
        </w:r>
        <w:r w:rsidR="00105639">
          <w:rPr>
            <w:noProof/>
            <w:webHidden/>
            <w:rtl/>
          </w:rPr>
          <w:t>5</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0" w:history="1">
        <w:r w:rsidRPr="00C15823">
          <w:rPr>
            <w:rStyle w:val="Hyperlink"/>
            <w:rFonts w:hint="eastAsia"/>
            <w:noProof/>
            <w:rtl/>
            <w:lang w:bidi="fa-IR"/>
          </w:rPr>
          <w:t>حيدر</w:t>
        </w:r>
        <w:r w:rsidRPr="00C15823">
          <w:rPr>
            <w:rStyle w:val="Hyperlink"/>
            <w:noProof/>
            <w:rtl/>
            <w:lang w:bidi="fa-IR"/>
          </w:rPr>
          <w:t xml:space="preserve"> </w:t>
        </w:r>
        <w:r w:rsidRPr="00C15823">
          <w:rPr>
            <w:rStyle w:val="Hyperlink"/>
            <w:rFonts w:hint="eastAsia"/>
            <w:noProof/>
            <w:rtl/>
            <w:lang w:bidi="fa-IR"/>
          </w:rPr>
          <w:t>عل</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قلمداران،</w:t>
        </w:r>
        <w:r w:rsidRPr="00C15823">
          <w:rPr>
            <w:rStyle w:val="Hyperlink"/>
            <w:noProof/>
            <w:rtl/>
            <w:lang w:bidi="fa-IR"/>
          </w:rPr>
          <w:t xml:space="preserve"> </w:t>
        </w:r>
        <w:r w:rsidRPr="00C15823">
          <w:rPr>
            <w:rStyle w:val="Hyperlink"/>
            <w:rFonts w:hint="eastAsia"/>
            <w:noProof/>
            <w:rtl/>
            <w:lang w:bidi="fa-IR"/>
          </w:rPr>
          <w:t>نابغه‌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گمنام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Toc317046610 \h</w:instrText>
        </w:r>
        <w:r>
          <w:rPr>
            <w:noProof/>
            <w:webHidden/>
            <w:rtl/>
          </w:rPr>
          <w:instrText xml:space="preserve"> </w:instrText>
        </w:r>
        <w:r>
          <w:rPr>
            <w:noProof/>
            <w:webHidden/>
            <w:rtl/>
          </w:rPr>
        </w:r>
        <w:r>
          <w:rPr>
            <w:noProof/>
            <w:webHidden/>
            <w:rtl/>
          </w:rPr>
          <w:fldChar w:fldCharType="separate"/>
        </w:r>
        <w:r w:rsidR="00105639">
          <w:rPr>
            <w:noProof/>
            <w:webHidden/>
            <w:rtl/>
          </w:rPr>
          <w:t>5</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1" w:history="1">
        <w:r w:rsidRPr="00C15823">
          <w:rPr>
            <w:rStyle w:val="Hyperlink"/>
            <w:rFonts w:hint="eastAsia"/>
            <w:noProof/>
            <w:rtl/>
            <w:lang w:bidi="fa-IR"/>
          </w:rPr>
          <w:t>آشنايي</w:t>
        </w:r>
        <w:r w:rsidRPr="00C15823">
          <w:rPr>
            <w:rStyle w:val="Hyperlink"/>
            <w:noProof/>
            <w:rtl/>
            <w:lang w:bidi="fa-IR"/>
          </w:rPr>
          <w:t xml:space="preserve"> </w:t>
        </w:r>
        <w:r w:rsidRPr="00C15823">
          <w:rPr>
            <w:rStyle w:val="Hyperlink"/>
            <w:rFonts w:hint="eastAsia"/>
            <w:noProof/>
            <w:rtl/>
            <w:lang w:bidi="fa-IR"/>
          </w:rPr>
          <w:t>قلمداران</w:t>
        </w:r>
        <w:r w:rsidRPr="00C15823">
          <w:rPr>
            <w:rStyle w:val="Hyperlink"/>
            <w:noProof/>
            <w:rtl/>
            <w:lang w:bidi="fa-IR"/>
          </w:rPr>
          <w:t xml:space="preserve"> </w:t>
        </w:r>
        <w:r w:rsidRPr="00C15823">
          <w:rPr>
            <w:rStyle w:val="Hyperlink"/>
            <w:rFonts w:hint="eastAsia"/>
            <w:noProof/>
            <w:rtl/>
            <w:lang w:bidi="fa-IR"/>
          </w:rPr>
          <w:t>با</w:t>
        </w:r>
        <w:r w:rsidRPr="00C15823">
          <w:rPr>
            <w:rStyle w:val="Hyperlink"/>
            <w:noProof/>
            <w:rtl/>
            <w:lang w:bidi="fa-IR"/>
          </w:rPr>
          <w:t xml:space="preserve"> </w:t>
        </w:r>
        <w:r w:rsidRPr="00C15823">
          <w:rPr>
            <w:rStyle w:val="Hyperlink"/>
            <w:rFonts w:hint="eastAsia"/>
            <w:noProof/>
            <w:rtl/>
            <w:lang w:bidi="fa-IR"/>
          </w:rPr>
          <w:t>شخصيت</w:t>
        </w:r>
        <w:r>
          <w:rPr>
            <w:rStyle w:val="Hyperlink"/>
            <w:rFonts w:hint="cs"/>
            <w:noProof/>
            <w:rtl/>
            <w:lang w:bidi="fa-IR"/>
          </w:rPr>
          <w:t>‌</w:t>
        </w:r>
        <w:r w:rsidRPr="00C15823">
          <w:rPr>
            <w:rStyle w:val="Hyperlink"/>
            <w:rFonts w:hint="eastAsia"/>
            <w:noProof/>
            <w:rtl/>
            <w:lang w:bidi="fa-IR"/>
          </w:rPr>
          <w:t>هاي</w:t>
        </w:r>
        <w:r w:rsidRPr="00C15823">
          <w:rPr>
            <w:rStyle w:val="Hyperlink"/>
            <w:noProof/>
            <w:rtl/>
            <w:lang w:bidi="fa-IR"/>
          </w:rPr>
          <w:t xml:space="preserve"> </w:t>
        </w:r>
        <w:r w:rsidRPr="00C15823">
          <w:rPr>
            <w:rStyle w:val="Hyperlink"/>
            <w:rFonts w:hint="eastAsia"/>
            <w:noProof/>
            <w:rtl/>
            <w:lang w:bidi="fa-IR"/>
          </w:rPr>
          <w:t>معاصر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Toc317046611 \h</w:instrText>
        </w:r>
        <w:r>
          <w:rPr>
            <w:noProof/>
            <w:webHidden/>
            <w:rtl/>
          </w:rPr>
          <w:instrText xml:space="preserve"> </w:instrText>
        </w:r>
        <w:r>
          <w:rPr>
            <w:noProof/>
            <w:webHidden/>
            <w:rtl/>
          </w:rPr>
        </w:r>
        <w:r>
          <w:rPr>
            <w:noProof/>
            <w:webHidden/>
            <w:rtl/>
          </w:rPr>
          <w:fldChar w:fldCharType="separate"/>
        </w:r>
        <w:r w:rsidR="00105639">
          <w:rPr>
            <w:noProof/>
            <w:webHidden/>
            <w:rtl/>
          </w:rPr>
          <w:t>8</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2" w:history="1">
        <w:r w:rsidRPr="00C15823">
          <w:rPr>
            <w:rStyle w:val="Hyperlink"/>
            <w:rFonts w:hint="eastAsia"/>
            <w:noProof/>
            <w:rtl/>
            <w:lang w:bidi="fa-IR"/>
          </w:rPr>
          <w:t>جريان</w:t>
        </w:r>
        <w:r w:rsidRPr="00C15823">
          <w:rPr>
            <w:rStyle w:val="Hyperlink"/>
            <w:noProof/>
            <w:rtl/>
            <w:lang w:bidi="fa-IR"/>
          </w:rPr>
          <w:t xml:space="preserve"> </w:t>
        </w:r>
        <w:r w:rsidRPr="00C15823">
          <w:rPr>
            <w:rStyle w:val="Hyperlink"/>
            <w:rFonts w:hint="eastAsia"/>
            <w:noProof/>
            <w:rtl/>
            <w:lang w:bidi="fa-IR"/>
          </w:rPr>
          <w:t>ترور</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ديگر</w:t>
        </w:r>
        <w:r w:rsidRPr="00C15823">
          <w:rPr>
            <w:rStyle w:val="Hyperlink"/>
            <w:noProof/>
            <w:rtl/>
            <w:lang w:bidi="fa-IR"/>
          </w:rPr>
          <w:t xml:space="preserve"> </w:t>
        </w:r>
        <w:r w:rsidRPr="00C15823">
          <w:rPr>
            <w:rStyle w:val="Hyperlink"/>
            <w:rFonts w:hint="eastAsia"/>
            <w:noProof/>
            <w:rtl/>
            <w:lang w:bidi="fa-IR"/>
          </w:rPr>
          <w:t>حوادث</w:t>
        </w:r>
        <w:r w:rsidRPr="00C15823">
          <w:rPr>
            <w:rStyle w:val="Hyperlink"/>
            <w:noProof/>
            <w:rtl/>
            <w:lang w:bidi="fa-IR"/>
          </w:rPr>
          <w:t xml:space="preserve"> </w:t>
        </w:r>
        <w:r w:rsidRPr="00C15823">
          <w:rPr>
            <w:rStyle w:val="Hyperlink"/>
            <w:rFonts w:hint="eastAsia"/>
            <w:noProof/>
            <w:rtl/>
            <w:lang w:bidi="fa-IR"/>
          </w:rPr>
          <w:t>ناگوار</w:t>
        </w:r>
        <w:r w:rsidRPr="00C15823">
          <w:rPr>
            <w:rStyle w:val="Hyperlink"/>
            <w:noProof/>
            <w:rtl/>
            <w:lang w:bidi="fa-IR"/>
          </w:rPr>
          <w:t xml:space="preserve"> </w:t>
        </w:r>
        <w:r w:rsidRPr="00C15823">
          <w:rPr>
            <w:rStyle w:val="Hyperlink"/>
            <w:rFonts w:hint="eastAsia"/>
            <w:noProof/>
            <w:rtl/>
            <w:lang w:bidi="fa-IR"/>
          </w:rPr>
          <w:t>زندگي</w:t>
        </w:r>
        <w:r w:rsidRPr="00C15823">
          <w:rPr>
            <w:rStyle w:val="Hyperlink"/>
            <w:noProof/>
            <w:rtl/>
            <w:lang w:bidi="fa-IR"/>
          </w:rPr>
          <w:t xml:space="preserve"> </w:t>
        </w:r>
        <w:r w:rsidRPr="00C15823">
          <w:rPr>
            <w:rStyle w:val="Hyperlink"/>
            <w:rFonts w:hint="eastAsia"/>
            <w:noProof/>
            <w:rtl/>
            <w:lang w:bidi="fa-IR"/>
          </w:rPr>
          <w:t>استاد</w:t>
        </w:r>
        <w:r w:rsidRPr="00C15823">
          <w:rPr>
            <w:rStyle w:val="Hyperlink"/>
            <w:noProof/>
            <w:rtl/>
            <w:lang w:bidi="fa-IR"/>
          </w:rPr>
          <w:t xml:space="preserve"> </w:t>
        </w:r>
        <w:r w:rsidRPr="00C15823">
          <w:rPr>
            <w:rStyle w:val="Hyperlink"/>
            <w:rFonts w:hint="eastAsia"/>
            <w:noProof/>
            <w:rtl/>
            <w:lang w:bidi="fa-IR"/>
          </w:rPr>
          <w:t>قلمداران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Toc317046612 \h</w:instrText>
        </w:r>
        <w:r>
          <w:rPr>
            <w:noProof/>
            <w:webHidden/>
            <w:rtl/>
          </w:rPr>
          <w:instrText xml:space="preserve"> </w:instrText>
        </w:r>
        <w:r>
          <w:rPr>
            <w:noProof/>
            <w:webHidden/>
            <w:rtl/>
          </w:rPr>
        </w:r>
        <w:r>
          <w:rPr>
            <w:noProof/>
            <w:webHidden/>
            <w:rtl/>
          </w:rPr>
          <w:fldChar w:fldCharType="separate"/>
        </w:r>
        <w:r w:rsidR="00105639">
          <w:rPr>
            <w:noProof/>
            <w:webHidden/>
            <w:rtl/>
          </w:rPr>
          <w:t>10</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3" w:history="1">
        <w:r w:rsidRPr="00C15823">
          <w:rPr>
            <w:rStyle w:val="Hyperlink"/>
            <w:rFonts w:hint="eastAsia"/>
            <w:noProof/>
            <w:rtl/>
            <w:lang w:bidi="fa-IR"/>
          </w:rPr>
          <w:t>اخلاق</w:t>
        </w:r>
        <w:r w:rsidRPr="00C15823">
          <w:rPr>
            <w:rStyle w:val="Hyperlink"/>
            <w:noProof/>
            <w:rtl/>
            <w:lang w:bidi="fa-IR"/>
          </w:rPr>
          <w:t xml:space="preserve"> </w:t>
        </w:r>
        <w:r w:rsidRPr="00C15823">
          <w:rPr>
            <w:rStyle w:val="Hyperlink"/>
            <w:rFonts w:hint="eastAsia"/>
            <w:noProof/>
            <w:rtl/>
            <w:lang w:bidi="fa-IR"/>
          </w:rPr>
          <w:t>والا</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آزاد</w:t>
        </w:r>
        <w:r w:rsidRPr="00C15823">
          <w:rPr>
            <w:rStyle w:val="Hyperlink"/>
            <w:noProof/>
            <w:rtl/>
            <w:lang w:bidi="fa-IR"/>
          </w:rPr>
          <w:t xml:space="preserve"> </w:t>
        </w:r>
        <w:r w:rsidRPr="00C15823">
          <w:rPr>
            <w:rStyle w:val="Hyperlink"/>
            <w:rFonts w:hint="eastAsia"/>
            <w:noProof/>
            <w:rtl/>
            <w:lang w:bidi="fa-IR"/>
          </w:rPr>
          <w:t>منشي</w:t>
        </w:r>
        <w:r w:rsidRPr="00C15823">
          <w:rPr>
            <w:rStyle w:val="Hyperlink"/>
            <w:noProof/>
            <w:rtl/>
            <w:lang w:bidi="fa-IR"/>
          </w:rPr>
          <w:t xml:space="preserve"> </w:t>
        </w:r>
        <w:r w:rsidRPr="00C15823">
          <w:rPr>
            <w:rStyle w:val="Hyperlink"/>
            <w:rFonts w:hint="eastAsia"/>
            <w:noProof/>
            <w:rtl/>
            <w:lang w:bidi="fa-IR"/>
          </w:rPr>
          <w:t>استاد</w:t>
        </w:r>
        <w:r w:rsidRPr="00C15823">
          <w:rPr>
            <w:rStyle w:val="Hyperlink"/>
            <w:noProof/>
            <w:rtl/>
            <w:lang w:bidi="fa-IR"/>
          </w:rPr>
          <w:t xml:space="preserve"> </w:t>
        </w:r>
        <w:r w:rsidRPr="00C15823">
          <w:rPr>
            <w:rStyle w:val="Hyperlink"/>
            <w:rFonts w:hint="eastAsia"/>
            <w:noProof/>
            <w:rtl/>
            <w:lang w:bidi="fa-IR"/>
          </w:rPr>
          <w:t>قلمداران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Toc317046613 \h</w:instrText>
        </w:r>
        <w:r>
          <w:rPr>
            <w:noProof/>
            <w:webHidden/>
            <w:rtl/>
          </w:rPr>
          <w:instrText xml:space="preserve"> </w:instrText>
        </w:r>
        <w:r>
          <w:rPr>
            <w:noProof/>
            <w:webHidden/>
            <w:rtl/>
          </w:rPr>
        </w:r>
        <w:r>
          <w:rPr>
            <w:noProof/>
            <w:webHidden/>
            <w:rtl/>
          </w:rPr>
          <w:fldChar w:fldCharType="separate"/>
        </w:r>
        <w:r w:rsidR="00105639">
          <w:rPr>
            <w:noProof/>
            <w:webHidden/>
            <w:rtl/>
          </w:rPr>
          <w:t>14</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4" w:history="1">
        <w:r w:rsidRPr="00C15823">
          <w:rPr>
            <w:rStyle w:val="Hyperlink"/>
            <w:rFonts w:hint="eastAsia"/>
            <w:noProof/>
            <w:rtl/>
            <w:lang w:bidi="fa-IR"/>
          </w:rPr>
          <w:t>آثار</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تأليفات</w:t>
        </w:r>
        <w:r w:rsidRPr="00C15823">
          <w:rPr>
            <w:rStyle w:val="Hyperlink"/>
            <w:noProof/>
            <w:rtl/>
            <w:lang w:bidi="fa-IR"/>
          </w:rPr>
          <w:t xml:space="preserve"> </w:t>
        </w:r>
        <w:r w:rsidRPr="00C15823">
          <w:rPr>
            <w:rStyle w:val="Hyperlink"/>
            <w:rFonts w:hint="eastAsia"/>
            <w:noProof/>
            <w:rtl/>
            <w:lang w:bidi="fa-IR"/>
          </w:rPr>
          <w:t>استاد</w:t>
        </w:r>
        <w:r w:rsidRPr="00C15823">
          <w:rPr>
            <w:rStyle w:val="Hyperlink"/>
            <w:noProof/>
            <w:rtl/>
            <w:lang w:bidi="fa-IR"/>
          </w:rPr>
          <w:t xml:space="preserve"> </w:t>
        </w:r>
        <w:r w:rsidRPr="00C15823">
          <w:rPr>
            <w:rStyle w:val="Hyperlink"/>
            <w:rFonts w:hint="eastAsia"/>
            <w:noProof/>
            <w:rtl/>
            <w:lang w:bidi="fa-IR"/>
          </w:rPr>
          <w:t>قلمداران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Toc317046614 \h</w:instrText>
        </w:r>
        <w:r>
          <w:rPr>
            <w:noProof/>
            <w:webHidden/>
            <w:rtl/>
          </w:rPr>
          <w:instrText xml:space="preserve"> </w:instrText>
        </w:r>
        <w:r>
          <w:rPr>
            <w:noProof/>
            <w:webHidden/>
            <w:rtl/>
          </w:rPr>
        </w:r>
        <w:r>
          <w:rPr>
            <w:noProof/>
            <w:webHidden/>
            <w:rtl/>
          </w:rPr>
          <w:fldChar w:fldCharType="separate"/>
        </w:r>
        <w:r w:rsidR="00105639">
          <w:rPr>
            <w:noProof/>
            <w:webHidden/>
            <w:rtl/>
          </w:rPr>
          <w:t>14</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15" w:history="1">
        <w:r w:rsidRPr="00C15823">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Toc317046615 \h</w:instrText>
        </w:r>
        <w:r>
          <w:rPr>
            <w:noProof/>
            <w:webHidden/>
            <w:rtl/>
          </w:rPr>
          <w:instrText xml:space="preserve"> </w:instrText>
        </w:r>
        <w:r>
          <w:rPr>
            <w:noProof/>
            <w:webHidden/>
            <w:rtl/>
          </w:rPr>
        </w:r>
        <w:r>
          <w:rPr>
            <w:noProof/>
            <w:webHidden/>
            <w:rtl/>
          </w:rPr>
          <w:fldChar w:fldCharType="separate"/>
        </w:r>
        <w:r w:rsidR="00105639">
          <w:rPr>
            <w:noProof/>
            <w:webHidden/>
            <w:rtl/>
          </w:rPr>
          <w:t>21</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16" w:history="1">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خُمس</w:t>
        </w:r>
        <w:r w:rsidRPr="00C15823">
          <w:rPr>
            <w:rStyle w:val="Hyperlink"/>
            <w:noProof/>
            <w:rtl/>
            <w:lang w:bidi="fa-IR"/>
          </w:rPr>
          <w:t xml:space="preserve"> </w:t>
        </w:r>
        <w:r w:rsidRPr="00C15823">
          <w:rPr>
            <w:rStyle w:val="Hyperlink"/>
            <w:rFonts w:hint="eastAsia"/>
            <w:noProof/>
            <w:rtl/>
            <w:lang w:bidi="fa-IR"/>
          </w:rPr>
          <w:t>از</w:t>
        </w:r>
        <w:r w:rsidRPr="00C15823">
          <w:rPr>
            <w:rStyle w:val="Hyperlink"/>
            <w:noProof/>
            <w:rtl/>
            <w:lang w:bidi="fa-IR"/>
          </w:rPr>
          <w:t xml:space="preserve"> </w:t>
        </w:r>
        <w:r w:rsidRPr="00C15823">
          <w:rPr>
            <w:rStyle w:val="Hyperlink"/>
            <w:rFonts w:hint="eastAsia"/>
            <w:noProof/>
            <w:rtl/>
            <w:lang w:bidi="fa-IR"/>
          </w:rPr>
          <w:t>جانب</w:t>
        </w:r>
        <w:r w:rsidRPr="00C15823">
          <w:rPr>
            <w:rStyle w:val="Hyperlink"/>
            <w:noProof/>
            <w:rtl/>
            <w:lang w:bidi="fa-IR"/>
          </w:rPr>
          <w:t xml:space="preserve"> </w:t>
        </w:r>
        <w:r w:rsidRPr="00C15823">
          <w:rPr>
            <w:rStyle w:val="Hyperlink"/>
            <w:rFonts w:hint="eastAsia"/>
            <w:noProof/>
            <w:rtl/>
            <w:lang w:bidi="fa-IR"/>
          </w:rPr>
          <w:t>أئمه</w:t>
        </w:r>
        <w:r w:rsidRPr="00795241">
          <w:rPr>
            <w:rStyle w:val="Hyperlink"/>
            <w:rFonts w:cs="CTraditional Arabic"/>
            <w:bCs w:val="0"/>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Toc317046616 \h</w:instrText>
        </w:r>
        <w:r>
          <w:rPr>
            <w:noProof/>
            <w:webHidden/>
            <w:rtl/>
          </w:rPr>
          <w:instrText xml:space="preserve"> </w:instrText>
        </w:r>
        <w:r>
          <w:rPr>
            <w:noProof/>
            <w:webHidden/>
            <w:rtl/>
          </w:rPr>
        </w:r>
        <w:r>
          <w:rPr>
            <w:noProof/>
            <w:webHidden/>
            <w:rtl/>
          </w:rPr>
          <w:fldChar w:fldCharType="separate"/>
        </w:r>
        <w:r w:rsidR="00105639">
          <w:rPr>
            <w:noProof/>
            <w:webHidden/>
            <w:rtl/>
          </w:rPr>
          <w:t>27</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7" w:history="1">
        <w:r w:rsidRPr="00C15823">
          <w:rPr>
            <w:rStyle w:val="Hyperlink"/>
            <w:rFonts w:hint="eastAsia"/>
            <w:noProof/>
            <w:rtl/>
            <w:lang w:bidi="fa-IR"/>
          </w:rPr>
          <w:t>الف</w:t>
        </w:r>
        <w:r w:rsidRPr="00C15823">
          <w:rPr>
            <w:rStyle w:val="Hyperlink"/>
            <w:noProof/>
            <w:rtl/>
            <w:lang w:bidi="fa-IR"/>
          </w:rPr>
          <w:t xml:space="preserve">-  </w:t>
        </w:r>
        <w:r w:rsidRPr="00C15823">
          <w:rPr>
            <w:rStyle w:val="Hyperlink"/>
            <w:rFonts w:hint="eastAsia"/>
            <w:noProof/>
            <w:rtl/>
            <w:lang w:bidi="fa-IR"/>
          </w:rPr>
          <w:t>احاد</w:t>
        </w:r>
        <w:r w:rsidRPr="00C15823">
          <w:rPr>
            <w:rStyle w:val="Hyperlink"/>
            <w:rFonts w:hint="cs"/>
            <w:noProof/>
            <w:rtl/>
            <w:lang w:bidi="fa-IR"/>
          </w:rPr>
          <w:t>ی</w:t>
        </w:r>
        <w:r w:rsidRPr="00C15823">
          <w:rPr>
            <w:rStyle w:val="Hyperlink"/>
            <w:rFonts w:hint="eastAsia"/>
            <w:noProof/>
            <w:rtl/>
            <w:lang w:bidi="fa-IR"/>
          </w:rPr>
          <w:t>ث</w:t>
        </w:r>
        <w:r w:rsidRPr="00C15823">
          <w:rPr>
            <w:rStyle w:val="Hyperlink"/>
            <w:noProof/>
            <w:rtl/>
            <w:lang w:bidi="fa-IR"/>
          </w:rPr>
          <w:t xml:space="preserve"> </w:t>
        </w:r>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از</w:t>
        </w:r>
        <w:r w:rsidRPr="00C15823">
          <w:rPr>
            <w:rStyle w:val="Hyperlink"/>
            <w:noProof/>
            <w:rtl/>
            <w:lang w:bidi="fa-IR"/>
          </w:rPr>
          <w:t xml:space="preserve"> </w:t>
        </w:r>
        <w:r w:rsidRPr="00C15823">
          <w:rPr>
            <w:rStyle w:val="Hyperlink"/>
            <w:rFonts w:hint="eastAsia"/>
            <w:noProof/>
            <w:rtl/>
            <w:lang w:bidi="fa-IR"/>
          </w:rPr>
          <w:t>حضرت</w:t>
        </w:r>
        <w:r w:rsidRPr="00C15823">
          <w:rPr>
            <w:rStyle w:val="Hyperlink"/>
            <w:noProof/>
            <w:rtl/>
            <w:lang w:bidi="fa-IR"/>
          </w:rPr>
          <w:t xml:space="preserve"> </w:t>
        </w:r>
        <w:r w:rsidRPr="00C15823">
          <w:rPr>
            <w:rStyle w:val="Hyperlink"/>
            <w:rFonts w:hint="eastAsia"/>
            <w:noProof/>
            <w:rtl/>
            <w:lang w:bidi="fa-IR"/>
          </w:rPr>
          <w:t>أم</w:t>
        </w:r>
        <w:r w:rsidRPr="00C15823">
          <w:rPr>
            <w:rStyle w:val="Hyperlink"/>
            <w:rFonts w:hint="cs"/>
            <w:noProof/>
            <w:rtl/>
            <w:lang w:bidi="fa-IR"/>
          </w:rPr>
          <w:t>ی</w:t>
        </w:r>
        <w:r w:rsidRPr="00C15823">
          <w:rPr>
            <w:rStyle w:val="Hyperlink"/>
            <w:rFonts w:hint="eastAsia"/>
            <w:noProof/>
            <w:rtl/>
            <w:lang w:bidi="fa-IR"/>
          </w:rPr>
          <w:t>رالمؤمن</w:t>
        </w:r>
        <w:r w:rsidRPr="00C15823">
          <w:rPr>
            <w:rStyle w:val="Hyperlink"/>
            <w:rFonts w:hint="cs"/>
            <w:noProof/>
            <w:rtl/>
            <w:lang w:bidi="fa-IR"/>
          </w:rPr>
          <w:t>ی</w:t>
        </w:r>
        <w:r w:rsidRPr="00C15823">
          <w:rPr>
            <w:rStyle w:val="Hyperlink"/>
            <w:rFonts w:hint="eastAsia"/>
            <w:noProof/>
            <w:rtl/>
            <w:lang w:bidi="fa-IR"/>
          </w:rPr>
          <w:t>ن</w:t>
        </w:r>
        <w:r w:rsidRPr="00C15823">
          <w:rPr>
            <w:rStyle w:val="Hyperlink"/>
            <w:noProof/>
            <w:rtl/>
            <w:lang w:bidi="fa-IR"/>
          </w:rPr>
          <w:t xml:space="preserve"> </w:t>
        </w:r>
        <w:r w:rsidRPr="00C15823">
          <w:rPr>
            <w:rStyle w:val="Hyperlink"/>
            <w:rFonts w:hint="eastAsia"/>
            <w:noProof/>
            <w:rtl/>
            <w:lang w:bidi="fa-IR"/>
          </w:rPr>
          <w:t>عل</w:t>
        </w:r>
        <w:r w:rsidRPr="00C15823">
          <w:rPr>
            <w:rStyle w:val="Hyperlink"/>
            <w:rFonts w:hint="cs"/>
            <w:noProof/>
            <w:rtl/>
            <w:lang w:bidi="fa-IR"/>
          </w:rPr>
          <w:t>ی</w:t>
        </w:r>
        <w:r w:rsidRPr="00C15823">
          <w:rPr>
            <w:rStyle w:val="Hyperlink"/>
            <w:rFonts w:hint="cs"/>
            <w:noProof/>
          </w:rPr>
          <w:sym w:font="AGA Arabesque" w:char="F075"/>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Toc317046617 \h</w:instrText>
        </w:r>
        <w:r>
          <w:rPr>
            <w:noProof/>
            <w:webHidden/>
            <w:rtl/>
          </w:rPr>
          <w:instrText xml:space="preserve"> </w:instrText>
        </w:r>
        <w:r>
          <w:rPr>
            <w:noProof/>
            <w:webHidden/>
            <w:rtl/>
          </w:rPr>
        </w:r>
        <w:r>
          <w:rPr>
            <w:noProof/>
            <w:webHidden/>
            <w:rtl/>
          </w:rPr>
          <w:fldChar w:fldCharType="separate"/>
        </w:r>
        <w:r w:rsidR="00105639">
          <w:rPr>
            <w:noProof/>
            <w:webHidden/>
            <w:rtl/>
          </w:rPr>
          <w:t>27</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18" w:history="1">
        <w:r w:rsidRPr="00C15823">
          <w:rPr>
            <w:rStyle w:val="Hyperlink"/>
            <w:rFonts w:hint="eastAsia"/>
            <w:noProof/>
            <w:rtl/>
            <w:lang w:bidi="fa-IR"/>
          </w:rPr>
          <w:t>ب</w:t>
        </w:r>
        <w:r w:rsidRPr="00C15823">
          <w:rPr>
            <w:rStyle w:val="Hyperlink"/>
            <w:noProof/>
            <w:rtl/>
            <w:lang w:bidi="fa-IR"/>
          </w:rPr>
          <w:t xml:space="preserve">) </w:t>
        </w:r>
        <w:r w:rsidRPr="00C15823">
          <w:rPr>
            <w:rStyle w:val="Hyperlink"/>
            <w:rFonts w:hint="eastAsia"/>
            <w:noProof/>
            <w:rtl/>
            <w:lang w:bidi="fa-IR"/>
          </w:rPr>
          <w:t>احاد</w:t>
        </w:r>
        <w:r w:rsidRPr="00C15823">
          <w:rPr>
            <w:rStyle w:val="Hyperlink"/>
            <w:rFonts w:hint="cs"/>
            <w:noProof/>
            <w:rtl/>
            <w:lang w:bidi="fa-IR"/>
          </w:rPr>
          <w:t>ی</w:t>
        </w:r>
        <w:r w:rsidRPr="00C15823">
          <w:rPr>
            <w:rStyle w:val="Hyperlink"/>
            <w:rFonts w:hint="eastAsia"/>
            <w:noProof/>
            <w:rtl/>
            <w:lang w:bidi="fa-IR"/>
          </w:rPr>
          <w:t>ث</w:t>
        </w:r>
        <w:r w:rsidRPr="00C15823">
          <w:rPr>
            <w:rStyle w:val="Hyperlink"/>
            <w:noProof/>
            <w:rtl/>
            <w:lang w:bidi="fa-IR"/>
          </w:rPr>
          <w:t xml:space="preserve"> </w:t>
        </w:r>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از</w:t>
        </w:r>
        <w:r w:rsidRPr="00C15823">
          <w:rPr>
            <w:rStyle w:val="Hyperlink"/>
            <w:noProof/>
            <w:rtl/>
            <w:lang w:bidi="fa-IR"/>
          </w:rPr>
          <w:t xml:space="preserve"> </w:t>
        </w:r>
        <w:r w:rsidRPr="00C15823">
          <w:rPr>
            <w:rStyle w:val="Hyperlink"/>
            <w:rFonts w:hint="eastAsia"/>
            <w:noProof/>
            <w:rtl/>
            <w:lang w:bidi="fa-IR"/>
          </w:rPr>
          <w:t>سائر</w:t>
        </w:r>
        <w:r w:rsidRPr="00C15823">
          <w:rPr>
            <w:rStyle w:val="Hyperlink"/>
            <w:noProof/>
            <w:rtl/>
            <w:lang w:bidi="fa-IR"/>
          </w:rPr>
          <w:t xml:space="preserve"> </w:t>
        </w:r>
        <w:r w:rsidRPr="00C15823">
          <w:rPr>
            <w:rStyle w:val="Hyperlink"/>
            <w:rFonts w:hint="eastAsia"/>
            <w:noProof/>
            <w:rtl/>
            <w:lang w:bidi="fa-IR"/>
          </w:rPr>
          <w:t>أئمه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Toc317046618 \h</w:instrText>
        </w:r>
        <w:r>
          <w:rPr>
            <w:noProof/>
            <w:webHidden/>
            <w:rtl/>
          </w:rPr>
          <w:instrText xml:space="preserve"> </w:instrText>
        </w:r>
        <w:r>
          <w:rPr>
            <w:noProof/>
            <w:webHidden/>
            <w:rtl/>
          </w:rPr>
        </w:r>
        <w:r>
          <w:rPr>
            <w:noProof/>
            <w:webHidden/>
            <w:rtl/>
          </w:rPr>
          <w:fldChar w:fldCharType="separate"/>
        </w:r>
        <w:r w:rsidR="00105639">
          <w:rPr>
            <w:noProof/>
            <w:webHidden/>
            <w:rtl/>
          </w:rPr>
          <w:t>30</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19" w:history="1">
        <w:r w:rsidRPr="00C15823">
          <w:rPr>
            <w:rStyle w:val="Hyperlink"/>
            <w:rFonts w:hint="eastAsia"/>
            <w:noProof/>
            <w:rtl/>
            <w:lang w:bidi="fa-IR"/>
          </w:rPr>
          <w:t>پاسخ</w:t>
        </w:r>
        <w:r w:rsidRPr="00C15823">
          <w:rPr>
            <w:rStyle w:val="Hyperlink"/>
            <w:noProof/>
            <w:rtl/>
            <w:lang w:bidi="fa-IR"/>
          </w:rPr>
          <w:t xml:space="preserve"> </w:t>
        </w:r>
        <w:r w:rsidRPr="00C15823">
          <w:rPr>
            <w:rStyle w:val="Hyperlink"/>
            <w:rFonts w:hint="eastAsia"/>
            <w:noProof/>
            <w:rtl/>
            <w:lang w:bidi="fa-IR"/>
          </w:rPr>
          <w:t>به</w:t>
        </w:r>
        <w:r w:rsidRPr="00C15823">
          <w:rPr>
            <w:rStyle w:val="Hyperlink"/>
            <w:noProof/>
            <w:rtl/>
            <w:lang w:bidi="fa-IR"/>
          </w:rPr>
          <w:t xml:space="preserve"> </w:t>
        </w:r>
        <w:r w:rsidRPr="00C15823">
          <w:rPr>
            <w:rStyle w:val="Hyperlink"/>
            <w:rFonts w:hint="cs"/>
            <w:noProof/>
            <w:rtl/>
            <w:lang w:bidi="fa-IR"/>
          </w:rPr>
          <w:t>ی</w:t>
        </w:r>
        <w:r w:rsidRPr="00C15823">
          <w:rPr>
            <w:rStyle w:val="Hyperlink"/>
            <w:rFonts w:hint="eastAsia"/>
            <w:noProof/>
            <w:rtl/>
            <w:lang w:bidi="fa-IR"/>
          </w:rPr>
          <w:t>ک</w:t>
        </w:r>
        <w:r w:rsidRPr="00C15823">
          <w:rPr>
            <w:rStyle w:val="Hyperlink"/>
            <w:noProof/>
            <w:rtl/>
            <w:lang w:bidi="fa-IR"/>
          </w:rPr>
          <w:t xml:space="preserve"> </w:t>
        </w:r>
        <w:r w:rsidRPr="00C15823">
          <w:rPr>
            <w:rStyle w:val="Hyperlink"/>
            <w:rFonts w:hint="eastAsia"/>
            <w:noProof/>
            <w:rtl/>
            <w:lang w:bidi="fa-IR"/>
          </w:rPr>
          <w:t>اشکال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Toc317046619 \h</w:instrText>
        </w:r>
        <w:r>
          <w:rPr>
            <w:noProof/>
            <w:webHidden/>
            <w:rtl/>
          </w:rPr>
          <w:instrText xml:space="preserve"> </w:instrText>
        </w:r>
        <w:r>
          <w:rPr>
            <w:noProof/>
            <w:webHidden/>
            <w:rtl/>
          </w:rPr>
        </w:r>
        <w:r>
          <w:rPr>
            <w:noProof/>
            <w:webHidden/>
            <w:rtl/>
          </w:rPr>
          <w:fldChar w:fldCharType="separate"/>
        </w:r>
        <w:r w:rsidR="00105639">
          <w:rPr>
            <w:noProof/>
            <w:webHidden/>
            <w:rtl/>
          </w:rPr>
          <w:t>47</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0" w:history="1">
        <w:r w:rsidRPr="00C15823">
          <w:rPr>
            <w:rStyle w:val="Hyperlink"/>
            <w:noProof/>
            <w:rtl/>
            <w:lang w:bidi="fa-IR"/>
          </w:rPr>
          <w:t xml:space="preserve">1- </w:t>
        </w:r>
        <w:r w:rsidRPr="00C15823">
          <w:rPr>
            <w:rStyle w:val="Hyperlink"/>
            <w:rFonts w:hint="eastAsia"/>
            <w:noProof/>
            <w:rtl/>
            <w:lang w:bidi="fa-IR"/>
          </w:rPr>
          <w:t>ابن</w:t>
        </w:r>
        <w:r w:rsidRPr="00C15823">
          <w:rPr>
            <w:rStyle w:val="Hyperlink"/>
            <w:noProof/>
            <w:rtl/>
            <w:lang w:bidi="fa-IR"/>
          </w:rPr>
          <w:t xml:space="preserve"> </w:t>
        </w:r>
        <w:r w:rsidRPr="00C15823">
          <w:rPr>
            <w:rStyle w:val="Hyperlink"/>
            <w:rFonts w:hint="eastAsia"/>
            <w:noProof/>
            <w:rtl/>
            <w:lang w:bidi="fa-IR"/>
          </w:rPr>
          <w:t>عق</w:t>
        </w:r>
        <w:r w:rsidRPr="00C15823">
          <w:rPr>
            <w:rStyle w:val="Hyperlink"/>
            <w:rFonts w:hint="cs"/>
            <w:noProof/>
            <w:rtl/>
            <w:lang w:bidi="fa-IR"/>
          </w:rPr>
          <w:t>ی</w:t>
        </w:r>
        <w:r w:rsidRPr="00C15823">
          <w:rPr>
            <w:rStyle w:val="Hyperlink"/>
            <w:rFonts w:hint="eastAsia"/>
            <w:noProof/>
            <w:rtl/>
            <w:lang w:bidi="fa-IR"/>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Toc317046620 \h</w:instrText>
        </w:r>
        <w:r>
          <w:rPr>
            <w:noProof/>
            <w:webHidden/>
            <w:rtl/>
          </w:rPr>
          <w:instrText xml:space="preserve"> </w:instrText>
        </w:r>
        <w:r>
          <w:rPr>
            <w:noProof/>
            <w:webHidden/>
            <w:rtl/>
          </w:rPr>
        </w:r>
        <w:r>
          <w:rPr>
            <w:noProof/>
            <w:webHidden/>
            <w:rtl/>
          </w:rPr>
          <w:fldChar w:fldCharType="separate"/>
        </w:r>
        <w:r w:rsidR="00105639">
          <w:rPr>
            <w:noProof/>
            <w:webHidden/>
            <w:rtl/>
          </w:rPr>
          <w:t>50</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21"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ابن</w:t>
        </w:r>
        <w:r w:rsidRPr="00C15823">
          <w:rPr>
            <w:rStyle w:val="Hyperlink"/>
            <w:noProof/>
            <w:rtl/>
            <w:lang w:bidi="fa-IR"/>
          </w:rPr>
          <w:t xml:space="preserve"> </w:t>
        </w:r>
        <w:r w:rsidRPr="00C15823">
          <w:rPr>
            <w:rStyle w:val="Hyperlink"/>
            <w:rFonts w:hint="eastAsia"/>
            <w:noProof/>
            <w:rtl/>
            <w:lang w:bidi="fa-IR"/>
          </w:rPr>
          <w:t>عق</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عفو</w:t>
        </w:r>
        <w:r w:rsidRPr="00C15823">
          <w:rPr>
            <w:rStyle w:val="Hyperlink"/>
            <w:noProof/>
            <w:rtl/>
            <w:lang w:bidi="fa-IR"/>
          </w:rPr>
          <w:t xml:space="preserve"> </w:t>
        </w:r>
        <w:r w:rsidRPr="00C15823">
          <w:rPr>
            <w:rStyle w:val="Hyperlink"/>
            <w:rFonts w:hint="eastAsia"/>
            <w:noProof/>
            <w:rtl/>
            <w:lang w:bidi="fa-IR"/>
          </w:rPr>
          <w:t>از</w:t>
        </w:r>
        <w:r w:rsidRPr="00C15823">
          <w:rPr>
            <w:rStyle w:val="Hyperlink"/>
            <w:noProof/>
            <w:rtl/>
            <w:lang w:bidi="fa-IR"/>
          </w:rPr>
          <w:t xml:space="preserve"> </w:t>
        </w:r>
        <w:r w:rsidRPr="00C15823">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Toc317046621 \h</w:instrText>
        </w:r>
        <w:r>
          <w:rPr>
            <w:noProof/>
            <w:webHidden/>
            <w:rtl/>
          </w:rPr>
          <w:instrText xml:space="preserve"> </w:instrText>
        </w:r>
        <w:r>
          <w:rPr>
            <w:noProof/>
            <w:webHidden/>
            <w:rtl/>
          </w:rPr>
        </w:r>
        <w:r>
          <w:rPr>
            <w:noProof/>
            <w:webHidden/>
            <w:rtl/>
          </w:rPr>
          <w:fldChar w:fldCharType="separate"/>
        </w:r>
        <w:r w:rsidR="00105639">
          <w:rPr>
            <w:noProof/>
            <w:webHidden/>
            <w:rtl/>
          </w:rPr>
          <w:t>51</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2" w:history="1">
        <w:r w:rsidRPr="00C15823">
          <w:rPr>
            <w:rStyle w:val="Hyperlink"/>
            <w:noProof/>
            <w:rtl/>
            <w:lang w:bidi="fa-IR"/>
          </w:rPr>
          <w:t xml:space="preserve">2- </w:t>
        </w:r>
        <w:r w:rsidRPr="00C15823">
          <w:rPr>
            <w:rStyle w:val="Hyperlink"/>
            <w:rFonts w:hint="eastAsia"/>
            <w:noProof/>
            <w:rtl/>
            <w:lang w:bidi="fa-IR"/>
          </w:rPr>
          <w:t>ابن</w:t>
        </w:r>
        <w:r w:rsidRPr="00C15823">
          <w:rPr>
            <w:rStyle w:val="Hyperlink"/>
            <w:noProof/>
            <w:rtl/>
            <w:lang w:bidi="fa-IR"/>
          </w:rPr>
          <w:t xml:space="preserve"> </w:t>
        </w:r>
        <w:r w:rsidRPr="00C15823">
          <w:rPr>
            <w:rStyle w:val="Hyperlink"/>
            <w:rFonts w:hint="eastAsia"/>
            <w:noProof/>
            <w:rtl/>
            <w:lang w:bidi="fa-IR"/>
          </w:rPr>
          <w:t>الجن</w:t>
        </w:r>
        <w:r w:rsidRPr="00C15823">
          <w:rPr>
            <w:rStyle w:val="Hyperlink"/>
            <w:rFonts w:hint="cs"/>
            <w:noProof/>
            <w:rtl/>
            <w:lang w:bidi="fa-IR"/>
          </w:rPr>
          <w:t>ی</w:t>
        </w:r>
        <w:r w:rsidRPr="00C15823">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Toc317046622 \h</w:instrText>
        </w:r>
        <w:r>
          <w:rPr>
            <w:noProof/>
            <w:webHidden/>
            <w:rtl/>
          </w:rPr>
          <w:instrText xml:space="preserve"> </w:instrText>
        </w:r>
        <w:r>
          <w:rPr>
            <w:noProof/>
            <w:webHidden/>
            <w:rtl/>
          </w:rPr>
        </w:r>
        <w:r>
          <w:rPr>
            <w:noProof/>
            <w:webHidden/>
            <w:rtl/>
          </w:rPr>
          <w:fldChar w:fldCharType="separate"/>
        </w:r>
        <w:r w:rsidR="00105639">
          <w:rPr>
            <w:noProof/>
            <w:webHidden/>
            <w:rtl/>
          </w:rPr>
          <w:t>52</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23"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ابن</w:t>
        </w:r>
        <w:r w:rsidRPr="00C15823">
          <w:rPr>
            <w:rStyle w:val="Hyperlink"/>
            <w:noProof/>
            <w:rtl/>
            <w:lang w:bidi="fa-IR"/>
          </w:rPr>
          <w:t xml:space="preserve"> </w:t>
        </w:r>
        <w:r w:rsidRPr="00C15823">
          <w:rPr>
            <w:rStyle w:val="Hyperlink"/>
            <w:rFonts w:hint="eastAsia"/>
            <w:noProof/>
            <w:rtl/>
            <w:lang w:bidi="fa-IR"/>
          </w:rPr>
          <w:t>جن</w:t>
        </w:r>
        <w:r w:rsidRPr="00C15823">
          <w:rPr>
            <w:rStyle w:val="Hyperlink"/>
            <w:rFonts w:hint="cs"/>
            <w:noProof/>
            <w:rtl/>
            <w:lang w:bidi="fa-IR"/>
          </w:rPr>
          <w:t>ی</w:t>
        </w:r>
        <w:r w:rsidRPr="00C15823">
          <w:rPr>
            <w:rStyle w:val="Hyperlink"/>
            <w:rFonts w:hint="eastAsia"/>
            <w:noProof/>
            <w:rtl/>
            <w:lang w:bidi="fa-IR"/>
          </w:rPr>
          <w:t>د</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Toc317046623 \h</w:instrText>
        </w:r>
        <w:r>
          <w:rPr>
            <w:noProof/>
            <w:webHidden/>
            <w:rtl/>
          </w:rPr>
          <w:instrText xml:space="preserve"> </w:instrText>
        </w:r>
        <w:r>
          <w:rPr>
            <w:noProof/>
            <w:webHidden/>
            <w:rtl/>
          </w:rPr>
        </w:r>
        <w:r>
          <w:rPr>
            <w:noProof/>
            <w:webHidden/>
            <w:rtl/>
          </w:rPr>
          <w:fldChar w:fldCharType="separate"/>
        </w:r>
        <w:r w:rsidR="00105639">
          <w:rPr>
            <w:noProof/>
            <w:webHidden/>
            <w:rtl/>
          </w:rPr>
          <w:t>53</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4" w:history="1">
        <w:r w:rsidRPr="00C15823">
          <w:rPr>
            <w:rStyle w:val="Hyperlink"/>
            <w:noProof/>
            <w:rtl/>
            <w:lang w:bidi="fa-IR"/>
          </w:rPr>
          <w:t xml:space="preserve">3- </w:t>
        </w:r>
        <w:r w:rsidRPr="00C15823">
          <w:rPr>
            <w:rStyle w:val="Hyperlink"/>
            <w:rFonts w:hint="eastAsia"/>
            <w:noProof/>
            <w:rtl/>
            <w:lang w:bidi="fa-IR"/>
          </w:rPr>
          <w:t>اسکاف</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Toc317046624 \h</w:instrText>
        </w:r>
        <w:r>
          <w:rPr>
            <w:noProof/>
            <w:webHidden/>
            <w:rtl/>
          </w:rPr>
          <w:instrText xml:space="preserve"> </w:instrText>
        </w:r>
        <w:r>
          <w:rPr>
            <w:noProof/>
            <w:webHidden/>
            <w:rtl/>
          </w:rPr>
        </w:r>
        <w:r>
          <w:rPr>
            <w:noProof/>
            <w:webHidden/>
            <w:rtl/>
          </w:rPr>
          <w:fldChar w:fldCharType="separate"/>
        </w:r>
        <w:r w:rsidR="00105639">
          <w:rPr>
            <w:noProof/>
            <w:webHidden/>
            <w:rtl/>
          </w:rPr>
          <w:t>54</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25"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اسکاف</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عفو</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Toc317046625 \h</w:instrText>
        </w:r>
        <w:r>
          <w:rPr>
            <w:noProof/>
            <w:webHidden/>
            <w:rtl/>
          </w:rPr>
          <w:instrText xml:space="preserve"> </w:instrText>
        </w:r>
        <w:r>
          <w:rPr>
            <w:noProof/>
            <w:webHidden/>
            <w:rtl/>
          </w:rPr>
        </w:r>
        <w:r>
          <w:rPr>
            <w:noProof/>
            <w:webHidden/>
            <w:rtl/>
          </w:rPr>
          <w:fldChar w:fldCharType="separate"/>
        </w:r>
        <w:r w:rsidR="00105639">
          <w:rPr>
            <w:noProof/>
            <w:webHidden/>
            <w:rtl/>
          </w:rPr>
          <w:t>54</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6" w:history="1">
        <w:r w:rsidRPr="00C15823">
          <w:rPr>
            <w:rStyle w:val="Hyperlink"/>
            <w:noProof/>
            <w:rtl/>
            <w:lang w:bidi="fa-IR"/>
          </w:rPr>
          <w:t xml:space="preserve">4-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eastAsia"/>
            <w:noProof/>
            <w:rtl/>
            <w:lang w:bidi="fa-IR"/>
          </w:rPr>
          <w:t>صدوق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Toc317046626 \h</w:instrText>
        </w:r>
        <w:r>
          <w:rPr>
            <w:noProof/>
            <w:webHidden/>
            <w:rtl/>
          </w:rPr>
          <w:instrText xml:space="preserve"> </w:instrText>
        </w:r>
        <w:r>
          <w:rPr>
            <w:noProof/>
            <w:webHidden/>
            <w:rtl/>
          </w:rPr>
        </w:r>
        <w:r>
          <w:rPr>
            <w:noProof/>
            <w:webHidden/>
            <w:rtl/>
          </w:rPr>
          <w:fldChar w:fldCharType="separate"/>
        </w:r>
        <w:r w:rsidR="00105639">
          <w:rPr>
            <w:noProof/>
            <w:webHidden/>
            <w:rtl/>
          </w:rPr>
          <w:t>55</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7" w:history="1">
        <w:r w:rsidRPr="00C15823">
          <w:rPr>
            <w:rStyle w:val="Hyperlink"/>
            <w:noProof/>
            <w:rtl/>
            <w:lang w:bidi="fa-IR"/>
          </w:rPr>
          <w:t xml:space="preserve">5-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eastAsia"/>
            <w:noProof/>
            <w:rtl/>
            <w:lang w:bidi="fa-IR"/>
          </w:rPr>
          <w:t>طوس</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Toc317046627 \h</w:instrText>
        </w:r>
        <w:r>
          <w:rPr>
            <w:noProof/>
            <w:webHidden/>
            <w:rtl/>
          </w:rPr>
          <w:instrText xml:space="preserve"> </w:instrText>
        </w:r>
        <w:r>
          <w:rPr>
            <w:noProof/>
            <w:webHidden/>
            <w:rtl/>
          </w:rPr>
        </w:r>
        <w:r>
          <w:rPr>
            <w:noProof/>
            <w:webHidden/>
            <w:rtl/>
          </w:rPr>
          <w:fldChar w:fldCharType="separate"/>
        </w:r>
        <w:r w:rsidR="00105639">
          <w:rPr>
            <w:noProof/>
            <w:webHidden/>
            <w:rtl/>
          </w:rPr>
          <w:t>56</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28" w:history="1">
        <w:r w:rsidRPr="00C15823">
          <w:rPr>
            <w:rStyle w:val="Hyperlink"/>
            <w:noProof/>
            <w:rtl/>
            <w:lang w:bidi="fa-IR"/>
          </w:rPr>
          <w:t xml:space="preserve">6-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eastAsia"/>
            <w:noProof/>
            <w:rtl/>
            <w:lang w:bidi="fa-IR"/>
          </w:rPr>
          <w:t>سلار</w:t>
        </w:r>
        <w:r w:rsidRPr="00C15823">
          <w:rPr>
            <w:rStyle w:val="Hyperlink"/>
            <w:noProof/>
            <w:rtl/>
            <w:lang w:bidi="fa-IR"/>
          </w:rPr>
          <w:t xml:space="preserve"> </w:t>
        </w:r>
        <w:r w:rsidRPr="00C15823">
          <w:rPr>
            <w:rStyle w:val="Hyperlink"/>
            <w:rFonts w:hint="eastAsia"/>
            <w:noProof/>
            <w:rtl/>
            <w:lang w:bidi="fa-IR"/>
          </w:rPr>
          <w:t>الد</w:t>
        </w:r>
        <w:r w:rsidRPr="00C15823">
          <w:rPr>
            <w:rStyle w:val="Hyperlink"/>
            <w:rFonts w:hint="cs"/>
            <w:noProof/>
            <w:rtl/>
            <w:lang w:bidi="fa-IR"/>
          </w:rPr>
          <w:t>ی</w:t>
        </w:r>
        <w:r w:rsidRPr="00C15823">
          <w:rPr>
            <w:rStyle w:val="Hyperlink"/>
            <w:rFonts w:hint="eastAsia"/>
            <w:noProof/>
            <w:rtl/>
            <w:lang w:bidi="fa-IR"/>
          </w:rPr>
          <w:t>لم</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Toc317046628 \h</w:instrText>
        </w:r>
        <w:r>
          <w:rPr>
            <w:noProof/>
            <w:webHidden/>
            <w:rtl/>
          </w:rPr>
          <w:instrText xml:space="preserve"> </w:instrText>
        </w:r>
        <w:r>
          <w:rPr>
            <w:noProof/>
            <w:webHidden/>
            <w:rtl/>
          </w:rPr>
        </w:r>
        <w:r>
          <w:rPr>
            <w:noProof/>
            <w:webHidden/>
            <w:rtl/>
          </w:rPr>
          <w:fldChar w:fldCharType="separate"/>
        </w:r>
        <w:r w:rsidR="00105639">
          <w:rPr>
            <w:noProof/>
            <w:webHidden/>
            <w:rtl/>
          </w:rPr>
          <w:t>57</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29"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سلار</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Toc317046629 \h</w:instrText>
        </w:r>
        <w:r>
          <w:rPr>
            <w:noProof/>
            <w:webHidden/>
            <w:rtl/>
          </w:rPr>
          <w:instrText xml:space="preserve"> </w:instrText>
        </w:r>
        <w:r>
          <w:rPr>
            <w:noProof/>
            <w:webHidden/>
            <w:rtl/>
          </w:rPr>
        </w:r>
        <w:r>
          <w:rPr>
            <w:noProof/>
            <w:webHidden/>
            <w:rtl/>
          </w:rPr>
          <w:fldChar w:fldCharType="separate"/>
        </w:r>
        <w:r w:rsidR="00105639">
          <w:rPr>
            <w:noProof/>
            <w:webHidden/>
            <w:rtl/>
          </w:rPr>
          <w:t>57</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30" w:history="1">
        <w:r w:rsidRPr="00C15823">
          <w:rPr>
            <w:rStyle w:val="Hyperlink"/>
            <w:noProof/>
            <w:rtl/>
            <w:lang w:bidi="fa-IR"/>
          </w:rPr>
          <w:t xml:space="preserve">7- </w:t>
        </w:r>
        <w:r w:rsidRPr="00C15823">
          <w:rPr>
            <w:rStyle w:val="Hyperlink"/>
            <w:rFonts w:hint="eastAsia"/>
            <w:noProof/>
            <w:rtl/>
            <w:lang w:bidi="fa-IR"/>
          </w:rPr>
          <w:t>محقق</w:t>
        </w:r>
        <w:r w:rsidRPr="00C15823">
          <w:rPr>
            <w:rStyle w:val="Hyperlink"/>
            <w:noProof/>
            <w:rtl/>
            <w:lang w:bidi="fa-IR"/>
          </w:rPr>
          <w:t xml:space="preserve"> </w:t>
        </w:r>
        <w:r w:rsidRPr="00C15823">
          <w:rPr>
            <w:rStyle w:val="Hyperlink"/>
            <w:rFonts w:hint="eastAsia"/>
            <w:noProof/>
            <w:rtl/>
            <w:lang w:bidi="fa-IR"/>
          </w:rPr>
          <w:t>ثان</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Toc317046630 \h</w:instrText>
        </w:r>
        <w:r>
          <w:rPr>
            <w:noProof/>
            <w:webHidden/>
            <w:rtl/>
          </w:rPr>
          <w:instrText xml:space="preserve"> </w:instrText>
        </w:r>
        <w:r>
          <w:rPr>
            <w:noProof/>
            <w:webHidden/>
            <w:rtl/>
          </w:rPr>
        </w:r>
        <w:r>
          <w:rPr>
            <w:noProof/>
            <w:webHidden/>
            <w:rtl/>
          </w:rPr>
          <w:fldChar w:fldCharType="separate"/>
        </w:r>
        <w:r w:rsidR="00105639">
          <w:rPr>
            <w:noProof/>
            <w:webHidden/>
            <w:rtl/>
          </w:rPr>
          <w:t>58</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31" w:history="1">
        <w:r w:rsidRPr="00C15823">
          <w:rPr>
            <w:rStyle w:val="Hyperlink"/>
            <w:rFonts w:hint="eastAsia"/>
            <w:noProof/>
            <w:rtl/>
            <w:lang w:bidi="fa-IR"/>
          </w:rPr>
          <w:t>را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محقق</w:t>
        </w:r>
        <w:r w:rsidRPr="00C15823">
          <w:rPr>
            <w:rStyle w:val="Hyperlink"/>
            <w:noProof/>
            <w:rtl/>
            <w:lang w:bidi="fa-IR"/>
          </w:rPr>
          <w:t xml:space="preserve"> </w:t>
        </w:r>
        <w:r w:rsidRPr="00C15823">
          <w:rPr>
            <w:rStyle w:val="Hyperlink"/>
            <w:rFonts w:hint="eastAsia"/>
            <w:noProof/>
            <w:rtl/>
            <w:lang w:bidi="fa-IR"/>
          </w:rPr>
          <w:t>ثان</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درباره‌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Toc317046631 \h</w:instrText>
        </w:r>
        <w:r>
          <w:rPr>
            <w:noProof/>
            <w:webHidden/>
            <w:rtl/>
          </w:rPr>
          <w:instrText xml:space="preserve"> </w:instrText>
        </w:r>
        <w:r>
          <w:rPr>
            <w:noProof/>
            <w:webHidden/>
            <w:rtl/>
          </w:rPr>
        </w:r>
        <w:r>
          <w:rPr>
            <w:noProof/>
            <w:webHidden/>
            <w:rtl/>
          </w:rPr>
          <w:fldChar w:fldCharType="separate"/>
        </w:r>
        <w:r w:rsidR="00105639">
          <w:rPr>
            <w:noProof/>
            <w:webHidden/>
            <w:rtl/>
          </w:rPr>
          <w:t>58</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32" w:history="1">
        <w:r w:rsidRPr="00C15823">
          <w:rPr>
            <w:rStyle w:val="Hyperlink"/>
            <w:noProof/>
            <w:rtl/>
            <w:lang w:bidi="fa-IR"/>
          </w:rPr>
          <w:t xml:space="preserve">8- </w:t>
        </w:r>
        <w:r w:rsidRPr="00C15823">
          <w:rPr>
            <w:rStyle w:val="Hyperlink"/>
            <w:rFonts w:hint="eastAsia"/>
            <w:noProof/>
            <w:rtl/>
            <w:lang w:bidi="fa-IR"/>
          </w:rPr>
          <w:t>مقدس</w:t>
        </w:r>
        <w:r w:rsidRPr="00C15823">
          <w:rPr>
            <w:rStyle w:val="Hyperlink"/>
            <w:noProof/>
            <w:rtl/>
            <w:lang w:bidi="fa-IR"/>
          </w:rPr>
          <w:t xml:space="preserve"> </w:t>
        </w:r>
        <w:r w:rsidRPr="00C15823">
          <w:rPr>
            <w:rStyle w:val="Hyperlink"/>
            <w:rFonts w:hint="eastAsia"/>
            <w:noProof/>
            <w:rtl/>
            <w:lang w:bidi="fa-IR"/>
          </w:rPr>
          <w:t>ارب</w:t>
        </w:r>
        <w:r w:rsidRPr="00C15823">
          <w:rPr>
            <w:rStyle w:val="Hyperlink"/>
            <w:rFonts w:hint="cs"/>
            <w:noProof/>
            <w:rtl/>
            <w:lang w:bidi="fa-IR"/>
          </w:rPr>
          <w:t>ی</w:t>
        </w:r>
        <w:r w:rsidRPr="00C15823">
          <w:rPr>
            <w:rStyle w:val="Hyperlink"/>
            <w:rFonts w:hint="eastAsia"/>
            <w:noProof/>
            <w:rtl/>
            <w:lang w:bidi="fa-IR"/>
          </w:rPr>
          <w:t>ل</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Toc317046632 \h</w:instrText>
        </w:r>
        <w:r>
          <w:rPr>
            <w:noProof/>
            <w:webHidden/>
            <w:rtl/>
          </w:rPr>
          <w:instrText xml:space="preserve"> </w:instrText>
        </w:r>
        <w:r>
          <w:rPr>
            <w:noProof/>
            <w:webHidden/>
            <w:rtl/>
          </w:rPr>
        </w:r>
        <w:r>
          <w:rPr>
            <w:noProof/>
            <w:webHidden/>
            <w:rtl/>
          </w:rPr>
          <w:fldChar w:fldCharType="separate"/>
        </w:r>
        <w:r w:rsidR="00105639">
          <w:rPr>
            <w:noProof/>
            <w:webHidden/>
            <w:rtl/>
          </w:rPr>
          <w:t>59</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33"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مقدس</w:t>
        </w:r>
        <w:r w:rsidRPr="00C15823">
          <w:rPr>
            <w:rStyle w:val="Hyperlink"/>
            <w:noProof/>
            <w:rtl/>
            <w:lang w:bidi="fa-IR"/>
          </w:rPr>
          <w:t xml:space="preserve"> </w:t>
        </w:r>
        <w:r w:rsidRPr="00C15823">
          <w:rPr>
            <w:rStyle w:val="Hyperlink"/>
            <w:rFonts w:hint="eastAsia"/>
            <w:noProof/>
            <w:rtl/>
            <w:lang w:bidi="fa-IR"/>
          </w:rPr>
          <w:t>اردب</w:t>
        </w:r>
        <w:r w:rsidRPr="00C15823">
          <w:rPr>
            <w:rStyle w:val="Hyperlink"/>
            <w:rFonts w:hint="cs"/>
            <w:noProof/>
            <w:rtl/>
            <w:lang w:bidi="fa-IR"/>
          </w:rPr>
          <w:t>ی</w:t>
        </w:r>
        <w:r w:rsidRPr="00C15823">
          <w:rPr>
            <w:rStyle w:val="Hyperlink"/>
            <w:rFonts w:hint="eastAsia"/>
            <w:noProof/>
            <w:rtl/>
            <w:lang w:bidi="fa-IR"/>
          </w:rPr>
          <w:t>ل</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إباحه</w:t>
        </w:r>
        <w:r w:rsidRPr="00C15823">
          <w:rPr>
            <w:rStyle w:val="Hyperlink"/>
            <w:noProof/>
            <w:rtl/>
            <w:lang w:bidi="fa-IR"/>
          </w:rPr>
          <w:t xml:space="preserve"> </w:t>
        </w:r>
        <w:r w:rsidRPr="00C15823">
          <w:rPr>
            <w:rStyle w:val="Hyperlink"/>
            <w:rFonts w:hint="eastAsia"/>
            <w:noProof/>
            <w:rtl/>
            <w:lang w:bidi="fa-IR"/>
          </w:rPr>
          <w:t>و</w:t>
        </w:r>
        <w:r w:rsidRPr="00C15823">
          <w:rPr>
            <w:rStyle w:val="Hyperlink"/>
            <w:noProof/>
            <w:rtl/>
            <w:lang w:bidi="fa-IR"/>
          </w:rPr>
          <w:t xml:space="preserve"> </w:t>
        </w:r>
        <w:r w:rsidRPr="00C15823">
          <w:rPr>
            <w:rStyle w:val="Hyperlink"/>
            <w:rFonts w:hint="eastAsia"/>
            <w:noProof/>
            <w:rtl/>
            <w:lang w:bidi="fa-IR"/>
          </w:rPr>
          <w:t>تحل</w:t>
        </w:r>
        <w:r w:rsidRPr="00C15823">
          <w:rPr>
            <w:rStyle w:val="Hyperlink"/>
            <w:rFonts w:hint="cs"/>
            <w:noProof/>
            <w:rtl/>
            <w:lang w:bidi="fa-IR"/>
          </w:rPr>
          <w:t>ی</w:t>
        </w:r>
        <w:r w:rsidRPr="00C15823">
          <w:rPr>
            <w:rStyle w:val="Hyperlink"/>
            <w:rFonts w:hint="eastAsia"/>
            <w:noProof/>
            <w:rtl/>
            <w:lang w:bidi="fa-IR"/>
          </w:rPr>
          <w:t>ل</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Toc317046633 \h</w:instrText>
        </w:r>
        <w:r>
          <w:rPr>
            <w:noProof/>
            <w:webHidden/>
            <w:rtl/>
          </w:rPr>
          <w:instrText xml:space="preserve"> </w:instrText>
        </w:r>
        <w:r>
          <w:rPr>
            <w:noProof/>
            <w:webHidden/>
            <w:rtl/>
          </w:rPr>
        </w:r>
        <w:r>
          <w:rPr>
            <w:noProof/>
            <w:webHidden/>
            <w:rtl/>
          </w:rPr>
          <w:fldChar w:fldCharType="separate"/>
        </w:r>
        <w:r w:rsidR="00105639">
          <w:rPr>
            <w:noProof/>
            <w:webHidden/>
            <w:rtl/>
          </w:rPr>
          <w:t>59</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34" w:history="1">
        <w:r w:rsidRPr="00C15823">
          <w:rPr>
            <w:rStyle w:val="Hyperlink"/>
            <w:noProof/>
            <w:rtl/>
            <w:lang w:bidi="fa-IR"/>
          </w:rPr>
          <w:t xml:space="preserve">9- </w:t>
        </w:r>
        <w:r w:rsidRPr="00C15823">
          <w:rPr>
            <w:rStyle w:val="Hyperlink"/>
            <w:rFonts w:hint="eastAsia"/>
            <w:noProof/>
            <w:rtl/>
            <w:lang w:bidi="fa-IR"/>
          </w:rPr>
          <w:t>قط</w:t>
        </w:r>
        <w:r w:rsidRPr="00C15823">
          <w:rPr>
            <w:rStyle w:val="Hyperlink"/>
            <w:rFonts w:hint="cs"/>
            <w:noProof/>
            <w:rtl/>
            <w:lang w:bidi="fa-IR"/>
          </w:rPr>
          <w:t>ی</w:t>
        </w:r>
        <w:r w:rsidRPr="00C15823">
          <w:rPr>
            <w:rStyle w:val="Hyperlink"/>
            <w:rFonts w:hint="eastAsia"/>
            <w:noProof/>
            <w:rtl/>
            <w:lang w:bidi="fa-IR"/>
          </w:rPr>
          <w:t>ف</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Toc317046634 \h</w:instrText>
        </w:r>
        <w:r>
          <w:rPr>
            <w:noProof/>
            <w:webHidden/>
            <w:rtl/>
          </w:rPr>
          <w:instrText xml:space="preserve"> </w:instrText>
        </w:r>
        <w:r>
          <w:rPr>
            <w:noProof/>
            <w:webHidden/>
            <w:rtl/>
          </w:rPr>
        </w:r>
        <w:r>
          <w:rPr>
            <w:noProof/>
            <w:webHidden/>
            <w:rtl/>
          </w:rPr>
          <w:fldChar w:fldCharType="separate"/>
        </w:r>
        <w:r w:rsidR="00105639">
          <w:rPr>
            <w:noProof/>
            <w:webHidden/>
            <w:rtl/>
          </w:rPr>
          <w:t>62</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35"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قط</w:t>
        </w:r>
        <w:r w:rsidRPr="00C15823">
          <w:rPr>
            <w:rStyle w:val="Hyperlink"/>
            <w:rFonts w:hint="cs"/>
            <w:noProof/>
            <w:rtl/>
            <w:lang w:bidi="fa-IR"/>
          </w:rPr>
          <w:t>ی</w:t>
        </w:r>
        <w:r w:rsidRPr="00C15823">
          <w:rPr>
            <w:rStyle w:val="Hyperlink"/>
            <w:rFonts w:hint="eastAsia"/>
            <w:noProof/>
            <w:rtl/>
            <w:lang w:bidi="fa-IR"/>
          </w:rPr>
          <w:t>ف</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درباره‌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Toc317046635 \h</w:instrText>
        </w:r>
        <w:r>
          <w:rPr>
            <w:noProof/>
            <w:webHidden/>
            <w:rtl/>
          </w:rPr>
          <w:instrText xml:space="preserve"> </w:instrText>
        </w:r>
        <w:r>
          <w:rPr>
            <w:noProof/>
            <w:webHidden/>
            <w:rtl/>
          </w:rPr>
        </w:r>
        <w:r>
          <w:rPr>
            <w:noProof/>
            <w:webHidden/>
            <w:rtl/>
          </w:rPr>
          <w:fldChar w:fldCharType="separate"/>
        </w:r>
        <w:r w:rsidR="00105639">
          <w:rPr>
            <w:noProof/>
            <w:webHidden/>
            <w:rtl/>
          </w:rPr>
          <w:t>62</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36" w:history="1">
        <w:r w:rsidRPr="00C15823">
          <w:rPr>
            <w:rStyle w:val="Hyperlink"/>
            <w:noProof/>
            <w:rtl/>
            <w:lang w:bidi="fa-IR"/>
          </w:rPr>
          <w:t xml:space="preserve">10- </w:t>
        </w:r>
        <w:r w:rsidRPr="00C15823">
          <w:rPr>
            <w:rStyle w:val="Hyperlink"/>
            <w:rFonts w:hint="eastAsia"/>
            <w:noProof/>
            <w:rtl/>
            <w:lang w:bidi="fa-IR"/>
          </w:rPr>
          <w:t>حسن</w:t>
        </w:r>
        <w:r w:rsidRPr="00C15823">
          <w:rPr>
            <w:rStyle w:val="Hyperlink"/>
            <w:noProof/>
            <w:rtl/>
            <w:lang w:bidi="fa-IR"/>
          </w:rPr>
          <w:t xml:space="preserve"> </w:t>
        </w:r>
        <w:r w:rsidRPr="00C15823">
          <w:rPr>
            <w:rStyle w:val="Hyperlink"/>
            <w:rFonts w:hint="eastAsia"/>
            <w:noProof/>
            <w:rtl/>
            <w:lang w:bidi="fa-IR"/>
          </w:rPr>
          <w:t>بن</w:t>
        </w:r>
        <w:r w:rsidRPr="00C15823">
          <w:rPr>
            <w:rStyle w:val="Hyperlink"/>
            <w:noProof/>
            <w:rtl/>
            <w:lang w:bidi="fa-IR"/>
          </w:rPr>
          <w:t xml:space="preserve"> </w:t>
        </w:r>
        <w:r w:rsidRPr="00C15823">
          <w:rPr>
            <w:rStyle w:val="Hyperlink"/>
            <w:rFonts w:hint="eastAsia"/>
            <w:noProof/>
            <w:rtl/>
            <w:lang w:bidi="fa-IR"/>
          </w:rPr>
          <w:t>الشه</w:t>
        </w:r>
        <w:r w:rsidRPr="00C15823">
          <w:rPr>
            <w:rStyle w:val="Hyperlink"/>
            <w:rFonts w:hint="cs"/>
            <w:noProof/>
            <w:rtl/>
            <w:lang w:bidi="fa-IR"/>
          </w:rPr>
          <w:t>ی</w:t>
        </w:r>
        <w:r w:rsidRPr="00C15823">
          <w:rPr>
            <w:rStyle w:val="Hyperlink"/>
            <w:rFonts w:hint="eastAsia"/>
            <w:noProof/>
            <w:rtl/>
            <w:lang w:bidi="fa-IR"/>
          </w:rPr>
          <w:t>د</w:t>
        </w:r>
        <w:r w:rsidRPr="00C15823">
          <w:rPr>
            <w:rStyle w:val="Hyperlink"/>
            <w:noProof/>
            <w:rtl/>
            <w:lang w:bidi="fa-IR"/>
          </w:rPr>
          <w:t xml:space="preserve"> </w:t>
        </w:r>
        <w:r w:rsidRPr="00C15823">
          <w:rPr>
            <w:rStyle w:val="Hyperlink"/>
            <w:rFonts w:hint="eastAsia"/>
            <w:noProof/>
            <w:rtl/>
            <w:lang w:bidi="fa-IR"/>
          </w:rPr>
          <w:t>الثان</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Toc317046636 \h</w:instrText>
        </w:r>
        <w:r>
          <w:rPr>
            <w:noProof/>
            <w:webHidden/>
            <w:rtl/>
          </w:rPr>
          <w:instrText xml:space="preserve"> </w:instrText>
        </w:r>
        <w:r>
          <w:rPr>
            <w:noProof/>
            <w:webHidden/>
            <w:rtl/>
          </w:rPr>
        </w:r>
        <w:r>
          <w:rPr>
            <w:noProof/>
            <w:webHidden/>
            <w:rtl/>
          </w:rPr>
          <w:fldChar w:fldCharType="separate"/>
        </w:r>
        <w:r w:rsidR="00105639">
          <w:rPr>
            <w:noProof/>
            <w:webHidden/>
            <w:rtl/>
          </w:rPr>
          <w:t>63</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37"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eastAsia"/>
            <w:noProof/>
            <w:rtl/>
            <w:lang w:bidi="fa-IR"/>
          </w:rPr>
          <w:t>حسن</w:t>
        </w:r>
        <w:r w:rsidRPr="00C15823">
          <w:rPr>
            <w:rStyle w:val="Hyperlink"/>
            <w:noProof/>
            <w:rtl/>
            <w:lang w:bidi="fa-IR"/>
          </w:rPr>
          <w:t xml:space="preserve"> </w:t>
        </w:r>
        <w:r w:rsidRPr="00C15823">
          <w:rPr>
            <w:rStyle w:val="Hyperlink"/>
            <w:rFonts w:hint="eastAsia"/>
            <w:noProof/>
            <w:rtl/>
            <w:lang w:bidi="fa-IR"/>
          </w:rPr>
          <w:t>بن</w:t>
        </w:r>
        <w:r w:rsidRPr="00C15823">
          <w:rPr>
            <w:rStyle w:val="Hyperlink"/>
            <w:noProof/>
            <w:rtl/>
            <w:lang w:bidi="fa-IR"/>
          </w:rPr>
          <w:t xml:space="preserve"> </w:t>
        </w:r>
        <w:r w:rsidRPr="00C15823">
          <w:rPr>
            <w:rStyle w:val="Hyperlink"/>
            <w:rFonts w:hint="eastAsia"/>
            <w:noProof/>
            <w:rtl/>
            <w:lang w:bidi="fa-IR"/>
          </w:rPr>
          <w:t>ز</w:t>
        </w:r>
        <w:r w:rsidRPr="00C15823">
          <w:rPr>
            <w:rStyle w:val="Hyperlink"/>
            <w:rFonts w:hint="cs"/>
            <w:noProof/>
            <w:rtl/>
            <w:lang w:bidi="fa-IR"/>
          </w:rPr>
          <w:t>ی</w:t>
        </w:r>
        <w:r w:rsidRPr="00C15823">
          <w:rPr>
            <w:rStyle w:val="Hyperlink"/>
            <w:rFonts w:hint="eastAsia"/>
            <w:noProof/>
            <w:rtl/>
            <w:lang w:bidi="fa-IR"/>
          </w:rPr>
          <w:t>ن</w:t>
        </w:r>
        <w:r w:rsidRPr="00C15823">
          <w:rPr>
            <w:rStyle w:val="Hyperlink"/>
            <w:noProof/>
            <w:rtl/>
            <w:lang w:bidi="fa-IR"/>
          </w:rPr>
          <w:t xml:space="preserve"> </w:t>
        </w:r>
        <w:r w:rsidRPr="00C15823">
          <w:rPr>
            <w:rStyle w:val="Hyperlink"/>
            <w:rFonts w:hint="eastAsia"/>
            <w:noProof/>
            <w:rtl/>
            <w:lang w:bidi="fa-IR"/>
          </w:rPr>
          <w:t>الد</w:t>
        </w:r>
        <w:r w:rsidRPr="00C15823">
          <w:rPr>
            <w:rStyle w:val="Hyperlink"/>
            <w:rFonts w:hint="cs"/>
            <w:noProof/>
            <w:rtl/>
            <w:lang w:bidi="fa-IR"/>
          </w:rPr>
          <w:t>ی</w:t>
        </w:r>
        <w:r w:rsidRPr="00C15823">
          <w:rPr>
            <w:rStyle w:val="Hyperlink"/>
            <w:rFonts w:hint="eastAsia"/>
            <w:noProof/>
            <w:rtl/>
            <w:lang w:bidi="fa-IR"/>
          </w:rPr>
          <w:t>ن</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Toc317046637 \h</w:instrText>
        </w:r>
        <w:r>
          <w:rPr>
            <w:noProof/>
            <w:webHidden/>
            <w:rtl/>
          </w:rPr>
          <w:instrText xml:space="preserve"> </w:instrText>
        </w:r>
        <w:r>
          <w:rPr>
            <w:noProof/>
            <w:webHidden/>
            <w:rtl/>
          </w:rPr>
        </w:r>
        <w:r>
          <w:rPr>
            <w:noProof/>
            <w:webHidden/>
            <w:rtl/>
          </w:rPr>
          <w:fldChar w:fldCharType="separate"/>
        </w:r>
        <w:r w:rsidR="00105639">
          <w:rPr>
            <w:noProof/>
            <w:webHidden/>
            <w:rtl/>
          </w:rPr>
          <w:t>64</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38" w:history="1">
        <w:r w:rsidRPr="00C15823">
          <w:rPr>
            <w:rStyle w:val="Hyperlink"/>
            <w:noProof/>
            <w:rtl/>
            <w:lang w:bidi="fa-IR"/>
          </w:rPr>
          <w:t xml:space="preserve">11- </w:t>
        </w:r>
        <w:r w:rsidRPr="00C15823">
          <w:rPr>
            <w:rStyle w:val="Hyperlink"/>
            <w:rFonts w:hint="eastAsia"/>
            <w:noProof/>
            <w:rtl/>
            <w:lang w:bidi="fa-IR"/>
          </w:rPr>
          <w:t>صاحب</w:t>
        </w:r>
        <w:r w:rsidRPr="00C15823">
          <w:rPr>
            <w:rStyle w:val="Hyperlink"/>
            <w:noProof/>
            <w:rtl/>
            <w:lang w:bidi="fa-IR"/>
          </w:rPr>
          <w:t xml:space="preserve"> </w:t>
        </w:r>
        <w:r w:rsidRPr="00C15823">
          <w:rPr>
            <w:rStyle w:val="Hyperlink"/>
            <w:rFonts w:hint="eastAsia"/>
            <w:noProof/>
            <w:rtl/>
            <w:lang w:bidi="fa-IR"/>
          </w:rPr>
          <w:t>مدارک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Toc317046638 \h</w:instrText>
        </w:r>
        <w:r>
          <w:rPr>
            <w:noProof/>
            <w:webHidden/>
            <w:rtl/>
          </w:rPr>
          <w:instrText xml:space="preserve"> </w:instrText>
        </w:r>
        <w:r>
          <w:rPr>
            <w:noProof/>
            <w:webHidden/>
            <w:rtl/>
          </w:rPr>
        </w:r>
        <w:r>
          <w:rPr>
            <w:noProof/>
            <w:webHidden/>
            <w:rtl/>
          </w:rPr>
          <w:fldChar w:fldCharType="separate"/>
        </w:r>
        <w:r w:rsidR="00105639">
          <w:rPr>
            <w:noProof/>
            <w:webHidden/>
            <w:rtl/>
          </w:rPr>
          <w:t>65</w:t>
        </w:r>
        <w:r>
          <w:rPr>
            <w:noProof/>
            <w:webHidden/>
            <w:rtl/>
          </w:rPr>
          <w:fldChar w:fldCharType="end"/>
        </w:r>
      </w:hyperlink>
    </w:p>
    <w:p w:rsidR="00795241" w:rsidRDefault="00795241">
      <w:pPr>
        <w:pStyle w:val="TOC2"/>
        <w:tabs>
          <w:tab w:val="right" w:leader="dot" w:pos="6906"/>
        </w:tabs>
        <w:rPr>
          <w:rStyle w:val="Hyperlink"/>
          <w:rFonts w:hint="cs"/>
          <w:noProof/>
          <w:rtl/>
        </w:rPr>
      </w:pPr>
      <w:hyperlink w:anchor="_Toc317046639"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آن</w:t>
        </w:r>
        <w:r w:rsidRPr="00C15823">
          <w:rPr>
            <w:rStyle w:val="Hyperlink"/>
            <w:noProof/>
            <w:rtl/>
            <w:lang w:bidi="fa-IR"/>
          </w:rPr>
          <w:t xml:space="preserve"> </w:t>
        </w:r>
        <w:r w:rsidRPr="00C15823">
          <w:rPr>
            <w:rStyle w:val="Hyperlink"/>
            <w:rFonts w:hint="eastAsia"/>
            <w:noProof/>
            <w:rtl/>
            <w:lang w:bidi="fa-IR"/>
          </w:rPr>
          <w:t>جناب</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Toc317046639 \h</w:instrText>
        </w:r>
        <w:r>
          <w:rPr>
            <w:noProof/>
            <w:webHidden/>
            <w:rtl/>
          </w:rPr>
          <w:instrText xml:space="preserve"> </w:instrText>
        </w:r>
        <w:r>
          <w:rPr>
            <w:noProof/>
            <w:webHidden/>
            <w:rtl/>
          </w:rPr>
        </w:r>
        <w:r>
          <w:rPr>
            <w:noProof/>
            <w:webHidden/>
            <w:rtl/>
          </w:rPr>
          <w:fldChar w:fldCharType="separate"/>
        </w:r>
        <w:r w:rsidR="00105639">
          <w:rPr>
            <w:noProof/>
            <w:webHidden/>
            <w:rtl/>
          </w:rPr>
          <w:t>66</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0" w:history="1">
        <w:r w:rsidRPr="00C15823">
          <w:rPr>
            <w:rStyle w:val="Hyperlink"/>
            <w:noProof/>
            <w:rtl/>
            <w:lang w:bidi="fa-IR"/>
          </w:rPr>
          <w:t xml:space="preserve">12- </w:t>
        </w:r>
        <w:r w:rsidRPr="00C15823">
          <w:rPr>
            <w:rStyle w:val="Hyperlink"/>
            <w:rFonts w:hint="eastAsia"/>
            <w:noProof/>
            <w:rtl/>
            <w:lang w:bidi="fa-IR"/>
          </w:rPr>
          <w:t>محقق</w:t>
        </w:r>
        <w:r w:rsidRPr="00C15823">
          <w:rPr>
            <w:rStyle w:val="Hyperlink"/>
            <w:noProof/>
            <w:rtl/>
            <w:lang w:bidi="fa-IR"/>
          </w:rPr>
          <w:t xml:space="preserve"> </w:t>
        </w:r>
        <w:r w:rsidRPr="00C15823">
          <w:rPr>
            <w:rStyle w:val="Hyperlink"/>
            <w:rFonts w:hint="eastAsia"/>
            <w:noProof/>
            <w:rtl/>
            <w:lang w:bidi="fa-IR"/>
          </w:rPr>
          <w:t>سبزوار</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Toc317046640 \h</w:instrText>
        </w:r>
        <w:r>
          <w:rPr>
            <w:noProof/>
            <w:webHidden/>
            <w:rtl/>
          </w:rPr>
          <w:instrText xml:space="preserve"> </w:instrText>
        </w:r>
        <w:r>
          <w:rPr>
            <w:noProof/>
            <w:webHidden/>
            <w:rtl/>
          </w:rPr>
        </w:r>
        <w:r>
          <w:rPr>
            <w:noProof/>
            <w:webHidden/>
            <w:rtl/>
          </w:rPr>
          <w:fldChar w:fldCharType="separate"/>
        </w:r>
        <w:r w:rsidR="00105639">
          <w:rPr>
            <w:noProof/>
            <w:webHidden/>
            <w:rtl/>
          </w:rPr>
          <w:t>67</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41"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محقق</w:t>
        </w:r>
        <w:r w:rsidRPr="00C15823">
          <w:rPr>
            <w:rStyle w:val="Hyperlink"/>
            <w:noProof/>
            <w:rtl/>
            <w:lang w:bidi="fa-IR"/>
          </w:rPr>
          <w:t xml:space="preserve"> </w:t>
        </w:r>
        <w:r w:rsidRPr="00C15823">
          <w:rPr>
            <w:rStyle w:val="Hyperlink"/>
            <w:rFonts w:hint="eastAsia"/>
            <w:noProof/>
            <w:rtl/>
            <w:lang w:bidi="fa-IR"/>
          </w:rPr>
          <w:t>سبزوار</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اباحه‌</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Toc317046641 \h</w:instrText>
        </w:r>
        <w:r>
          <w:rPr>
            <w:noProof/>
            <w:webHidden/>
            <w:rtl/>
          </w:rPr>
          <w:instrText xml:space="preserve"> </w:instrText>
        </w:r>
        <w:r>
          <w:rPr>
            <w:noProof/>
            <w:webHidden/>
            <w:rtl/>
          </w:rPr>
        </w:r>
        <w:r>
          <w:rPr>
            <w:noProof/>
            <w:webHidden/>
            <w:rtl/>
          </w:rPr>
          <w:fldChar w:fldCharType="separate"/>
        </w:r>
        <w:r w:rsidR="00105639">
          <w:rPr>
            <w:noProof/>
            <w:webHidden/>
            <w:rtl/>
          </w:rPr>
          <w:t>68</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2" w:history="1">
        <w:r w:rsidRPr="00C15823">
          <w:rPr>
            <w:rStyle w:val="Hyperlink"/>
            <w:noProof/>
            <w:rtl/>
            <w:lang w:bidi="fa-IR"/>
          </w:rPr>
          <w:t xml:space="preserve">13- </w:t>
        </w:r>
        <w:r w:rsidRPr="00C15823">
          <w:rPr>
            <w:rStyle w:val="Hyperlink"/>
            <w:rFonts w:hint="eastAsia"/>
            <w:noProof/>
            <w:rtl/>
            <w:lang w:bidi="fa-IR"/>
          </w:rPr>
          <w:t>ملا</w:t>
        </w:r>
        <w:r w:rsidRPr="00C15823">
          <w:rPr>
            <w:rStyle w:val="Hyperlink"/>
            <w:noProof/>
            <w:rtl/>
            <w:lang w:bidi="fa-IR"/>
          </w:rPr>
          <w:t xml:space="preserve"> </w:t>
        </w:r>
        <w:r w:rsidRPr="00C15823">
          <w:rPr>
            <w:rStyle w:val="Hyperlink"/>
            <w:rFonts w:hint="eastAsia"/>
            <w:noProof/>
            <w:rtl/>
            <w:lang w:bidi="fa-IR"/>
          </w:rPr>
          <w:t>حسن</w:t>
        </w:r>
        <w:r w:rsidRPr="00C15823">
          <w:rPr>
            <w:rStyle w:val="Hyperlink"/>
            <w:noProof/>
            <w:rtl/>
            <w:lang w:bidi="fa-IR"/>
          </w:rPr>
          <w:t xml:space="preserve"> </w:t>
        </w:r>
        <w:r w:rsidRPr="00C15823">
          <w:rPr>
            <w:rStyle w:val="Hyperlink"/>
            <w:rFonts w:hint="eastAsia"/>
            <w:noProof/>
            <w:rtl/>
            <w:lang w:bidi="fa-IR"/>
          </w:rPr>
          <w:t>ف</w:t>
        </w:r>
        <w:r w:rsidRPr="00C15823">
          <w:rPr>
            <w:rStyle w:val="Hyperlink"/>
            <w:rFonts w:hint="cs"/>
            <w:noProof/>
            <w:rtl/>
            <w:lang w:bidi="fa-IR"/>
          </w:rPr>
          <w:t>ی</w:t>
        </w:r>
        <w:r w:rsidRPr="00C15823">
          <w:rPr>
            <w:rStyle w:val="Hyperlink"/>
            <w:rFonts w:hint="eastAsia"/>
            <w:noProof/>
            <w:rtl/>
            <w:lang w:bidi="fa-IR"/>
          </w:rPr>
          <w:t>ض</w:t>
        </w:r>
        <w:r w:rsidRPr="00C15823">
          <w:rPr>
            <w:rStyle w:val="Hyperlink"/>
            <w:noProof/>
            <w:rtl/>
            <w:lang w:bidi="fa-IR"/>
          </w:rPr>
          <w:t xml:space="preserve"> </w:t>
        </w:r>
        <w:r w:rsidRPr="00C15823">
          <w:rPr>
            <w:rStyle w:val="Hyperlink"/>
            <w:rFonts w:hint="eastAsia"/>
            <w:noProof/>
            <w:rtl/>
            <w:lang w:bidi="fa-IR"/>
          </w:rPr>
          <w:t>کاشان</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Toc317046642 \h</w:instrText>
        </w:r>
        <w:r>
          <w:rPr>
            <w:noProof/>
            <w:webHidden/>
            <w:rtl/>
          </w:rPr>
          <w:instrText xml:space="preserve"> </w:instrText>
        </w:r>
        <w:r>
          <w:rPr>
            <w:noProof/>
            <w:webHidden/>
            <w:rtl/>
          </w:rPr>
        </w:r>
        <w:r>
          <w:rPr>
            <w:noProof/>
            <w:webHidden/>
            <w:rtl/>
          </w:rPr>
          <w:fldChar w:fldCharType="separate"/>
        </w:r>
        <w:r w:rsidR="00105639">
          <w:rPr>
            <w:noProof/>
            <w:webHidden/>
            <w:rtl/>
          </w:rPr>
          <w:t>69</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3" w:history="1">
        <w:r w:rsidRPr="00C15823">
          <w:rPr>
            <w:rStyle w:val="Hyperlink"/>
            <w:noProof/>
            <w:rtl/>
            <w:lang w:bidi="fa-IR"/>
          </w:rPr>
          <w:t xml:space="preserve">14-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ح</w:t>
        </w:r>
        <w:r w:rsidRPr="00C15823">
          <w:rPr>
            <w:rStyle w:val="Hyperlink"/>
            <w:noProof/>
            <w:rtl/>
            <w:lang w:bidi="fa-IR"/>
          </w:rPr>
          <w:t xml:space="preserve"> </w:t>
        </w:r>
        <w:r w:rsidRPr="00C15823">
          <w:rPr>
            <w:rStyle w:val="Hyperlink"/>
            <w:rFonts w:hint="eastAsia"/>
            <w:noProof/>
            <w:rtl/>
            <w:lang w:bidi="fa-IR"/>
          </w:rPr>
          <w:t>حرّ</w:t>
        </w:r>
        <w:r w:rsidRPr="00C15823">
          <w:rPr>
            <w:rStyle w:val="Hyperlink"/>
            <w:noProof/>
            <w:rtl/>
            <w:lang w:bidi="fa-IR"/>
          </w:rPr>
          <w:t xml:space="preserve"> </w:t>
        </w:r>
        <w:r w:rsidRPr="00C15823">
          <w:rPr>
            <w:rStyle w:val="Hyperlink"/>
            <w:rFonts w:hint="eastAsia"/>
            <w:noProof/>
            <w:rtl/>
            <w:lang w:bidi="fa-IR"/>
          </w:rPr>
          <w:t>عامل</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Toc317046643 \h</w:instrText>
        </w:r>
        <w:r>
          <w:rPr>
            <w:noProof/>
            <w:webHidden/>
            <w:rtl/>
          </w:rPr>
          <w:instrText xml:space="preserve"> </w:instrText>
        </w:r>
        <w:r>
          <w:rPr>
            <w:noProof/>
            <w:webHidden/>
            <w:rtl/>
          </w:rPr>
        </w:r>
        <w:r>
          <w:rPr>
            <w:noProof/>
            <w:webHidden/>
            <w:rtl/>
          </w:rPr>
          <w:fldChar w:fldCharType="separate"/>
        </w:r>
        <w:r w:rsidR="00105639">
          <w:rPr>
            <w:noProof/>
            <w:webHidden/>
            <w:rtl/>
          </w:rPr>
          <w:t>70</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44" w:history="1">
        <w:r w:rsidRPr="00C15823">
          <w:rPr>
            <w:rStyle w:val="Hyperlink"/>
            <w:rFonts w:hint="eastAsia"/>
            <w:noProof/>
            <w:rtl/>
            <w:lang w:bidi="fa-IR"/>
          </w:rPr>
          <w:t>را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eastAsia"/>
            <w:noProof/>
            <w:rtl/>
            <w:lang w:bidi="fa-IR"/>
          </w:rPr>
          <w:t>حر</w:t>
        </w:r>
        <w:r w:rsidRPr="00C15823">
          <w:rPr>
            <w:rStyle w:val="Hyperlink"/>
            <w:noProof/>
            <w:rtl/>
            <w:lang w:bidi="fa-IR"/>
          </w:rPr>
          <w:t xml:space="preserve"> </w:t>
        </w:r>
        <w:r w:rsidRPr="00C15823">
          <w:rPr>
            <w:rStyle w:val="Hyperlink"/>
            <w:rFonts w:hint="eastAsia"/>
            <w:noProof/>
            <w:rtl/>
            <w:lang w:bidi="fa-IR"/>
          </w:rPr>
          <w:t>عامل</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موضوع</w:t>
        </w:r>
        <w:r w:rsidRPr="00C15823">
          <w:rPr>
            <w:rStyle w:val="Hyperlink"/>
            <w:noProof/>
            <w:rtl/>
            <w:lang w:bidi="fa-IR"/>
          </w:rPr>
          <w:t xml:space="preserve"> </w:t>
        </w:r>
        <w:r w:rsidRPr="00C15823">
          <w:rPr>
            <w:rStyle w:val="Hyperlink"/>
            <w:rFonts w:hint="eastAsia"/>
            <w:noProof/>
            <w:rtl/>
            <w:lang w:bidi="fa-IR"/>
          </w:rPr>
          <w:t>خمس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Toc317046644 \h</w:instrText>
        </w:r>
        <w:r>
          <w:rPr>
            <w:noProof/>
            <w:webHidden/>
            <w:rtl/>
          </w:rPr>
          <w:instrText xml:space="preserve"> </w:instrText>
        </w:r>
        <w:r>
          <w:rPr>
            <w:noProof/>
            <w:webHidden/>
            <w:rtl/>
          </w:rPr>
        </w:r>
        <w:r>
          <w:rPr>
            <w:noProof/>
            <w:webHidden/>
            <w:rtl/>
          </w:rPr>
          <w:fldChar w:fldCharType="separate"/>
        </w:r>
        <w:r w:rsidR="00105639">
          <w:rPr>
            <w:noProof/>
            <w:webHidden/>
            <w:rtl/>
          </w:rPr>
          <w:t>71</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5" w:history="1">
        <w:r w:rsidRPr="00C15823">
          <w:rPr>
            <w:rStyle w:val="Hyperlink"/>
            <w:noProof/>
            <w:rtl/>
            <w:lang w:bidi="fa-IR"/>
          </w:rPr>
          <w:t xml:space="preserve">15- </w:t>
        </w:r>
        <w:r w:rsidRPr="00C15823">
          <w:rPr>
            <w:rStyle w:val="Hyperlink"/>
            <w:rFonts w:hint="eastAsia"/>
            <w:noProof/>
            <w:rtl/>
            <w:lang w:bidi="fa-IR"/>
          </w:rPr>
          <w:t>ش</w:t>
        </w:r>
        <w:r w:rsidRPr="00C15823">
          <w:rPr>
            <w:rStyle w:val="Hyperlink"/>
            <w:rFonts w:hint="cs"/>
            <w:noProof/>
            <w:rtl/>
            <w:lang w:bidi="fa-IR"/>
          </w:rPr>
          <w:t>ی</w:t>
        </w:r>
        <w:r w:rsidRPr="00C15823">
          <w:rPr>
            <w:rStyle w:val="Hyperlink"/>
            <w:rFonts w:hint="eastAsia"/>
            <w:noProof/>
            <w:rtl/>
            <w:lang w:bidi="fa-IR"/>
          </w:rPr>
          <w:t>خ</w:t>
        </w:r>
        <w:r w:rsidRPr="00C15823">
          <w:rPr>
            <w:rStyle w:val="Hyperlink"/>
            <w:noProof/>
            <w:rtl/>
            <w:lang w:bidi="fa-IR"/>
          </w:rPr>
          <w:t xml:space="preserve"> </w:t>
        </w:r>
        <w:r w:rsidRPr="00C15823">
          <w:rPr>
            <w:rStyle w:val="Hyperlink"/>
            <w:rFonts w:hint="cs"/>
            <w:noProof/>
            <w:rtl/>
            <w:lang w:bidi="fa-IR"/>
          </w:rPr>
          <w:t>ی</w:t>
        </w:r>
        <w:r w:rsidRPr="00C15823">
          <w:rPr>
            <w:rStyle w:val="Hyperlink"/>
            <w:rFonts w:hint="eastAsia"/>
            <w:noProof/>
            <w:rtl/>
            <w:lang w:bidi="fa-IR"/>
          </w:rPr>
          <w:t>وسف</w:t>
        </w:r>
        <w:r w:rsidRPr="00C15823">
          <w:rPr>
            <w:rStyle w:val="Hyperlink"/>
            <w:noProof/>
            <w:rtl/>
            <w:lang w:bidi="fa-IR"/>
          </w:rPr>
          <w:t xml:space="preserve"> </w:t>
        </w:r>
        <w:r w:rsidRPr="00C15823">
          <w:rPr>
            <w:rStyle w:val="Hyperlink"/>
            <w:rFonts w:hint="eastAsia"/>
            <w:noProof/>
            <w:rtl/>
            <w:lang w:bidi="fa-IR"/>
          </w:rPr>
          <w:t>بحران</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Toc317046645 \h</w:instrText>
        </w:r>
        <w:r>
          <w:rPr>
            <w:noProof/>
            <w:webHidden/>
            <w:rtl/>
          </w:rPr>
          <w:instrText xml:space="preserve"> </w:instrText>
        </w:r>
        <w:r>
          <w:rPr>
            <w:noProof/>
            <w:webHidden/>
            <w:rtl/>
          </w:rPr>
        </w:r>
        <w:r>
          <w:rPr>
            <w:noProof/>
            <w:webHidden/>
            <w:rtl/>
          </w:rPr>
          <w:fldChar w:fldCharType="separate"/>
        </w:r>
        <w:r w:rsidR="00105639">
          <w:rPr>
            <w:noProof/>
            <w:webHidden/>
            <w:rtl/>
          </w:rPr>
          <w:t>71</w:t>
        </w:r>
        <w:r>
          <w:rPr>
            <w:noProof/>
            <w:webHidden/>
            <w:rtl/>
          </w:rPr>
          <w:fldChar w:fldCharType="end"/>
        </w:r>
      </w:hyperlink>
    </w:p>
    <w:p w:rsidR="00795241" w:rsidRPr="00D41CAE" w:rsidRDefault="00795241">
      <w:pPr>
        <w:pStyle w:val="TOC2"/>
        <w:tabs>
          <w:tab w:val="right" w:leader="dot" w:pos="6906"/>
        </w:tabs>
        <w:rPr>
          <w:rFonts w:ascii="Calibri" w:hAnsi="Calibri" w:cs="Arial"/>
          <w:noProof/>
          <w:sz w:val="22"/>
          <w:szCs w:val="22"/>
          <w:rtl/>
        </w:rPr>
      </w:pPr>
      <w:hyperlink w:anchor="_Toc317046646" w:history="1">
        <w:r w:rsidRPr="00C15823">
          <w:rPr>
            <w:rStyle w:val="Hyperlink"/>
            <w:rFonts w:hint="eastAsia"/>
            <w:noProof/>
            <w:rtl/>
            <w:lang w:bidi="fa-IR"/>
          </w:rPr>
          <w:t>فتوا</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محقق</w:t>
        </w:r>
        <w:r w:rsidRPr="00C15823">
          <w:rPr>
            <w:rStyle w:val="Hyperlink"/>
            <w:noProof/>
            <w:rtl/>
            <w:lang w:bidi="fa-IR"/>
          </w:rPr>
          <w:t xml:space="preserve"> </w:t>
        </w:r>
        <w:r w:rsidRPr="00C15823">
          <w:rPr>
            <w:rStyle w:val="Hyperlink"/>
            <w:rFonts w:hint="eastAsia"/>
            <w:noProof/>
            <w:rtl/>
            <w:lang w:bidi="fa-IR"/>
          </w:rPr>
          <w:t>بحران</w:t>
        </w:r>
        <w:r w:rsidRPr="00C15823">
          <w:rPr>
            <w:rStyle w:val="Hyperlink"/>
            <w:rFonts w:hint="cs"/>
            <w:noProof/>
            <w:rtl/>
            <w:lang w:bidi="fa-IR"/>
          </w:rPr>
          <w:t>ی</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موضوع</w:t>
        </w:r>
        <w:r w:rsidRPr="00C15823">
          <w:rPr>
            <w:rStyle w:val="Hyperlink"/>
            <w:noProof/>
            <w:rtl/>
            <w:lang w:bidi="fa-IR"/>
          </w:rPr>
          <w:t xml:space="preserve"> </w:t>
        </w:r>
        <w:r w:rsidRPr="00C15823">
          <w:rPr>
            <w:rStyle w:val="Hyperlink"/>
            <w:rFonts w:hint="eastAsia"/>
            <w:noProof/>
            <w:rtl/>
            <w:lang w:bidi="fa-IR"/>
          </w:rPr>
          <w:t>خمس</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زمان</w:t>
        </w:r>
        <w:r w:rsidRPr="00C15823">
          <w:rPr>
            <w:rStyle w:val="Hyperlink"/>
            <w:noProof/>
            <w:rtl/>
            <w:lang w:bidi="fa-IR"/>
          </w:rPr>
          <w:t xml:space="preserve"> </w:t>
        </w:r>
        <w:r w:rsidRPr="00C15823">
          <w:rPr>
            <w:rStyle w:val="Hyperlink"/>
            <w:rFonts w:hint="eastAsia"/>
            <w:noProof/>
            <w:rtl/>
            <w:lang w:bidi="fa-IR"/>
          </w:rPr>
          <w:t>غ</w:t>
        </w:r>
        <w:r w:rsidRPr="00C15823">
          <w:rPr>
            <w:rStyle w:val="Hyperlink"/>
            <w:rFonts w:hint="cs"/>
            <w:noProof/>
            <w:rtl/>
            <w:lang w:bidi="fa-IR"/>
          </w:rPr>
          <w:t>ی</w:t>
        </w:r>
        <w:r w:rsidRPr="00C15823">
          <w:rPr>
            <w:rStyle w:val="Hyperlink"/>
            <w:rFonts w:hint="eastAsia"/>
            <w:noProof/>
            <w:rtl/>
            <w:lang w:bidi="fa-IR"/>
          </w:rPr>
          <w:t>بت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Toc317046646 \h</w:instrText>
        </w:r>
        <w:r>
          <w:rPr>
            <w:noProof/>
            <w:webHidden/>
            <w:rtl/>
          </w:rPr>
          <w:instrText xml:space="preserve"> </w:instrText>
        </w:r>
        <w:r>
          <w:rPr>
            <w:noProof/>
            <w:webHidden/>
            <w:rtl/>
          </w:rPr>
        </w:r>
        <w:r>
          <w:rPr>
            <w:noProof/>
            <w:webHidden/>
            <w:rtl/>
          </w:rPr>
          <w:fldChar w:fldCharType="separate"/>
        </w:r>
        <w:r w:rsidR="00105639">
          <w:rPr>
            <w:noProof/>
            <w:webHidden/>
            <w:rtl/>
          </w:rPr>
          <w:t>71</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7" w:history="1">
        <w:r w:rsidRPr="00C15823">
          <w:rPr>
            <w:rStyle w:val="Hyperlink"/>
            <w:noProof/>
            <w:rtl/>
            <w:lang w:bidi="fa-IR"/>
          </w:rPr>
          <w:t xml:space="preserve">16- </w:t>
        </w:r>
        <w:r w:rsidRPr="00C15823">
          <w:rPr>
            <w:rStyle w:val="Hyperlink"/>
            <w:rFonts w:hint="eastAsia"/>
            <w:noProof/>
            <w:rtl/>
            <w:lang w:bidi="fa-IR"/>
          </w:rPr>
          <w:t>صاحب</w:t>
        </w:r>
        <w:r w:rsidRPr="00C15823">
          <w:rPr>
            <w:rStyle w:val="Hyperlink"/>
            <w:noProof/>
            <w:rtl/>
            <w:lang w:bidi="fa-IR"/>
          </w:rPr>
          <w:t xml:space="preserve"> </w:t>
        </w:r>
        <w:r w:rsidRPr="00C15823">
          <w:rPr>
            <w:rStyle w:val="Hyperlink"/>
            <w:rFonts w:hint="eastAsia"/>
            <w:noProof/>
            <w:rtl/>
            <w:lang w:bidi="fa-IR"/>
          </w:rPr>
          <w:t>جواهر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Toc317046647 \h</w:instrText>
        </w:r>
        <w:r>
          <w:rPr>
            <w:noProof/>
            <w:webHidden/>
            <w:rtl/>
          </w:rPr>
          <w:instrText xml:space="preserve"> </w:instrText>
        </w:r>
        <w:r>
          <w:rPr>
            <w:noProof/>
            <w:webHidden/>
            <w:rtl/>
          </w:rPr>
        </w:r>
        <w:r>
          <w:rPr>
            <w:noProof/>
            <w:webHidden/>
            <w:rtl/>
          </w:rPr>
          <w:fldChar w:fldCharType="separate"/>
        </w:r>
        <w:r w:rsidR="00105639">
          <w:rPr>
            <w:noProof/>
            <w:webHidden/>
            <w:rtl/>
          </w:rPr>
          <w:t>72</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8" w:history="1">
        <w:r w:rsidRPr="00C15823">
          <w:rPr>
            <w:rStyle w:val="Hyperlink"/>
            <w:noProof/>
            <w:rtl/>
            <w:lang w:bidi="fa-IR"/>
          </w:rPr>
          <w:t xml:space="preserve">17- </w:t>
        </w:r>
        <w:r w:rsidRPr="00C15823">
          <w:rPr>
            <w:rStyle w:val="Hyperlink"/>
            <w:rFonts w:hint="eastAsia"/>
            <w:noProof/>
            <w:rtl/>
            <w:lang w:bidi="fa-IR"/>
          </w:rPr>
          <w:t>محدث</w:t>
        </w:r>
        <w:r w:rsidRPr="00C15823">
          <w:rPr>
            <w:rStyle w:val="Hyperlink"/>
            <w:noProof/>
            <w:rtl/>
            <w:lang w:bidi="fa-IR"/>
          </w:rPr>
          <w:t xml:space="preserve"> </w:t>
        </w:r>
        <w:r w:rsidRPr="00C15823">
          <w:rPr>
            <w:rStyle w:val="Hyperlink"/>
            <w:rFonts w:hint="eastAsia"/>
            <w:noProof/>
            <w:rtl/>
            <w:lang w:bidi="fa-IR"/>
          </w:rPr>
          <w:t>بحران</w:t>
        </w:r>
        <w:r w:rsidRPr="00C15823">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Toc317046648 \h</w:instrText>
        </w:r>
        <w:r>
          <w:rPr>
            <w:noProof/>
            <w:webHidden/>
            <w:rtl/>
          </w:rPr>
          <w:instrText xml:space="preserve"> </w:instrText>
        </w:r>
        <w:r>
          <w:rPr>
            <w:noProof/>
            <w:webHidden/>
            <w:rtl/>
          </w:rPr>
        </w:r>
        <w:r>
          <w:rPr>
            <w:noProof/>
            <w:webHidden/>
            <w:rtl/>
          </w:rPr>
          <w:fldChar w:fldCharType="separate"/>
        </w:r>
        <w:r w:rsidR="00105639">
          <w:rPr>
            <w:noProof/>
            <w:webHidden/>
            <w:rtl/>
          </w:rPr>
          <w:t>74</w:t>
        </w:r>
        <w:r>
          <w:rPr>
            <w:noProof/>
            <w:webHidden/>
            <w:rtl/>
          </w:rPr>
          <w:fldChar w:fldCharType="end"/>
        </w:r>
      </w:hyperlink>
    </w:p>
    <w:p w:rsidR="00795241" w:rsidRPr="00D41CAE" w:rsidRDefault="00795241">
      <w:pPr>
        <w:pStyle w:val="TOC1"/>
        <w:tabs>
          <w:tab w:val="right" w:leader="dot" w:pos="6906"/>
        </w:tabs>
        <w:rPr>
          <w:rFonts w:ascii="Calibri" w:hAnsi="Calibri" w:cs="Arial"/>
          <w:bCs w:val="0"/>
          <w:noProof/>
          <w:sz w:val="22"/>
          <w:szCs w:val="22"/>
          <w:rtl/>
        </w:rPr>
      </w:pPr>
      <w:hyperlink w:anchor="_Toc317046649" w:history="1">
        <w:r w:rsidRPr="00C15823">
          <w:rPr>
            <w:rStyle w:val="Hyperlink"/>
            <w:rFonts w:hint="eastAsia"/>
            <w:noProof/>
            <w:rtl/>
            <w:lang w:bidi="fa-IR"/>
          </w:rPr>
          <w:t>ختم</w:t>
        </w:r>
        <w:r w:rsidRPr="00C15823">
          <w:rPr>
            <w:rStyle w:val="Hyperlink"/>
            <w:noProof/>
            <w:rtl/>
            <w:lang w:bidi="fa-IR"/>
          </w:rPr>
          <w:t xml:space="preserve"> </w:t>
        </w:r>
        <w:r w:rsidRPr="00C15823">
          <w:rPr>
            <w:rStyle w:val="Hyperlink"/>
            <w:rFonts w:hint="eastAsia"/>
            <w:noProof/>
            <w:rtl/>
            <w:lang w:bidi="fa-IR"/>
          </w:rPr>
          <w:t>کلام</w:t>
        </w:r>
        <w:r w:rsidRPr="00C15823">
          <w:rPr>
            <w:rStyle w:val="Hyperlink"/>
            <w:noProof/>
            <w:rtl/>
            <w:lang w:bidi="fa-IR"/>
          </w:rPr>
          <w:t xml:space="preserve"> </w:t>
        </w:r>
        <w:r w:rsidRPr="00C15823">
          <w:rPr>
            <w:rStyle w:val="Hyperlink"/>
            <w:rFonts w:hint="eastAsia"/>
            <w:noProof/>
            <w:rtl/>
            <w:lang w:bidi="fa-IR"/>
          </w:rPr>
          <w:t>در</w:t>
        </w:r>
        <w:r w:rsidRPr="00C15823">
          <w:rPr>
            <w:rStyle w:val="Hyperlink"/>
            <w:noProof/>
            <w:rtl/>
            <w:lang w:bidi="fa-IR"/>
          </w:rPr>
          <w:t xml:space="preserve"> </w:t>
        </w:r>
        <w:r w:rsidRPr="00C15823">
          <w:rPr>
            <w:rStyle w:val="Hyperlink"/>
            <w:rFonts w:hint="eastAsia"/>
            <w:noProof/>
            <w:rtl/>
            <w:lang w:bidi="fa-IR"/>
          </w:rPr>
          <w:t>ا</w:t>
        </w:r>
        <w:r w:rsidRPr="00C15823">
          <w:rPr>
            <w:rStyle w:val="Hyperlink"/>
            <w:rFonts w:hint="cs"/>
            <w:noProof/>
            <w:rtl/>
            <w:lang w:bidi="fa-IR"/>
          </w:rPr>
          <w:t>ی</w:t>
        </w:r>
        <w:r w:rsidRPr="00C15823">
          <w:rPr>
            <w:rStyle w:val="Hyperlink"/>
            <w:rFonts w:hint="eastAsia"/>
            <w:noProof/>
            <w:rtl/>
            <w:lang w:bidi="fa-IR"/>
          </w:rPr>
          <w:t>ن</w:t>
        </w:r>
        <w:r w:rsidRPr="00C15823">
          <w:rPr>
            <w:rStyle w:val="Hyperlink"/>
            <w:noProof/>
            <w:rtl/>
            <w:lang w:bidi="fa-IR"/>
          </w:rPr>
          <w:t xml:space="preserve"> </w:t>
        </w:r>
        <w:r w:rsidRPr="00C15823">
          <w:rPr>
            <w:rStyle w:val="Hyperlink"/>
            <w:rFonts w:hint="eastAsia"/>
            <w:noProof/>
            <w:rtl/>
            <w:lang w:bidi="fa-IR"/>
          </w:rPr>
          <w:t>مقام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Toc317046649 \h</w:instrText>
        </w:r>
        <w:r>
          <w:rPr>
            <w:noProof/>
            <w:webHidden/>
            <w:rtl/>
          </w:rPr>
          <w:instrText xml:space="preserve"> </w:instrText>
        </w:r>
        <w:r>
          <w:rPr>
            <w:noProof/>
            <w:webHidden/>
            <w:rtl/>
          </w:rPr>
        </w:r>
        <w:r>
          <w:rPr>
            <w:noProof/>
            <w:webHidden/>
            <w:rtl/>
          </w:rPr>
          <w:fldChar w:fldCharType="separate"/>
        </w:r>
        <w:r w:rsidR="00105639">
          <w:rPr>
            <w:noProof/>
            <w:webHidden/>
            <w:rtl/>
          </w:rPr>
          <w:t>77</w:t>
        </w:r>
        <w:r>
          <w:rPr>
            <w:noProof/>
            <w:webHidden/>
            <w:rtl/>
          </w:rPr>
          <w:fldChar w:fldCharType="end"/>
        </w:r>
      </w:hyperlink>
    </w:p>
    <w:p w:rsidR="00FB1EEB" w:rsidRDefault="000E4C33" w:rsidP="000E4C33">
      <w:pPr>
        <w:pStyle w:val="TOC1"/>
        <w:tabs>
          <w:tab w:val="right" w:leader="dot" w:pos="6906"/>
        </w:tabs>
        <w:spacing w:line="235" w:lineRule="auto"/>
        <w:rPr>
          <w:rFonts w:hint="cs"/>
          <w:rtl/>
          <w:lang w:bidi="fa-IR"/>
        </w:rPr>
      </w:pPr>
      <w:r>
        <w:rPr>
          <w:rtl/>
          <w:lang w:bidi="fa-IR"/>
        </w:rPr>
        <w:fldChar w:fldCharType="end"/>
      </w:r>
    </w:p>
    <w:p w:rsidR="000E4C33" w:rsidRDefault="000E4C33" w:rsidP="004B36E7">
      <w:pPr>
        <w:ind w:firstLine="284"/>
        <w:jc w:val="center"/>
        <w:rPr>
          <w:rFonts w:hint="cs"/>
          <w:rtl/>
          <w:lang w:bidi="fa-IR"/>
        </w:rPr>
        <w:sectPr w:rsidR="000E4C33" w:rsidSect="00105639">
          <w:headerReference w:type="even" r:id="rId13"/>
          <w:headerReference w:type="default" r:id="rId14"/>
          <w:headerReference w:type="first" r:id="rId15"/>
          <w:footnotePr>
            <w:numRestart w:val="eachPage"/>
          </w:footnotePr>
          <w:type w:val="oddPage"/>
          <w:pgSz w:w="11906" w:h="16838" w:code="9"/>
          <w:pgMar w:top="3402" w:right="2495" w:bottom="3402" w:left="2495" w:header="3402" w:footer="3402" w:gutter="0"/>
          <w:pgNumType w:start="1"/>
          <w:cols w:space="708"/>
          <w:titlePg/>
          <w:bidi/>
          <w:rtlGutter/>
          <w:docGrid w:linePitch="381"/>
        </w:sectPr>
      </w:pPr>
    </w:p>
    <w:p w:rsidR="003A3025" w:rsidRPr="00623312" w:rsidRDefault="003A3025" w:rsidP="003A3025">
      <w:pPr>
        <w:pStyle w:val="a1"/>
        <w:ind w:firstLine="0"/>
        <w:jc w:val="center"/>
        <w:rPr>
          <w:rFonts w:hint="cs"/>
          <w:rtl/>
        </w:rPr>
      </w:pPr>
      <w:bookmarkStart w:id="4" w:name="_Toc262059738"/>
      <w:r w:rsidRPr="00623312">
        <w:lastRenderedPageBreak/>
        <w:sym w:font="HQPB3" w:char="F069"/>
      </w:r>
      <w:r w:rsidRPr="00623312">
        <w:sym w:font="HQPB3" w:char="F06A"/>
      </w:r>
      <w:r w:rsidRPr="00623312">
        <w:sym w:font="HQPB3" w:char="F06B"/>
      </w:r>
    </w:p>
    <w:p w:rsidR="003A3025" w:rsidRPr="003A3025" w:rsidRDefault="003A3025" w:rsidP="003A3025">
      <w:pPr>
        <w:pStyle w:val="a"/>
        <w:rPr>
          <w:rFonts w:hint="cs"/>
          <w:noProof/>
          <w:rtl/>
        </w:rPr>
      </w:pPr>
      <w:bookmarkStart w:id="5" w:name="_Toc277101392"/>
      <w:bookmarkStart w:id="6" w:name="_Toc317046609"/>
      <w:r w:rsidRPr="003A3025">
        <w:rPr>
          <w:rFonts w:hint="cs"/>
          <w:noProof/>
          <w:rtl/>
        </w:rPr>
        <w:t>مقدمه‌ی ناشر</w:t>
      </w:r>
      <w:bookmarkEnd w:id="5"/>
      <w:bookmarkEnd w:id="6"/>
    </w:p>
    <w:p w:rsidR="003A3025" w:rsidRPr="003A3025" w:rsidRDefault="003A3025" w:rsidP="003A3025">
      <w:pPr>
        <w:pStyle w:val="a0"/>
        <w:rPr>
          <w:rFonts w:hint="cs"/>
          <w:noProof/>
          <w:rtl/>
        </w:rPr>
      </w:pPr>
      <w:bookmarkStart w:id="7" w:name="_Toc277101393"/>
      <w:bookmarkStart w:id="8" w:name="_Toc317046610"/>
      <w:r w:rsidRPr="003A3025">
        <w:rPr>
          <w:rFonts w:hint="cs"/>
          <w:noProof/>
          <w:rtl/>
        </w:rPr>
        <w:t>حيدر علی قلمداران، نابغه‌ی گمنام</w:t>
      </w:r>
      <w:bookmarkEnd w:id="7"/>
      <w:bookmarkEnd w:id="8"/>
    </w:p>
    <w:p w:rsidR="003A3025" w:rsidRPr="003A3025" w:rsidRDefault="003A3025" w:rsidP="003A3025">
      <w:pPr>
        <w:spacing w:line="226" w:lineRule="auto"/>
        <w:jc w:val="lowKashida"/>
        <w:rPr>
          <w:rFonts w:eastAsia="SimSun" w:cs="B Lotus" w:hint="cs"/>
          <w:rtl/>
          <w:lang w:bidi="fa-IR"/>
        </w:rPr>
      </w:pPr>
      <w:r w:rsidRPr="003A3025">
        <w:rPr>
          <w:rFonts w:eastAsia="SimSun" w:cs="B Lotus" w:hint="cs"/>
          <w:rtl/>
          <w:lang w:bidi="fa-IR"/>
        </w:rPr>
        <w:t xml:space="preserve">شايد کمتر کساني باشند که بدانند روزي تمام ملت ايران کنوني اهل سنت بوده است، و اهل سنت يعني دوستداران واقعي اهل بيت پيامبر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و صحابه‌ی جانفداي آن حضرت، که با چشم حقيقت به دين و زندگي می‌نگرند، پس اهل سنت واقعي با شيعه‌ی واقعي يعني دوستدار علي </w:t>
      </w:r>
      <w:r w:rsidRPr="003A3025">
        <w:rPr>
          <w:rFonts w:ascii="Tahoma" w:eastAsia="SimSun" w:hAnsi="Tahoma" w:cs="CTraditional Arabic" w:hint="cs"/>
          <w:color w:val="000000"/>
          <w:rtl/>
          <w:lang w:bidi="fa-IR"/>
        </w:rPr>
        <w:t>؛</w:t>
      </w:r>
      <w:r w:rsidRPr="003A3025">
        <w:rPr>
          <w:rFonts w:eastAsia="SimSun" w:cs="B Lotus" w:hint="cs"/>
          <w:rtl/>
          <w:lang w:bidi="fa-IR"/>
        </w:rPr>
        <w:t xml:space="preserve"> و </w:t>
      </w:r>
      <w:r w:rsidRPr="003A3025">
        <w:rPr>
          <w:rFonts w:ascii="Tahoma" w:eastAsia="SimSun" w:hAnsi="Tahoma" w:cs="CTraditional Arabic" w:hint="cs"/>
          <w:color w:val="000000"/>
          <w:rtl/>
          <w:lang w:bidi="fa-IR"/>
        </w:rPr>
        <w:t>س</w:t>
      </w:r>
      <w:r w:rsidRPr="003A3025">
        <w:rPr>
          <w:rFonts w:eastAsia="SimSun" w:cs="B Lotus" w:hint="cs"/>
          <w:rtl/>
          <w:lang w:bidi="fa-IR"/>
        </w:rPr>
        <w:t xml:space="preserve"> هيچ فرقي نمی‌کند، مشکل فقط در افراط و تفريط است، حقايق را وارونه جلوه دادن نه شيعيت است و نـه سنيت، صحابـه‌ی فـداکار رسول الله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را ملعون خواندن و ياران و همسران و خانواده‌ی درجه يک پيامبر گرامي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را لعنت و نفرين کردن نه تنها پيروي از علي نيست بلکه دشمني با علي و پيامبر و دين علي است، و غلو و افراط درباره‌ی اهل بيت پيامبر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نه تنها محبت با پيامبر و اهل بيت حضرتش نيست که دشمني با آنان است.</w:t>
      </w:r>
    </w:p>
    <w:p w:rsidR="003A3025" w:rsidRPr="003A3025" w:rsidRDefault="003A3025" w:rsidP="00795241">
      <w:pPr>
        <w:spacing w:line="226" w:lineRule="auto"/>
        <w:ind w:firstLine="340"/>
        <w:jc w:val="lowKashida"/>
        <w:rPr>
          <w:rFonts w:eastAsia="SimSun" w:cs="B Lotus" w:hint="cs"/>
          <w:rtl/>
          <w:lang w:bidi="fa-IR"/>
        </w:rPr>
      </w:pPr>
      <w:r w:rsidRPr="003A3025">
        <w:rPr>
          <w:rFonts w:eastAsia="SimSun" w:cs="B Lotus" w:hint="cs"/>
          <w:rtl/>
          <w:lang w:bidi="fa-IR"/>
        </w:rPr>
        <w:t>آري امروز نيز در جامعه‌ی کنوني ايران علما</w:t>
      </w:r>
      <w:r w:rsidRPr="003A3025">
        <w:rPr>
          <w:rFonts w:eastAsia="SimSun" w:cs="B Lotus" w:hint="cs"/>
          <w:rtl/>
        </w:rPr>
        <w:t>ء</w:t>
      </w:r>
      <w:r w:rsidRPr="003A3025">
        <w:rPr>
          <w:rFonts w:eastAsia="SimSun" w:cs="B Lotus" w:hint="cs"/>
          <w:rtl/>
          <w:lang w:bidi="fa-IR"/>
        </w:rPr>
        <w:t xml:space="preserve"> و دانشمنداني هستند که حاضر به تقليد کورکورانه از خرافات موجود در جامعه‌ی کنوني ايران نيستند بلکه با حس حقيقت جويي در تلاش </w:t>
      </w:r>
      <w:r w:rsidR="00795241">
        <w:rPr>
          <w:rFonts w:eastAsia="SimSun" w:cs="B Lotus" w:hint="cs"/>
          <w:rtl/>
          <w:lang w:bidi="fa-IR"/>
        </w:rPr>
        <w:t xml:space="preserve">برای یافتن </w:t>
      </w:r>
      <w:r w:rsidRPr="003A3025">
        <w:rPr>
          <w:rFonts w:eastAsia="SimSun" w:cs="B Lotus" w:hint="cs"/>
          <w:rtl/>
          <w:lang w:bidi="fa-IR"/>
        </w:rPr>
        <w:t>حق</w:t>
      </w:r>
      <w:r w:rsidR="00795241">
        <w:rPr>
          <w:rFonts w:eastAsia="SimSun" w:cs="B Lotus" w:hint="cs"/>
          <w:rtl/>
          <w:lang w:bidi="fa-IR"/>
        </w:rPr>
        <w:t>،</w:t>
      </w:r>
      <w:r w:rsidRPr="003A3025">
        <w:rPr>
          <w:rFonts w:eastAsia="SimSun" w:cs="B Lotus" w:hint="cs"/>
          <w:rtl/>
          <w:lang w:bidi="fa-IR"/>
        </w:rPr>
        <w:t xml:space="preserve"> مخلصانه گام بر مي دارند و آنچه از قرآن و سنت واقعي برايشان حق بنمايد بدور از تعصب آن را با جان و دل مي</w:t>
      </w:r>
      <w:r w:rsidR="00795241">
        <w:rPr>
          <w:rFonts w:eastAsia="SimSun" w:cs="B Lotus" w:hint="cs"/>
          <w:rtl/>
          <w:lang w:bidi="fa-IR"/>
        </w:rPr>
        <w:t>‌</w:t>
      </w:r>
      <w:r w:rsidRPr="003A3025">
        <w:rPr>
          <w:rFonts w:eastAsia="SimSun" w:cs="B Lotus" w:hint="cs"/>
          <w:rtl/>
          <w:lang w:bidi="fa-IR"/>
        </w:rPr>
        <w:t>پذيرند.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lastRenderedPageBreak/>
        <w:t>اما متأسفانه کمتر کساني در ايران بزرگ با علماء و دانشمنداني همچون آيت الله شريعت سنگلچي و آيت الله العظمي سيد رضا بن ابوالفضل البرقعي، و علامه اسماعيل آل اسحاق و استاد حيدر علي قلمداران و دکتر علي مظفريان، ودکترمرتضي راد مهر و دهها عالم و دانشمند ديگري آشنا هستند که مذهب پدري را با تشخيص دقيق رها کرده ومکتب حق را برگزيده‌اند، گرچه شخصيتهاي مذکور همگي به رحمت خدا رفته‌اند اما آثار گرانبهايشان نشان دهنده و معرف شخصيتهاي والاي اين بزرگواران است، اينک به مناسبت نشر يک اثر گران سنگ استاد حيدر علي قلمداران شما را با چهره اين مرد مجاهد و دانشمند، و متفکر و اسلام شناس بي نظير ايران زمين آشنا می‌کنيم البته پيشاپيش از خانواده و شاگردان و دوستداران اين استاد بزرگوار پوزش می‌طلبيم که اطلاعات ما جسته گريخته و پراکنده است چنانچه نقص و اشتباهي ملاحظه فرمودند ما را ببخشند.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حيدر علي قلمداران فرزند اسماعيل در سال 1292 خورشيدي در روستاي ديزيجان در 55 کيلو متري جاده قم- اراک از توابع شهرستان قم در خانواده‌اي کشاورز و نسبتاً فقير چشم به جهان گشود، در پنج سالگي مادرش را از دست داد، و به علت فقر و عاجز ماندن از پرداخت حتي دو قران پول مکتب خانه روستا از حضور در کلاس درس زن آخوند محروم بود، فقط پشت در مي‌ايستاد و مخفيانه به درس پيرزن گوش می‌داد، باري بدليل پاسخ دادن به همه‌ی پرسشهاي پيرزن که بچه‌ها از آن عاجز مانده بودند اجازه يافت مجاني در کلاس شرکت کند.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به علت نداشتن قلم و کاغذ و شوق روز افزون خواندن و نوشتن از دوده‌ی حمام به جاي مرکب و از کاغذهاي اضافي ريخته به جاي دفتر استفاده مي‌کرد.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lastRenderedPageBreak/>
        <w:t>حيدر علي در سن پانزده سالگي پدرش را نيز از دست داد، پدر وی مردي خشن و تند مزاج و مخالف درس خواندن وي بود حيدر علي در سن بيست و هفت سالگي ازدواج کرد و در سي سالگي به خدمت اداره‌ی فرهنگ قم در آمد از آن پس که دائره‌ی تحقيقات و مطالعات وي گسترش يافته و قلمش از مهارت خوبي بهره يافته بود در روزنامه‌هاي استوار و سرچشمه در قم و وظيفه، در تهران مقاله مي‌نوشت مجله يغما نيز مقالات و اشعار زيباي استاد را چاپ می‌کرد وهمچنين مقالات فقهي و ارزشمندي در مجله‌ی وزين حکمت که آيت الله طالقاني و مهندس مهدي بازرگان نيز در آن قلم می‌زدند هم به چاپ می‌رسيد.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باري در يک مجله‌اي که از سوي اداره‌ی فرهنگ به چاپ رسيد مقاله‌اي منتشر شد که به حجاب اسلامي اهانت کرده بود استاد جوابيه‌ای قاطع وکوبنده‌اي در رد آن نگاشت و در مجله‌ی استوار به چاپ رساند اين اقدام از سوي يک شخصيت فرهنگي، خشم رئيس فرهنگ قم را برانگيخت، و در يک جلسه عمومي در برابر حضار از استاد انتقاد کرد و تهديد به اخراج وي نمود و استاد می‌گويد: من نيز اجازه خواستم و پشت تريبون رفتم و با کمال صراحت لهجه، سخنان پوچ و تهديدات پوشالي وي را در برابر حضار پاسخ دادم، پس از سخنان من جلسه به هم خورد و الحمد لله هيچ اتفاقي برايم نيفتاد و رئيس فرهنگ پس از مدتي منتقل شد.</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 xml:space="preserve">استاد می‌فرمود: علت انتقال رئيس فرهنگ قم اقدام يکی از روحانيون معروف قم بود که در آن وقت در قم درس اخلاق می‌دادند، ايشان بعد از قضيه‌ی اداره فرهنگ، کسي را به منزل ما فرستاد که با شما کار دارم وقتي نزد ايشان رفتم موضوع را جويا شدند، و پس از تعريف ماجرا گفتند ابدا نترس هيچ غلطي </w:t>
      </w:r>
      <w:r w:rsidRPr="003A3025">
        <w:rPr>
          <w:rFonts w:eastAsia="SimSun" w:cs="B Lotus" w:hint="cs"/>
          <w:rtl/>
          <w:lang w:bidi="fa-IR"/>
        </w:rPr>
        <w:lastRenderedPageBreak/>
        <w:t>نمی‌تواند بکند من نمی‌گذارم اين مردک در اين شهر بماند اگر باز هم چيزي گفت جوابش را بدهيد من در جواب گفتم: آقا پيش از اينکه شما حمايت کنيد من جوابش را دادم چه رسد از اين پس که شما هم وعده حمايت می‌دهيد!</w:t>
      </w:r>
    </w:p>
    <w:p w:rsidR="003A3025" w:rsidRPr="003A3025" w:rsidRDefault="003A3025" w:rsidP="003A3025">
      <w:pPr>
        <w:pStyle w:val="a0"/>
        <w:rPr>
          <w:rFonts w:hint="cs"/>
          <w:noProof/>
          <w:rtl/>
        </w:rPr>
      </w:pPr>
      <w:bookmarkStart w:id="9" w:name="_Toc277101394"/>
      <w:bookmarkStart w:id="10" w:name="_Toc317046611"/>
      <w:r w:rsidRPr="003A3025">
        <w:rPr>
          <w:rFonts w:hint="cs"/>
          <w:noProof/>
          <w:rtl/>
        </w:rPr>
        <w:t>آشنايي قلمداران با شخصيتهاي معاصر</w:t>
      </w:r>
      <w:bookmarkEnd w:id="9"/>
      <w:bookmarkEnd w:id="10"/>
    </w:p>
    <w:p w:rsidR="003A3025" w:rsidRPr="003A3025" w:rsidRDefault="003A3025" w:rsidP="003A3025">
      <w:pPr>
        <w:numPr>
          <w:ilvl w:val="0"/>
          <w:numId w:val="7"/>
        </w:numPr>
        <w:spacing w:line="221" w:lineRule="auto"/>
        <w:ind w:left="0" w:firstLine="340"/>
        <w:jc w:val="lowKashida"/>
        <w:rPr>
          <w:rFonts w:eastAsia="SimSun" w:cs="B Lotus" w:hint="cs"/>
          <w:lang w:bidi="fa-IR"/>
        </w:rPr>
      </w:pPr>
      <w:r w:rsidRPr="003A3025">
        <w:rPr>
          <w:rFonts w:eastAsia="SimSun" w:cs="B Lotus" w:hint="cs"/>
          <w:rtl/>
          <w:lang w:bidi="fa-IR"/>
        </w:rPr>
        <w:t xml:space="preserve">" </w:t>
      </w:r>
      <w:r w:rsidRPr="003A3025">
        <w:rPr>
          <w:rFonts w:eastAsia="SimSun" w:cs="B Lotus" w:hint="cs"/>
          <w:b/>
          <w:bCs/>
          <w:rtl/>
          <w:lang w:bidi="fa-IR"/>
        </w:rPr>
        <w:t>علامه شيخ محمد خالصی</w:t>
      </w:r>
      <w:r w:rsidRPr="003A3025">
        <w:rPr>
          <w:rFonts w:eastAsia="SimSun" w:cs="B Lotus" w:hint="cs"/>
          <w:rtl/>
          <w:lang w:bidi="fa-IR"/>
        </w:rPr>
        <w:t xml:space="preserve">" از علماي مجاهد و مبارز مقيم عراق، آشنايي استاد با علامه خالصی با ترجمه‌ی کتاب " المعارف المحمديه" شروع شد و با ترجمه‌ی کتاب «الإسلام سبيل السعاده والسلام» و کتاب سه جلدي إحياء الشريعه و آثار ديگر علامه ادامه يافت، و ديدارهاي بعدي و مکاتبات علمي را به دنبال آورد البته آقاي خالصی مدتي بعد تحت تأثير افکار روشنگرانه مرحوم قلمداران قرار گرفت وعلائم اين تغييرات فکري او در آثار بعدی‌اش مشهود است، همچنين از تقريظ يا مقدمه‌اي که علامه خالصی بر کتاب ارمغان آسمان استاد نوشت اين تأثر مشهود است ايشان می‌نويسد: </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جواني مانند استاد حيدر علي قلمداران در عصر غفلت و تجاهل مسلمين و فراموشی تعاليم اسلامي بلکه در عصر جاهليت پي به حقايق اسلامي می‌برد و ما بين جاهلان معاند، اين حقايق را بدون ترس و هراس، باکمال شجاعت و دليري منتشر می‌نمايد چگونه اداي حق اين نعمت را می‌توان نمود؟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استاد قلمداران در سفرهايي که به شهرهاي عراق به ويژه کربلا نمود علاوه بر علامه خالصی با علامه کاشف الغطاء و علامه سيد هبه الدين شهرستاني مؤلف کتاب" الهيئه والإسلام" نيز ملاقات و آشنايي داشت، وي علاوه بر مکاتبات بي شماري که با علامه خالصی داشت با علامه شهرستاني هم درباه‌ي مسائل کلامي به وسيله نامه مباحثه کرد.</w:t>
      </w:r>
    </w:p>
    <w:p w:rsidR="003A3025" w:rsidRPr="003A3025" w:rsidRDefault="003A3025" w:rsidP="003A3025">
      <w:pPr>
        <w:numPr>
          <w:ilvl w:val="0"/>
          <w:numId w:val="7"/>
        </w:numPr>
        <w:spacing w:line="226" w:lineRule="auto"/>
        <w:ind w:left="0" w:firstLine="340"/>
        <w:jc w:val="lowKashida"/>
        <w:rPr>
          <w:rFonts w:eastAsia="SimSun" w:cs="B Lotus" w:hint="cs"/>
          <w:rtl/>
          <w:lang w:bidi="fa-IR"/>
        </w:rPr>
      </w:pPr>
      <w:r w:rsidRPr="003A3025">
        <w:rPr>
          <w:rFonts w:eastAsia="SimSun" w:cs="B Lotus" w:hint="cs"/>
          <w:b/>
          <w:bCs/>
          <w:rtl/>
          <w:lang w:bidi="fa-IR"/>
        </w:rPr>
        <w:lastRenderedPageBreak/>
        <w:t xml:space="preserve">مهندس مهدي بازرگان: </w:t>
      </w:r>
      <w:r w:rsidRPr="003A3025">
        <w:rPr>
          <w:rFonts w:eastAsia="SimSun" w:cs="B Lotus" w:hint="cs"/>
          <w:rtl/>
          <w:lang w:bidi="fa-IR"/>
        </w:rPr>
        <w:t>آنگونه که خود استاد نقل می‌کند نحوه آشنايی‌اش با آقاي بازرگان اين گونه بود: «يک روز که براي مراجعت از روستا به قم در کنار جاده منتظر اتوبوس ايستاده و مشغول مطالعه بودم متوجه شدم يک اتومبيل شخصی که چند مسافر داشت به عقب برگشت جلو بنده که رسيد: آقايان تعارف کردند که سوار شوم در مسير راه فهميدم که يکي از سرنشينان آقاي مهندس مهدي بازرگان است که گويا آن موقع [سال 1330يا 1331 خورش</w:t>
      </w:r>
      <w:r w:rsidRPr="003A3025">
        <w:rPr>
          <w:rFonts w:eastAsia="SimSun" w:cs="B Lotus" w:hint="cs"/>
          <w:rtl/>
        </w:rPr>
        <w:t>يدي</w:t>
      </w:r>
      <w:r w:rsidRPr="003A3025">
        <w:rPr>
          <w:rFonts w:eastAsia="SimSun" w:cs="B Lotus" w:hint="cs"/>
          <w:rtl/>
          <w:lang w:bidi="fa-IR"/>
        </w:rPr>
        <w:t>] مس</w:t>
      </w:r>
      <w:r w:rsidRPr="003A3025">
        <w:rPr>
          <w:rFonts w:eastAsia="SimSun" w:cs="B Lotus" w:hint="cs"/>
          <w:rtl/>
        </w:rPr>
        <w:t>ؤو</w:t>
      </w:r>
      <w:r w:rsidRPr="003A3025">
        <w:rPr>
          <w:rFonts w:eastAsia="SimSun" w:cs="B Lotus" w:hint="cs"/>
          <w:rtl/>
          <w:lang w:bidi="fa-IR"/>
        </w:rPr>
        <w:t>ليت صنعت نفت ايران را به عهده داشتند و از آبادان بر می‌گشتند آقاي بازرگان به بنده گفتند: براي من بسيار جالب بود که ديدم شخصي در حوالي روستا کنار جاده ايستاده غرق در مطالعه است» اين اتفاق بذر دوستي و مودت را در ميان ما پاشيد و بارور ساخت تا جايي که مهندس بازرگان در کتاب بعثت و ايد</w:t>
      </w:r>
      <w:r w:rsidRPr="003A3025">
        <w:rPr>
          <w:rFonts w:eastAsia="SimSun" w:cs="B Lotus" w:hint="cs"/>
          <w:rtl/>
        </w:rPr>
        <w:t>ئ</w:t>
      </w:r>
      <w:r w:rsidRPr="003A3025">
        <w:rPr>
          <w:rFonts w:eastAsia="SimSun" w:cs="B Lotus" w:hint="cs"/>
          <w:rtl/>
          <w:lang w:bidi="fa-IR"/>
        </w:rPr>
        <w:t>ولوژي خود ازکتاب «حکومت در اسلام» استاد استفاده فراوان نمود، وکتاب «ارمغان آسمان» استاد قلمداران نيز که قبلا چاپ شده بود مورد توجه و پسند مهندس بازرگان واقع گرديده و براي دکتر علي شريعتي وصف آنرا گفته بود.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مهندس مهدي بازرگان پس از آزاد شدن از زندان چهار مرتبه براي ديدار با آقاي حيدر علي قلمداران به قم آمدند.</w:t>
      </w:r>
    </w:p>
    <w:p w:rsidR="003A3025" w:rsidRPr="003A3025" w:rsidRDefault="003A3025" w:rsidP="003A3025">
      <w:pPr>
        <w:numPr>
          <w:ilvl w:val="0"/>
          <w:numId w:val="7"/>
        </w:numPr>
        <w:spacing w:line="226" w:lineRule="auto"/>
        <w:ind w:left="0" w:firstLine="340"/>
        <w:jc w:val="lowKashida"/>
        <w:rPr>
          <w:rFonts w:eastAsia="SimSun" w:cs="B Lotus" w:hint="cs"/>
          <w:rtl/>
          <w:lang w:bidi="fa-IR"/>
        </w:rPr>
      </w:pPr>
      <w:r w:rsidRPr="003A3025">
        <w:rPr>
          <w:rFonts w:eastAsia="SimSun" w:cs="B Lotus" w:hint="cs"/>
          <w:b/>
          <w:bCs/>
          <w:rtl/>
          <w:lang w:bidi="fa-IR"/>
        </w:rPr>
        <w:t>دکتر علي شريعتي</w:t>
      </w:r>
      <w:r w:rsidRPr="003A3025">
        <w:rPr>
          <w:rFonts w:eastAsia="SimSun" w:cs="B Lotus" w:hint="cs"/>
          <w:rtl/>
          <w:lang w:bidi="fa-IR"/>
        </w:rPr>
        <w:t xml:space="preserve"> کتاب «ارمغان الهي» را ديده بود و پس از شنيدن وصف کتاب آرمغان آسمان استاد قلمداران از زبان دانشمندان و دانشجويان روشنفکر دانشگاه بويژه مهندس بازرگان، بيشتر جذب افکار استاد گرديد، همين امر باعث شد که دکتر در آذر ماه سال 1342 خورش</w:t>
      </w:r>
      <w:r w:rsidRPr="003A3025">
        <w:rPr>
          <w:rFonts w:eastAsia="SimSun" w:cs="B Lotus" w:hint="cs"/>
          <w:rtl/>
        </w:rPr>
        <w:t xml:space="preserve">يدي </w:t>
      </w:r>
      <w:r w:rsidRPr="003A3025">
        <w:rPr>
          <w:rFonts w:eastAsia="SimSun" w:cs="B Lotus" w:hint="cs"/>
          <w:rtl/>
          <w:lang w:bidi="fa-IR"/>
        </w:rPr>
        <w:t xml:space="preserve">نامه اي در اين خصوص از پاريس براي استاد قلمداران بنويسد. </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lastRenderedPageBreak/>
        <w:t>بعدها که دکتر شريعتي به ايران بازگشت به يکی ازدوستان خود آقاي دکتر اخروي که با استاد قلمداران آشنايي داشت گفته بود که قلمداران سهم بزرگي در جهت بخشيدن به افکار من دارد و مشتاق ديدار او هستم اگر می‌توانيد ترتيب اين ديدار را بدهيد اما متأسفانه اين ديدار عملي نشد و دکتر شريعتي چشم از اين دنيا فرو بستند.</w:t>
      </w:r>
    </w:p>
    <w:p w:rsidR="003A3025" w:rsidRPr="003A3025" w:rsidRDefault="003A3025" w:rsidP="003A3025">
      <w:pPr>
        <w:numPr>
          <w:ilvl w:val="0"/>
          <w:numId w:val="7"/>
        </w:numPr>
        <w:spacing w:line="226" w:lineRule="auto"/>
        <w:ind w:left="0" w:firstLine="340"/>
        <w:jc w:val="lowKashida"/>
        <w:rPr>
          <w:rFonts w:eastAsia="SimSun" w:cs="B Lotus" w:hint="cs"/>
          <w:rtl/>
          <w:lang w:bidi="fa-IR"/>
        </w:rPr>
      </w:pPr>
      <w:r w:rsidRPr="003A3025">
        <w:rPr>
          <w:rFonts w:eastAsia="SimSun" w:cs="B Lotus" w:hint="cs"/>
          <w:b/>
          <w:bCs/>
          <w:rtl/>
          <w:lang w:bidi="fa-IR"/>
        </w:rPr>
        <w:t xml:space="preserve">استاد مرتضي مطهري: </w:t>
      </w:r>
      <w:r w:rsidRPr="003A3025">
        <w:rPr>
          <w:rFonts w:eastAsia="SimSun" w:cs="B Lotus" w:hint="cs"/>
          <w:rtl/>
          <w:lang w:bidi="fa-IR"/>
        </w:rPr>
        <w:t>نيز از اشخاصی بود که علاقه‌اي پنهان به استاد قلمداران داشت ولي از بيم سرزنش ديگران اين علاقه اش را علني نکرد و طبق اظهار آقاي قلمداران در يک ملاقات خياباني باری به وي گفته بود: کتاب ارمغان آسمان شما را خواندم بسيار خوب بود.</w:t>
      </w:r>
    </w:p>
    <w:p w:rsidR="003A3025" w:rsidRPr="003A3025" w:rsidRDefault="003A3025" w:rsidP="003A3025">
      <w:pPr>
        <w:pStyle w:val="a0"/>
        <w:rPr>
          <w:rFonts w:hint="cs"/>
          <w:noProof/>
          <w:rtl/>
        </w:rPr>
      </w:pPr>
      <w:bookmarkStart w:id="11" w:name="_Toc277101395"/>
      <w:bookmarkStart w:id="12" w:name="_Toc317046612"/>
      <w:r w:rsidRPr="003A3025">
        <w:rPr>
          <w:rFonts w:hint="cs"/>
          <w:noProof/>
          <w:rtl/>
        </w:rPr>
        <w:t>جريان ترور و ديگر حوادث ناگوار زندگي استاد قلمداران</w:t>
      </w:r>
      <w:bookmarkEnd w:id="11"/>
      <w:bookmarkEnd w:id="12"/>
    </w:p>
    <w:p w:rsidR="003A3025" w:rsidRPr="003A3025" w:rsidRDefault="003A3025" w:rsidP="003A3025">
      <w:pPr>
        <w:spacing w:line="226" w:lineRule="auto"/>
        <w:jc w:val="lowKashida"/>
        <w:rPr>
          <w:rFonts w:eastAsia="SimSun" w:cs="B Lotus" w:hint="cs"/>
          <w:rtl/>
          <w:lang w:bidi="fa-IR"/>
        </w:rPr>
      </w:pPr>
      <w:r w:rsidRPr="003A3025">
        <w:rPr>
          <w:rFonts w:eastAsia="SimSun" w:cs="B Lotus" w:hint="cs"/>
          <w:rtl/>
          <w:lang w:bidi="fa-IR"/>
        </w:rPr>
        <w:t xml:space="preserve">پس از انتشار مخفيانه کتاب شاهراه اتحاد (بررسي نصوص امامت) و کمي پيش از پيروزي انقلاب يکی از آيات عظام قم به نام شيخ مرتضي حائري فرزند آيت الله شيخ عبد الکريم حائري مؤسس حوزه ی علميه ی قم بواسطه ی شخصي از آقاي قلمداران خواست که به منزل ايشان برود فرداي آن روز که آقاي قلمداران به خانه آقاي حائري رفته بود ايشان به استاد گفته بود: آيا کتاب نصوص امامت را شما نوشته ايد؟ استاد پاسخ می‌دهد: بنده نمی‌گويم من ننوشته ام اما در کتاب که اسم بنده به چشم نمی‌خورد! آقاي حائري گفتند: ممکن است شما را به سبب تأليف اين کتاب به قتل برسانند! آقاي قلمداران فرمود: چه سعادتي بالاتر از اين که انسان به خاطر عقيده اش کشته شود سپس آقاي حائري گفتند: اگر می‌توانيد همه را جمع آوري نموده و در خاک دفن کنيد يا بسوزانيد! ايشان پاسخ داد: در اختيار </w:t>
      </w:r>
      <w:r w:rsidRPr="003A3025">
        <w:rPr>
          <w:rFonts w:eastAsia="SimSun" w:cs="B Lotus" w:hint="cs"/>
          <w:rtl/>
          <w:lang w:bidi="fa-IR"/>
        </w:rPr>
        <w:lastRenderedPageBreak/>
        <w:t>بنده نيست، فرد ديگري چاپ کرده، شما همه را خريداري کنيد و بسوزانيد! از طرفي اين همه کتاب کمونيستي و تبليغ بهائی‌گري در اين کشور چاپ و منتشر می‌شود چرا شما در باره ی آنها اقدامي نمی‌كنيد؟!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1- پس از گذشت چند ماه از پيروزي انقلاب در تابستان 1358 خورشيدي شب بيستم رمضان سال 1399 هجري قمري که استاد قلمداران طبق عادت هر سال تابستان را در روستا می‌گذراند جوان مزدوري که از جانب کوردلان متعصب تحريک و مسلح شده بود نيمه شب وارد خانه ی استاد شد و او رادر حالت خواب ترور کرده و گريخت، ليکن علي رغم فاصله بسيار کم گلوله فقط پوست گردن ايشان را زخمي کرد و در کف اتاق فرو رفت.</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طبق اظهاراتي که از خود استاد نقل شده روز قبل از حادثه جواني از قم نزد او آمده بود و در مورد پاره‌اي عقايد و نظريات ايشان و نيز درباره‌ی کتاب سؤالاتي کرده بود! بدون شک نوشتن کتاب خمس و شاهراه اتحاد انگيزه ی قوي اين ترور بوده است.</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در هر صورت مشيت و تقدير الهي مرگ استاد قلمداران را اقتضا نکرده بود! با اين وجود استاد رفت و آمدش به روستا و فعاليتش را ادامه می‌داد.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 xml:space="preserve">تفصيل جريان ترور از اين قرار بود که سه يا چهار نفر با يک اتومبيل شب بيستم رمضان وارد روستا شده اتومبيل را روي پل رودخانه روشن و آماده‌ی فرار نگه می‌دارند دو نفر از آنان آخر شب قبل از بسته شدن در خانه وارد باغچه‌ی منزل شده و لابلاي درختان کنار ديوار کمين می‌کنند، چندين بار فرزندان استاد در خانه را می‌بندند اما با کمال تعجب می‌بينند مجدداً باز شده ولي هرگز متوجه قضيه نمی‌شوند مسلما يکی از آن دو نفر مأمور بوده که در خانه را براي فرار باز نگه </w:t>
      </w:r>
      <w:r w:rsidRPr="003A3025">
        <w:rPr>
          <w:rFonts w:eastAsia="SimSun" w:cs="B Lotus" w:hint="cs"/>
          <w:rtl/>
          <w:lang w:bidi="fa-IR"/>
        </w:rPr>
        <w:lastRenderedPageBreak/>
        <w:t>دارد نيمه‌هاي شب که اطمينان می‌کنند همه بخواب رفته‌اند فرد ضارب با چراغ قوه و اسلحه‌ی کمري وارد اتاق خواب استاد می‌شود، همسر ايشان که از ترس و دلهره خوابش نمی‌برد و در رختخواب نشسته بود فکر می‌كند پسرش علي است، لذا با اسم او را صدا می‌زند فرد تروريست که وضع را اينگونه می‌بيند با عجله اسلحه را به طرف استاد نشانه می‌رود وشليک کرده و پا به فرار می‌گذارد، همسراستاد که زبانش از ترس بند آمده بود فقط فرياد می‌کشيد و بچه‌ها نيز که با صداي گوله ازخواب پريده بودند وحشت زده فرياد می‌کشيدند حاجي آقا را کشتند مردم روستا سراسيمه بيرون آمده و استاد راکه خون از گردنش جاري بود به کنار جاده می‌رسانند و به وسيله‌ی يکي از اهالي روستا که با اتومبيل از قم می‌آمد به بيمارستان کامکار می‌رسانند چند روز بعد جواني که ظاهرا طلبه بود به منزل استاد مراجعه کرد وسراغ وي راگرفت پسر آقاي قلمداران او را تعقيب می‌كند و می‌بيند که وارد يکي ازحوزه‌هاي علميه در محله يخچال قاضي شهر قم گرديد.</w:t>
      </w:r>
    </w:p>
    <w:p w:rsidR="003A3025" w:rsidRPr="003A3025" w:rsidRDefault="003A3025" w:rsidP="003A3025">
      <w:pPr>
        <w:tabs>
          <w:tab w:val="left" w:pos="7886"/>
        </w:tabs>
        <w:spacing w:line="226" w:lineRule="auto"/>
        <w:ind w:firstLine="340"/>
        <w:jc w:val="lowKashida"/>
        <w:rPr>
          <w:rFonts w:eastAsia="SimSun" w:cs="B Lotus" w:hint="cs"/>
          <w:rtl/>
          <w:lang w:bidi="fa-IR"/>
        </w:rPr>
      </w:pPr>
      <w:r w:rsidRPr="003A3025">
        <w:rPr>
          <w:rFonts w:eastAsia="SimSun" w:cs="B Lotus" w:hint="cs"/>
          <w:rtl/>
          <w:lang w:bidi="fa-IR"/>
        </w:rPr>
        <w:t>2- حادثه تلخ ديگر در زندگي استاد وفات ناگهاني يکي از پسرانش در سال 1360 خورشيدي بود که منجر به تألم روحي عميق وي گرديد پس از اين حادثه سکته مغزي آن مرحوم او را از فعاليت هاي قلمي وتحرک جسمي محروم ساخت وديگر نتوانست کار تأليف را ادامه دهد ليکن مطالعه را حتي الامکان رها نساخت.</w:t>
      </w:r>
    </w:p>
    <w:p w:rsidR="003A3025" w:rsidRPr="003A3025" w:rsidRDefault="003A3025" w:rsidP="003A3025">
      <w:pPr>
        <w:spacing w:line="226" w:lineRule="auto"/>
        <w:ind w:firstLine="340"/>
        <w:jc w:val="lowKashida"/>
        <w:rPr>
          <w:rFonts w:eastAsia="SimSun" w:cs="B Lotus" w:hint="cs"/>
          <w:lang w:bidi="fa-IR"/>
        </w:rPr>
      </w:pPr>
      <w:r w:rsidRPr="003A3025">
        <w:rPr>
          <w:rFonts w:eastAsia="SimSun" w:cs="B Lotus" w:hint="cs"/>
          <w:rtl/>
          <w:lang w:bidi="fa-IR"/>
        </w:rPr>
        <w:t xml:space="preserve">3- ديگر واقعه‌ی تلخ زندگي استاد قلمداران زنداني کردن او در زندان ساحل قم بود ازخود استاد شنيده شده که می‌فرمود: «روزي که من در اثر دو سکته‌ی مغزي پي در پي روي تخت خوابيده بودم دو نفر از طرف دادگاه انقلاب قم به منزل ما آمدند و بنده را به جرم واهي ضديت با انقلاب اسلامي با مقداري از </w:t>
      </w:r>
      <w:r w:rsidRPr="003A3025">
        <w:rPr>
          <w:rFonts w:eastAsia="SimSun" w:cs="B Lotus" w:hint="cs"/>
          <w:rtl/>
          <w:lang w:bidi="fa-IR"/>
        </w:rPr>
        <w:lastRenderedPageBreak/>
        <w:t xml:space="preserve">کتابهايم با خود بردند و حتي اجازه ندادند داروهاي خود را بردارم اين در شرايطی بود که بنده اصلا قادر به کنترل ادرارم نبودم و براي مواقع ضروري دستگاه مخصوص به همراه داشتم سپس مرا به زندان ساحل قم منتقل کردند و در حالي که فقط يک پتوي زير انداز در سلول داشتم به علت شکسته بودن شيشه‌ی سلول تا صبح از سرما به ديوار می‌چسبيدم و شام هم به من نرسيد زيرا ساير زندانيان چپاول کردند فقط يکي از زندانيان از سهم غذاي خودش مقداري به من داد صبح هم اوضاع به همين منوال بود لذا مجبوراً نيت روزه کردم. </w:t>
      </w:r>
    </w:p>
    <w:p w:rsidR="003A3025" w:rsidRPr="003A3025" w:rsidRDefault="003A3025" w:rsidP="003A3025">
      <w:pPr>
        <w:spacing w:line="218" w:lineRule="auto"/>
        <w:ind w:firstLine="340"/>
        <w:jc w:val="lowKashida"/>
        <w:rPr>
          <w:rFonts w:eastAsia="SimSun" w:cs="B Lotus" w:hint="cs"/>
          <w:rtl/>
          <w:lang w:bidi="fa-IR"/>
        </w:rPr>
      </w:pPr>
      <w:r w:rsidRPr="003A3025">
        <w:rPr>
          <w:rFonts w:eastAsia="SimSun" w:cs="B Lotus" w:hint="cs"/>
          <w:rtl/>
          <w:lang w:bidi="fa-IR"/>
        </w:rPr>
        <w:t>البته فرزندانم جريان دستگيري و زنداني شدنم رابه منزل آيت الله منتظري که آن زمان قائم مقام رهبري بود اطلاع دادند (قابل ذکر است که آيت الله منتظري با استاد قلمداران دوستي ديرينه داشتند و از زبان استاد شنيده شده که می‌فرمود: آقاي منتظري کتاب حکومت در اسلام مرا در نجف آباد اصفهان درس می‌دادند) يک وقت ديدم چند نفر پاسدار با دست پاچگی توأم با احترام و عذرخواهي صبح همان روز مرا از زندان بيرون آوردند و به خانواده‌ام اطلاع داده برايم لباس بياورند سپس با گرو گرفتن سند مالکيت منزل بنده را آزاد کردند.</w:t>
      </w:r>
    </w:p>
    <w:p w:rsidR="003A3025" w:rsidRPr="003A3025" w:rsidRDefault="003A3025" w:rsidP="003A3025">
      <w:pPr>
        <w:spacing w:line="218" w:lineRule="auto"/>
        <w:ind w:firstLine="340"/>
        <w:jc w:val="lowKashida"/>
        <w:rPr>
          <w:rFonts w:eastAsia="SimSun" w:cs="B Lotus" w:hint="cs"/>
          <w:rtl/>
          <w:lang w:bidi="fa-IR"/>
        </w:rPr>
      </w:pPr>
      <w:r w:rsidRPr="003A3025">
        <w:rPr>
          <w:rFonts w:eastAsia="SimSun" w:cs="B Lotus" w:hint="cs"/>
          <w:rtl/>
          <w:lang w:bidi="fa-IR"/>
        </w:rPr>
        <w:t>حالا تصور کنيد که استاد قلمداران علاوه بر لطف وعنايت خداوند متعال اگر شخصيتي مانند آيت الله منتظري با ايشان رابطه ی دوستي نمی‌داشت و از ايشان حمايت نمی‌کرد چه بر سر ايشان می‌آمد، لازم به ياد آوري است که اداره اطلاعات قم درسال 1374 نمايشگاهي در گلزار شهداي اين شهر برپا کرد به نام «مجاهدتهاي خاموش» که چند اثر استاد قلمداران را به عنوان افکار و عقايد انحرافي به نمايش گذاشته بودند کما اينکه در کنار آن اسناد و مدارکی عليه آيت الله منتظري نيز به چشم می‌خورد.</w:t>
      </w:r>
    </w:p>
    <w:p w:rsidR="003A3025" w:rsidRPr="003A3025" w:rsidRDefault="003A3025" w:rsidP="003A3025">
      <w:pPr>
        <w:pStyle w:val="a0"/>
        <w:rPr>
          <w:rFonts w:hint="cs"/>
          <w:noProof/>
          <w:rtl/>
        </w:rPr>
      </w:pPr>
      <w:bookmarkStart w:id="13" w:name="_Toc277101396"/>
      <w:bookmarkStart w:id="14" w:name="_Toc317046613"/>
      <w:r w:rsidRPr="003A3025">
        <w:rPr>
          <w:rFonts w:hint="cs"/>
          <w:noProof/>
          <w:rtl/>
        </w:rPr>
        <w:lastRenderedPageBreak/>
        <w:t>اخلاق والا و آزاد منشي استاد قلمداران</w:t>
      </w:r>
      <w:bookmarkEnd w:id="13"/>
      <w:bookmarkEnd w:id="14"/>
    </w:p>
    <w:p w:rsidR="003A3025" w:rsidRPr="003A3025" w:rsidRDefault="003A3025" w:rsidP="003A3025">
      <w:pPr>
        <w:spacing w:line="218" w:lineRule="auto"/>
        <w:jc w:val="lowKashida"/>
        <w:rPr>
          <w:rFonts w:eastAsia="SimSun" w:cs="B Lotus" w:hint="cs"/>
          <w:spacing w:val="-4"/>
          <w:rtl/>
          <w:lang w:bidi="fa-IR"/>
        </w:rPr>
      </w:pPr>
      <w:r w:rsidRPr="003A3025">
        <w:rPr>
          <w:rFonts w:eastAsia="SimSun" w:cs="B Lotus" w:hint="cs"/>
          <w:spacing w:val="-4"/>
          <w:rtl/>
          <w:lang w:bidi="fa-IR"/>
        </w:rPr>
        <w:t xml:space="preserve">ايشان در طول زندگي شخصيتي راستگو، عفيف، راست کردار، عابد، زاهد، شجاع، سخاوتمند و صريح اللهجه بود و همه‌ی کساني که به نحوي با ايشان ارتباط نزديک داشته‌اند ايشان را انساني والا، بي‌پيرايه، بي‌تکلف، و بي‌اعتناء به خوراک و پوشاک می‌شناختند. گويا استاد در اين راستا به هم نامش علي </w:t>
      </w:r>
      <w:r w:rsidRPr="003A3025">
        <w:rPr>
          <w:rFonts w:ascii="Tahoma" w:eastAsia="SimSun" w:hAnsi="Tahoma" w:cs="CTraditional Arabic" w:hint="cs"/>
          <w:color w:val="000000"/>
          <w:spacing w:val="-4"/>
          <w:rtl/>
          <w:lang w:bidi="fa-IR"/>
        </w:rPr>
        <w:t>؛</w:t>
      </w:r>
      <w:r w:rsidRPr="003A3025">
        <w:rPr>
          <w:rFonts w:eastAsia="SimSun" w:cs="B Lotus" w:hint="cs"/>
          <w:spacing w:val="-4"/>
          <w:rtl/>
          <w:lang w:bidi="fa-IR"/>
        </w:rPr>
        <w:t xml:space="preserve"> و </w:t>
      </w:r>
      <w:r w:rsidRPr="003A3025">
        <w:rPr>
          <w:rFonts w:ascii="Tahoma" w:eastAsia="SimSun" w:hAnsi="Tahoma" w:cs="CTraditional Arabic" w:hint="cs"/>
          <w:color w:val="000000"/>
          <w:spacing w:val="-4"/>
          <w:rtl/>
          <w:lang w:bidi="fa-IR"/>
        </w:rPr>
        <w:t>س</w:t>
      </w:r>
      <w:r w:rsidRPr="003A3025">
        <w:rPr>
          <w:rFonts w:eastAsia="SimSun" w:cs="B Lotus" w:hint="cs"/>
          <w:spacing w:val="-4"/>
          <w:rtl/>
          <w:lang w:bidi="fa-IR"/>
        </w:rPr>
        <w:t xml:space="preserve"> و ساير بزرگان دين اقتداء کرد. و زندگي اش شباهب زيادي به زندگي سلف و پيشگامان راستين اين امت داشت.</w:t>
      </w:r>
    </w:p>
    <w:p w:rsidR="003A3025" w:rsidRPr="003A3025" w:rsidRDefault="003A3025" w:rsidP="003A3025">
      <w:pPr>
        <w:spacing w:line="218" w:lineRule="auto"/>
        <w:ind w:firstLine="340"/>
        <w:jc w:val="lowKashida"/>
        <w:rPr>
          <w:rFonts w:eastAsia="SimSun" w:cs="B Lotus" w:hint="cs"/>
          <w:rtl/>
          <w:lang w:bidi="fa-IR"/>
        </w:rPr>
      </w:pPr>
      <w:r w:rsidRPr="003A3025">
        <w:rPr>
          <w:rFonts w:eastAsia="SimSun" w:cs="B Lotus" w:hint="cs"/>
          <w:rtl/>
          <w:lang w:bidi="fa-IR"/>
        </w:rPr>
        <w:t>با وجوي که می‌توانست در پناه نام بلند و پر آوازه و در پرتو قلم و علم و تحقيقات وافرش به مناصب و مدارج دنيوي دست يابد و براي خود و خانواده‌اش زندگي مرفهي فراهم آورد اما مشي زاهدانه اش مانع گرايش او به قدرت زمان و نيل به متاع و حطام دنيا و در پيش گرفتن تقيه و همراهي با خرافات و اباطيل گرديد، و هرگز حقيقت را در پاي جو حاکم ذبح نکرد، بلکه نام و نان و متاع زود گذر دنيا را فداي حق و حقيقت نمود. خوشا به سعادتش.</w:t>
      </w:r>
    </w:p>
    <w:p w:rsidR="003A3025" w:rsidRPr="003A3025" w:rsidRDefault="003A3025" w:rsidP="003A3025">
      <w:pPr>
        <w:pStyle w:val="a0"/>
        <w:rPr>
          <w:rFonts w:hint="cs"/>
          <w:noProof/>
          <w:rtl/>
        </w:rPr>
      </w:pPr>
      <w:bookmarkStart w:id="15" w:name="_Toc277101397"/>
      <w:bookmarkStart w:id="16" w:name="_Toc317046614"/>
      <w:r w:rsidRPr="003A3025">
        <w:rPr>
          <w:rFonts w:hint="cs"/>
          <w:noProof/>
          <w:rtl/>
        </w:rPr>
        <w:t>آثار و تأليفات استاد قلمداران</w:t>
      </w:r>
      <w:bookmarkEnd w:id="15"/>
      <w:bookmarkEnd w:id="16"/>
    </w:p>
    <w:p w:rsidR="003A3025" w:rsidRPr="003A3025" w:rsidRDefault="003A3025" w:rsidP="003A3025">
      <w:pPr>
        <w:spacing w:line="226" w:lineRule="auto"/>
        <w:jc w:val="lowKashida"/>
        <w:rPr>
          <w:rFonts w:eastAsia="SimSun" w:cs="B Lotus" w:hint="cs"/>
          <w:rtl/>
          <w:lang w:bidi="fa-IR"/>
        </w:rPr>
      </w:pPr>
      <w:r w:rsidRPr="003A3025">
        <w:rPr>
          <w:rFonts w:eastAsia="SimSun" w:cs="B Lotus" w:hint="cs"/>
          <w:rtl/>
          <w:lang w:bidi="fa-IR"/>
        </w:rPr>
        <w:t>استاد حيدر علي قلمداران علاوه بر مقالات عديده‌اي که در روزنامه ها و مجلات مختلف به چاپ می‌رساند، تعداد قابل توجهي تأليف و ترجمه نيز دارد که همگي کتابهاي ارزنده و محققانه‌اي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rtl/>
          <w:lang w:bidi="fa-IR"/>
        </w:rPr>
      </w:pPr>
      <w:r w:rsidRPr="003A3025">
        <w:rPr>
          <w:rFonts w:eastAsia="SimSun" w:cs="B Lotus" w:hint="cs"/>
          <w:rtl/>
          <w:lang w:bidi="fa-IR"/>
        </w:rPr>
        <w:t>ترجمه کتاب «المعارف المحمديه» که يکی از آثار علامه خالصی است، اين کتاب قبل از سال 1325 خورشيدي ترجمه و چاپ شده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lastRenderedPageBreak/>
        <w:t>ترجمه سه جلد کتاب «إحياء الشريعه» خالصی که تقريبا شبيه يک رساله‌ی توضيح المسائل بوده و با عنوان «آئين جاويدان» در سالهای 1330، 36، و37 به چاپ رسيده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«آيين دين يا احکام اسلام» ترجمه کتاب «الإسلام سبيل السعاده والسلام» اين نيز از آثار علامه خالصی است که در سال 1335 خورشيدي ترجمه و چاپ شده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تأليف کتاب مشهور «ارمغان آسمان» در سال 1339 خورشيدي که قبلا به صورت سلسله مقالاتي در روزنامه ی وظيفه چاپ و منتشر شد.</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«ارمغان الهي» در اثبات وجود نماز جمعه در سال 1339 که ترجمه کتاب «الجمعه» علامه خالصی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رساله ی حج يا کنگره‌ی عظيم اسلامي در سال 1340 شمسي.</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رساله ی «مالکيت در ايران از نظر اسلام» که دستنويس آن با خط خودش باقي مانده و هنوز چاپ نشده است.</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 xml:space="preserve">قيام مقدس حسين </w:t>
      </w:r>
      <w:r w:rsidRPr="003A3025">
        <w:rPr>
          <w:rFonts w:ascii="Tahoma" w:eastAsia="SimSun" w:hAnsi="Tahoma" w:cs="CTraditional Arabic" w:hint="cs"/>
          <w:color w:val="000000"/>
          <w:rtl/>
          <w:lang w:bidi="fa-IR"/>
        </w:rPr>
        <w:t>؛</w:t>
      </w:r>
      <w:r w:rsidRPr="003A3025">
        <w:rPr>
          <w:rFonts w:eastAsia="SimSun" w:cs="B Lotus" w:hint="cs"/>
          <w:rtl/>
          <w:lang w:bidi="fa-IR"/>
        </w:rPr>
        <w:t xml:space="preserve"> و </w:t>
      </w:r>
      <w:r w:rsidRPr="003A3025">
        <w:rPr>
          <w:rFonts w:ascii="Tahoma" w:eastAsia="SimSun" w:hAnsi="Tahoma" w:cs="CTraditional Arabic" w:hint="cs"/>
          <w:color w:val="000000"/>
          <w:rtl/>
          <w:lang w:bidi="fa-IR"/>
        </w:rPr>
        <w:t>س</w:t>
      </w:r>
      <w:r w:rsidRPr="003A3025">
        <w:rPr>
          <w:rFonts w:eastAsia="SimSun" w:cs="B Lotus" w:hint="cs"/>
          <w:rtl/>
          <w:lang w:bidi="fa-IR"/>
        </w:rPr>
        <w:t>.</w:t>
      </w:r>
    </w:p>
    <w:p w:rsidR="003A3025" w:rsidRPr="003A3025" w:rsidRDefault="003A3025" w:rsidP="008610C5">
      <w:pPr>
        <w:numPr>
          <w:ilvl w:val="0"/>
          <w:numId w:val="8"/>
        </w:numPr>
        <w:tabs>
          <w:tab w:val="clear" w:pos="284"/>
        </w:tabs>
        <w:spacing w:line="226" w:lineRule="auto"/>
        <w:ind w:left="680" w:hanging="340"/>
        <w:jc w:val="lowKashida"/>
        <w:rPr>
          <w:rFonts w:eastAsia="SimSun" w:cs="B Lotus" w:hint="cs"/>
          <w:lang w:bidi="fa-IR"/>
        </w:rPr>
      </w:pPr>
      <w:r w:rsidRPr="003A3025">
        <w:rPr>
          <w:rFonts w:eastAsia="SimSun" w:cs="B Lotus" w:hint="cs"/>
          <w:rtl/>
          <w:lang w:bidi="fa-IR"/>
        </w:rPr>
        <w:t>تأليف جلد اول کتاب ارزنده و معروف «حکومت در اسلام» درسال1343 خورشيدي که طي 68 مبحث اهميت و کيفيت تشکيل حکومت از نظر اسلام را بررسي کرده است، و تا آن زمان در نوع خود بي سابقه و بي بديل بود و شايد بتوان ادعا نمود که تاکنون نيز نظير آن در ايران تأليف نشده است.</w:t>
      </w:r>
    </w:p>
    <w:p w:rsidR="003A3025" w:rsidRPr="003A3025" w:rsidRDefault="003A3025" w:rsidP="008610C5">
      <w:pPr>
        <w:spacing w:line="226" w:lineRule="auto"/>
        <w:ind w:left="680"/>
        <w:jc w:val="lowKashida"/>
        <w:rPr>
          <w:rFonts w:eastAsia="SimSun" w:cs="B Lotus" w:hint="cs"/>
          <w:rtl/>
          <w:lang w:bidi="fa-IR"/>
        </w:rPr>
      </w:pPr>
      <w:r w:rsidRPr="003A3025">
        <w:rPr>
          <w:rFonts w:eastAsia="SimSun" w:cs="B Lotus" w:hint="cs"/>
          <w:rtl/>
          <w:lang w:bidi="fa-IR"/>
        </w:rPr>
        <w:t>از استاد شنيده شده که مي‌فرمود آيت الله منتظري اين کتاب را قبل از انقلاب در نجف آباد اصفهان درس می‌داده است.</w:t>
      </w:r>
    </w:p>
    <w:p w:rsidR="003A3025" w:rsidRPr="003A3025" w:rsidRDefault="003A3025" w:rsidP="008610C5">
      <w:pPr>
        <w:spacing w:line="226" w:lineRule="auto"/>
        <w:ind w:left="680"/>
        <w:jc w:val="lowKashida"/>
        <w:rPr>
          <w:rFonts w:eastAsia="SimSun" w:cs="B Lotus" w:hint="cs"/>
          <w:rtl/>
          <w:lang w:bidi="fa-IR"/>
        </w:rPr>
      </w:pPr>
      <w:r w:rsidRPr="003A3025">
        <w:rPr>
          <w:rFonts w:eastAsia="SimSun" w:cs="B Lotus" w:hint="cs"/>
          <w:rtl/>
          <w:lang w:bidi="fa-IR"/>
        </w:rPr>
        <w:lastRenderedPageBreak/>
        <w:t>انگيزه</w:t>
      </w:r>
      <w:r w:rsidR="008610C5">
        <w:rPr>
          <w:rFonts w:eastAsia="SimSun" w:cs="B Lotus" w:hint="cs"/>
          <w:rtl/>
          <w:lang w:bidi="fa-IR"/>
        </w:rPr>
        <w:t>‌</w:t>
      </w:r>
      <w:r w:rsidRPr="003A3025">
        <w:rPr>
          <w:rFonts w:eastAsia="SimSun" w:cs="B Lotus" w:hint="cs"/>
          <w:rtl/>
          <w:lang w:bidi="fa-IR"/>
        </w:rPr>
        <w:t xml:space="preserve">ی تأليف اين کتاب را استاد چنين بيان داشته است: «در شب دوشنبه بيست و هفتم محرم الحرام سال 1384 قمري برابر با هيجدهم خرداد ماه 1343 خورشيدي در خواب ديدم که با چند نفر در صحراي کربلا هستيم و چنين می‌نمود که وجود سيد شهيدان و سرور آزادگان حسين </w:t>
      </w:r>
      <w:r w:rsidRPr="003A3025">
        <w:rPr>
          <w:rFonts w:ascii="Tahoma" w:eastAsia="SimSun" w:hAnsi="Tahoma" w:cs="CTraditional Arabic" w:hint="cs"/>
          <w:color w:val="000000"/>
          <w:rtl/>
          <w:lang w:bidi="fa-IR"/>
        </w:rPr>
        <w:t>؛</w:t>
      </w:r>
      <w:r w:rsidRPr="003A3025">
        <w:rPr>
          <w:rFonts w:eastAsia="SimSun" w:cs="B Lotus" w:hint="cs"/>
          <w:rtl/>
          <w:lang w:bidi="fa-IR"/>
        </w:rPr>
        <w:t xml:space="preserve"> از دنيا رفته و جنازه‌ی شريف ايشان در زمين به جاي مانده و من بايد ايشان را غسل دهم، و ظاهرا کساني هم با من همکاري خواهند کرد، من خود را آماده کردم و لنگي پيچيدم و خواستم وضو بگيرم که از خواب بيدار شدم، و تعبير اين خواب را چنين نمودم که من با نوشتن اين رساله ی شريف و آثار ديگر چهره‌ی حقيقي و نوراني دين مبين اسلام را از گردهاي اوهام و خرافات خواهم شست و پيکر مقدس اسلام را آنگونه که هست براي مردم نمايان خواهم کرد، لذا به شکرانه اين نعمت به قيام تهجد اقدام کردم. والحمد لله.</w:t>
      </w:r>
    </w:p>
    <w:p w:rsidR="003A3025" w:rsidRPr="003A3025" w:rsidRDefault="003A3025" w:rsidP="008610C5">
      <w:pPr>
        <w:spacing w:line="226" w:lineRule="auto"/>
        <w:ind w:left="680"/>
        <w:jc w:val="lowKashida"/>
        <w:rPr>
          <w:rFonts w:eastAsia="SimSun" w:cs="B Lotus" w:hint="cs"/>
          <w:rtl/>
          <w:lang w:bidi="fa-IR"/>
        </w:rPr>
      </w:pPr>
      <w:r w:rsidRPr="003A3025">
        <w:rPr>
          <w:rFonts w:eastAsia="SimSun" w:cs="B Lotus" w:hint="cs"/>
          <w:rtl/>
          <w:lang w:bidi="fa-IR"/>
        </w:rPr>
        <w:t>پس از آن با استفاده از يادداشتهايي که در اين موضوع تهيه کرده بودم بلافاصله صبح همان روز يعني هجدهم خردادماه 1343 خورشيدي در قريه ی ديزيجان قم هنگامي که تعطيلات تابستان را مي گذراندم به کار تأليف اين رساله پرداختم».</w:t>
      </w:r>
    </w:p>
    <w:p w:rsidR="003A3025" w:rsidRPr="003A3025" w:rsidRDefault="003A3025" w:rsidP="008610C5">
      <w:pPr>
        <w:numPr>
          <w:ilvl w:val="0"/>
          <w:numId w:val="8"/>
        </w:numPr>
        <w:tabs>
          <w:tab w:val="clear" w:pos="284"/>
        </w:tabs>
        <w:spacing w:line="226" w:lineRule="auto"/>
        <w:ind w:left="851" w:hanging="454"/>
        <w:jc w:val="lowKashida"/>
        <w:rPr>
          <w:rFonts w:eastAsia="SimSun" w:cs="B Lotus" w:hint="cs"/>
          <w:rtl/>
          <w:lang w:bidi="fa-IR"/>
        </w:rPr>
      </w:pPr>
      <w:r w:rsidRPr="003A3025">
        <w:rPr>
          <w:rFonts w:eastAsia="SimSun" w:cs="B Lotus" w:hint="cs"/>
          <w:rtl/>
          <w:lang w:bidi="fa-IR"/>
        </w:rPr>
        <w:t>آيا اينان مسلمانند؟ در سال 1344 شمسي.</w:t>
      </w:r>
    </w:p>
    <w:p w:rsidR="003A3025" w:rsidRPr="003A3025" w:rsidRDefault="003A3025" w:rsidP="008610C5">
      <w:pPr>
        <w:spacing w:line="221" w:lineRule="auto"/>
        <w:ind w:left="851" w:hanging="131"/>
        <w:jc w:val="lowKashida"/>
        <w:rPr>
          <w:rFonts w:eastAsia="SimSun" w:cs="B Lotus" w:hint="cs"/>
          <w:spacing w:val="-4"/>
          <w:lang w:bidi="fa-IR"/>
        </w:rPr>
      </w:pPr>
      <w:r w:rsidRPr="003A3025">
        <w:rPr>
          <w:rFonts w:eastAsia="SimSun" w:cs="B Lotus" w:hint="cs"/>
          <w:spacing w:val="-4"/>
          <w:rtl/>
          <w:lang w:bidi="fa-IR"/>
        </w:rPr>
        <w:t xml:space="preserve">اين کتاب کم حجم، ترجمه‌ی وصيت نامه‌ی علامه خالصی در بيمارستان است که در سال 1377 هجري قمري به منشي خود املا فرمود و بعدا تحت عنوان «هل هم مسلمون» به چاپ رسيد، نيز به ضميمه‌ی آن رساله‌ی </w:t>
      </w:r>
      <w:r w:rsidRPr="003A3025">
        <w:rPr>
          <w:rFonts w:eastAsia="SimSun" w:cs="B Lotus" w:hint="cs"/>
          <w:spacing w:val="-4"/>
          <w:rtl/>
          <w:lang w:bidi="fa-IR"/>
        </w:rPr>
        <w:lastRenderedPageBreak/>
        <w:t>کوتاهي است، به نام «ايران در آتش ناداني» که ترجمه‌ی قسمتهايي از کتاب «شر و فتنه الجهل في ايران» اثر علامه خالصی می‌باشد.</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rtl/>
          <w:lang w:bidi="fa-IR"/>
        </w:rPr>
      </w:pPr>
      <w:r w:rsidRPr="003A3025">
        <w:rPr>
          <w:rFonts w:eastAsia="SimSun" w:cs="B Lotus" w:hint="cs"/>
          <w:rtl/>
          <w:lang w:bidi="fa-IR"/>
        </w:rPr>
        <w:t>مجموعه‌ی پنج قسمتي«راه نجات از شر غلات» که در سالهاي پنجاه تا پنجاه و چهار نوشته شد و مباحث ذيل را شامل می‌شود: علم غيب، امامت، بحث در ولايت و حقيقت آن(که تا کنون چاپ نشده) بحث در شفاعت، بحث در غلو و غاليان که به ضميمه‌ی شفاعت به چاپ رسيد، و بحث در حقيقت زيارت و تعمير مقابر، که به نام زيارت و زيارتنامه منتشر شد.</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spacing w:val="-6"/>
          <w:lang w:bidi="fa-IR"/>
        </w:rPr>
      </w:pPr>
      <w:r w:rsidRPr="003A3025">
        <w:rPr>
          <w:rFonts w:eastAsia="SimSun" w:cs="B Lotus" w:hint="cs"/>
          <w:spacing w:val="-6"/>
          <w:rtl/>
          <w:lang w:bidi="fa-IR"/>
        </w:rPr>
        <w:t>کتاب «زکات» که احتمالا در سال 1351 شمسي با همکاري مرحوم مهندس مهدي بازرگان در شرکت سهامي انتشار به چاپ رسيد و تا مدتي از انتشار آن جلوگيري به عمل آمد.</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lang w:bidi="fa-IR"/>
        </w:rPr>
      </w:pPr>
      <w:r w:rsidRPr="003A3025">
        <w:rPr>
          <w:rFonts w:eastAsia="SimSun" w:cs="B Lotus" w:hint="cs"/>
          <w:rtl/>
          <w:lang w:bidi="fa-IR"/>
        </w:rPr>
        <w:t>کتاب «خمس» که تقريبا همگام با کتاب «زکات» يا کمي پس از آن نگارش يافت اما به علت حساسيت روحانيت شيعه نسبت به موضوع خمس کتاب تحويل چاپ خانه نگرديد، و تعدادي از همفکران استاد در اصفهان آن را تايپ نموده و با هزينه خودشان تکثير و منتشر کردند. البته ردهايي نيز بر اين کتاب به وسيله اشخاصی همچون آيت الله ناصر مکارم شيرازي، و رضا استادي و غيره نوشته که آن مرحوم پاسخ کليه آن ردود را نوشته و تعدادي را ضميمه ی کتاب خمس نموده است.</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lang w:bidi="fa-IR"/>
        </w:rPr>
      </w:pPr>
      <w:r w:rsidRPr="003A3025">
        <w:rPr>
          <w:rFonts w:eastAsia="SimSun" w:cs="B Lotus" w:hint="cs"/>
          <w:rtl/>
          <w:lang w:bidi="fa-IR"/>
        </w:rPr>
        <w:t xml:space="preserve">کتاب «شاهراه اتحاد» که اين کتاب هم به سبب حساسيت شديد روحانيت شيعه نسبت به موضوع کتاب به صورت تايپ شده تکثير و مخفيانه منتشر شد. اما نه توسط استاد بلکه توسط دوستاني در تهران اين </w:t>
      </w:r>
      <w:r w:rsidRPr="003A3025">
        <w:rPr>
          <w:rFonts w:eastAsia="SimSun" w:cs="B Lotus" w:hint="cs"/>
          <w:rtl/>
          <w:lang w:bidi="fa-IR"/>
        </w:rPr>
        <w:lastRenderedPageBreak/>
        <w:t xml:space="preserve">امر را به عهده داشتند. اين کتاب حاوي بررسي حوادث پس از رحلت رسول خدا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واقعه‌ی سقيفه‌ی بني ساعده و موضوع خلافت پيامبر اسلام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و بحث جنجال بر انگيز امامت بود.</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rtl/>
          <w:lang w:bidi="fa-IR"/>
        </w:rPr>
      </w:pPr>
      <w:r w:rsidRPr="003A3025">
        <w:rPr>
          <w:rFonts w:eastAsia="SimSun" w:cs="B Lotus" w:hint="cs"/>
          <w:rtl/>
          <w:lang w:bidi="fa-IR"/>
        </w:rPr>
        <w:t>شخصي روحاني به نام «ذبيح الله محلاتي» چند سال قبل از پيروزي انقلاب جزوه اي نوشت تحت عنوان «ضرب شمشير بر منکر غدير» و مطالب خلاف حقيقت در آن خبر درج کرد.</w:t>
      </w:r>
    </w:p>
    <w:p w:rsidR="003A3025" w:rsidRPr="003A3025" w:rsidRDefault="003A3025" w:rsidP="008610C5">
      <w:pPr>
        <w:spacing w:line="221" w:lineRule="auto"/>
        <w:ind w:left="851" w:hanging="131"/>
        <w:jc w:val="lowKashida"/>
        <w:rPr>
          <w:rFonts w:eastAsia="SimSun" w:cs="B Lotus" w:hint="cs"/>
          <w:rtl/>
          <w:lang w:bidi="fa-IR"/>
        </w:rPr>
      </w:pPr>
      <w:r w:rsidRPr="003A3025">
        <w:rPr>
          <w:rFonts w:eastAsia="SimSun" w:cs="B Lotus" w:hint="cs"/>
          <w:rtl/>
          <w:lang w:bidi="fa-IR"/>
        </w:rPr>
        <w:t>استاد قلمداران نيز رساله‌اي در جواب آن نگاشت به نام «پاسخ يک دهاتي به آيت الله محلاتي»!</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rtl/>
          <w:lang w:bidi="fa-IR"/>
        </w:rPr>
      </w:pPr>
      <w:r w:rsidRPr="003A3025">
        <w:rPr>
          <w:rFonts w:eastAsia="SimSun" w:cs="B Lotus" w:hint="cs"/>
          <w:rtl/>
          <w:lang w:bidi="fa-IR"/>
        </w:rPr>
        <w:t>جلد دوم «حکومت در اسلام» که در سال 1358 خورشيدي انتشار يافت و به بررسي وظايف حکومت و حاکم اسلامي پرداخت.</w:t>
      </w:r>
    </w:p>
    <w:p w:rsidR="003A3025" w:rsidRPr="003A3025" w:rsidRDefault="003A3025" w:rsidP="008610C5">
      <w:pPr>
        <w:numPr>
          <w:ilvl w:val="0"/>
          <w:numId w:val="8"/>
        </w:numPr>
        <w:tabs>
          <w:tab w:val="clear" w:pos="284"/>
        </w:tabs>
        <w:spacing w:line="221" w:lineRule="auto"/>
        <w:ind w:left="851" w:hanging="454"/>
        <w:jc w:val="lowKashida"/>
        <w:rPr>
          <w:rFonts w:eastAsia="SimSun" w:cs="B Lotus" w:hint="cs"/>
          <w:lang w:bidi="fa-IR"/>
        </w:rPr>
      </w:pPr>
      <w:r w:rsidRPr="003A3025">
        <w:rPr>
          <w:rFonts w:eastAsia="SimSun" w:cs="B Lotus" w:hint="cs"/>
          <w:rtl/>
          <w:lang w:bidi="fa-IR"/>
        </w:rPr>
        <w:t xml:space="preserve">سنت رسول از عترت رسول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w:t>
      </w: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اين بود معرفي کوتاهي از آثار استاد حيدر علي قلمداران.</w:t>
      </w:r>
    </w:p>
    <w:p w:rsidR="003A3025" w:rsidRPr="003A3025" w:rsidRDefault="003A3025" w:rsidP="003A3025">
      <w:pPr>
        <w:spacing w:line="221" w:lineRule="auto"/>
        <w:ind w:firstLine="340"/>
        <w:jc w:val="lowKashida"/>
        <w:rPr>
          <w:rFonts w:eastAsia="SimSun" w:cs="B Lotus" w:hint="cs"/>
          <w:rtl/>
          <w:lang w:bidi="fa-IR"/>
        </w:rPr>
      </w:pPr>
    </w:p>
    <w:p w:rsidR="003A3025" w:rsidRPr="003A3025" w:rsidRDefault="003A3025" w:rsidP="003A3025">
      <w:pPr>
        <w:spacing w:line="221" w:lineRule="auto"/>
        <w:ind w:firstLine="340"/>
        <w:jc w:val="lowKashida"/>
        <w:rPr>
          <w:rFonts w:eastAsia="SimSun" w:cs="B Lotus" w:hint="cs"/>
          <w:rtl/>
          <w:lang w:bidi="fa-IR"/>
        </w:rPr>
      </w:pPr>
      <w:r w:rsidRPr="003A3025">
        <w:rPr>
          <w:rFonts w:eastAsia="SimSun" w:cs="B Lotus" w:hint="cs"/>
          <w:rtl/>
          <w:lang w:bidi="fa-IR"/>
        </w:rPr>
        <w:t xml:space="preserve">اما قابل ذکر است که استاد علاوه بر تأليف و تصنيف و ترجمه و نوشتن مقالات ديني، سخنراني ها و جلسات تحقيقي بسياري نيز در شهرهاي تهران (مسجد گذر و زير دفتر در زمان امامت آيت الله سيد ابوالفضل برقعي) و تبريز و اصفهان داشتند، همچنين طی يکي از سفرهايشان به کربلا در روز عاشورا سخنراني مهمي در صحن قبر امام حسين </w:t>
      </w:r>
      <w:r w:rsidRPr="003A3025">
        <w:rPr>
          <w:rFonts w:ascii="Tahoma" w:eastAsia="SimSun" w:hAnsi="Tahoma" w:cs="CTraditional Arabic" w:hint="cs"/>
          <w:color w:val="000000"/>
          <w:rtl/>
          <w:lang w:bidi="fa-IR"/>
        </w:rPr>
        <w:t>س</w:t>
      </w:r>
      <w:r w:rsidRPr="003A3025">
        <w:rPr>
          <w:rFonts w:eastAsia="SimSun" w:cs="B Lotus" w:hint="cs"/>
          <w:rtl/>
          <w:lang w:bidi="fa-IR"/>
        </w:rPr>
        <w:t xml:space="preserve"> ايراد فرمود که متن آن در کتاب «زيارت و زيارتنامه» آمده است.</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اين دانشمند محقق و چهره‌ی کم نظير ايران زمين پس از سالها تحمل مشقات و رنج</w:t>
      </w:r>
      <w:r w:rsidR="008610C5">
        <w:rPr>
          <w:rFonts w:eastAsia="SimSun" w:cs="B Lotus" w:hint="cs"/>
          <w:rtl/>
          <w:lang w:bidi="fa-IR"/>
        </w:rPr>
        <w:t>‌</w:t>
      </w:r>
      <w:r w:rsidRPr="003A3025">
        <w:rPr>
          <w:rFonts w:eastAsia="SimSun" w:cs="B Lotus" w:hint="cs"/>
          <w:rtl/>
          <w:lang w:bidi="fa-IR"/>
        </w:rPr>
        <w:t xml:space="preserve">هاي زندگي، مجاهدت در راه نشر احکام و حقايق دين مبين اسلام و تحمل </w:t>
      </w:r>
      <w:r w:rsidRPr="003A3025">
        <w:rPr>
          <w:rFonts w:eastAsia="SimSun" w:cs="B Lotus" w:hint="cs"/>
          <w:rtl/>
          <w:lang w:bidi="fa-IR"/>
        </w:rPr>
        <w:lastRenderedPageBreak/>
        <w:t>هشت سال بيماري طاقت فرسا که توأم با صبري ايوب وار بود در روز جمعه 15/02/68 بعد از سحر روز 29 رمضان المبارک 1409 قمري در سن هفتاد و شش سالگي دار فاني را وداع گفت. و به ديدار معبود يگانه اش شتافت، و عصر همان روز با حضور عده اي از همفکرانش و طي مراسمي ساده و عاري از هرگونه بدعت و تشريفات خرافي زائد پس از اقامه ی نماز به خاک سپرده شد.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خداوند متعال از ايشان و ساير دعوتگران و مصلحان راضي و خشنود گردد.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 xml:space="preserve">در پايان اين نکته را بايد عرض کنم که ما معتقديم دين الله و شريعت پاک وبي آلايش مصطفي </w:t>
      </w:r>
      <w:r w:rsidRPr="003A3025">
        <w:rPr>
          <w:rFonts w:ascii="Tahoma" w:eastAsia="SimSun" w:hAnsi="Tahoma" w:cs="CTraditional Arabic" w:hint="cs"/>
          <w:color w:val="000000"/>
          <w:spacing w:val="-4"/>
          <w:sz w:val="30"/>
          <w:rtl/>
          <w:lang w:bidi="fa-IR"/>
        </w:rPr>
        <w:t>ص</w:t>
      </w:r>
      <w:r w:rsidRPr="003A3025">
        <w:rPr>
          <w:rFonts w:eastAsia="SimSun" w:cs="B Lotus" w:hint="cs"/>
          <w:rtl/>
          <w:lang w:bidi="fa-IR"/>
        </w:rPr>
        <w:t xml:space="preserve"> بالاخره غالب خواهد شد، و ازميان توده ی مردم که عشق ومحبت دين در اعماق وجودشان ريشه دارد حتما کساني بلند خواهند شد و گرد و غبار خرافات از چهره‌ی نازنين اسلام عزيز را خواهند زدود و آئينه حق را با آب زلال ايمان و يقين و اخلاص و تقوا و مجاهدت صيقل خواهند بخشيد اگر چه همانند آيت الله برقعي بر سر نماز گلوله برسرش شليک کنند يا همانند استاد قلمداران در آغوش فرزندانش بر گلويش گلوله شليک کنند يا صدها و هزارها نمونه‌ی ديگر از فداکاري ها و مجاهدت هايي که در صفحات زرين تاريخ به ثبت رسيده است اما مطمئنا کسي که طعم شيرين حقيقت را بچشد از تير و گلوله و مردن نمی‌ترسد بلکه عاشقانه به آغوش مرگ و شهادت پر افتخار می‌رود اما حاضر نيست تن به ذلت دهد يا دست از حق پرستي بردارد.</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t>پس مژده باد به همه حق جويان و حق پرستان و عاشقان و شيفتگان حق و حقيقت و پيروان راستين اسلام خالص و دين بي آلايش و شريعت شامل و کامل محمدي صلوات الله وسلامه عليهم.</w:t>
      </w:r>
    </w:p>
    <w:p w:rsidR="003A3025" w:rsidRPr="003A3025" w:rsidRDefault="003A3025" w:rsidP="003A3025">
      <w:pPr>
        <w:spacing w:line="226" w:lineRule="auto"/>
        <w:ind w:firstLine="340"/>
        <w:jc w:val="lowKashida"/>
        <w:rPr>
          <w:rFonts w:eastAsia="SimSun" w:cs="B Lotus" w:hint="cs"/>
          <w:rtl/>
          <w:lang w:bidi="fa-IR"/>
        </w:rPr>
      </w:pPr>
      <w:r w:rsidRPr="003A3025">
        <w:rPr>
          <w:rFonts w:eastAsia="SimSun" w:cs="B Lotus" w:hint="cs"/>
          <w:rtl/>
          <w:lang w:bidi="fa-IR"/>
        </w:rPr>
        <w:lastRenderedPageBreak/>
        <w:t>خدايا تو را سپاس که ما را با نعمت اسلام خالص و پاک از شرک و خرافات و بدعتها سر افراز کردي و افتخار بخشيدي پس برروح پاک همه رهروان راه حق بويژه صاحب اين کتاب استاد حيدر علي قلمداران هزاران رحمت فرست.   آمين.</w:t>
      </w:r>
    </w:p>
    <w:p w:rsidR="003A3025" w:rsidRPr="003A3025" w:rsidRDefault="003A3025" w:rsidP="003A3025">
      <w:pPr>
        <w:spacing w:line="226" w:lineRule="auto"/>
        <w:ind w:firstLine="340"/>
        <w:jc w:val="center"/>
        <w:rPr>
          <w:rFonts w:eastAsia="SimSun" w:cs="B Lotus" w:hint="cs"/>
          <w:rtl/>
          <w:lang w:bidi="fa-IR"/>
        </w:rPr>
      </w:pPr>
    </w:p>
    <w:p w:rsidR="003A3025" w:rsidRPr="003A3025" w:rsidRDefault="008610C5" w:rsidP="003A3025">
      <w:pPr>
        <w:spacing w:line="226" w:lineRule="auto"/>
        <w:ind w:firstLine="3771"/>
        <w:jc w:val="center"/>
        <w:rPr>
          <w:rFonts w:eastAsia="SimSun" w:cs="B Lotus" w:hint="cs"/>
          <w:b/>
          <w:bCs/>
          <w:rtl/>
          <w:lang w:bidi="fa-IR"/>
        </w:rPr>
      </w:pPr>
      <w:r>
        <w:rPr>
          <w:rFonts w:eastAsia="SimSun" w:cs="B Lotus" w:hint="cs"/>
          <w:rtl/>
          <w:lang w:bidi="fa-IR"/>
        </w:rPr>
        <w:t xml:space="preserve">                   </w:t>
      </w:r>
      <w:r w:rsidR="003A3025" w:rsidRPr="003A3025">
        <w:rPr>
          <w:rFonts w:eastAsia="SimSun" w:cs="B Lotus" w:hint="cs"/>
          <w:b/>
          <w:bCs/>
          <w:rtl/>
          <w:lang w:bidi="fa-IR"/>
        </w:rPr>
        <w:t>ناشر</w:t>
      </w:r>
    </w:p>
    <w:p w:rsidR="008610C5" w:rsidRDefault="008610C5" w:rsidP="008610C5">
      <w:pPr>
        <w:jc w:val="right"/>
        <w:rPr>
          <w:rtl/>
        </w:rPr>
        <w:sectPr w:rsidR="008610C5" w:rsidSect="00105639">
          <w:headerReference w:type="even" r:id="rId16"/>
          <w:footnotePr>
            <w:numRestart w:val="eachPage"/>
          </w:footnotePr>
          <w:type w:val="oddPage"/>
          <w:pgSz w:w="11906" w:h="16838" w:code="9"/>
          <w:pgMar w:top="3402" w:right="2495" w:bottom="3402" w:left="2495" w:header="3402" w:footer="3402" w:gutter="0"/>
          <w:cols w:space="708"/>
          <w:titlePg/>
          <w:bidi/>
          <w:rtlGutter/>
          <w:docGrid w:linePitch="381"/>
        </w:sectPr>
      </w:pPr>
    </w:p>
    <w:p w:rsidR="00432206" w:rsidRDefault="00432206" w:rsidP="00432206">
      <w:pPr>
        <w:pStyle w:val="a"/>
        <w:rPr>
          <w:rFonts w:hint="cs"/>
          <w:rtl/>
        </w:rPr>
      </w:pPr>
      <w:bookmarkStart w:id="17" w:name="_Toc317046615"/>
      <w:r w:rsidRPr="00295CF3">
        <w:rPr>
          <w:rFonts w:hint="cs"/>
          <w:rtl/>
        </w:rPr>
        <w:lastRenderedPageBreak/>
        <w:t>مقدمه</w:t>
      </w:r>
      <w:bookmarkEnd w:id="4"/>
      <w:bookmarkEnd w:id="17"/>
    </w:p>
    <w:p w:rsidR="00432206" w:rsidRPr="002A4B6D" w:rsidRDefault="00432206" w:rsidP="00FB1EEB">
      <w:pPr>
        <w:jc w:val="both"/>
        <w:rPr>
          <w:rFonts w:ascii="Lotus Linotype" w:hAnsi="Lotus Linotype" w:cs="Lotus Linotype" w:hint="cs"/>
          <w:szCs w:val="27"/>
          <w:rtl/>
        </w:rPr>
      </w:pPr>
      <w:r w:rsidRPr="002A4B6D">
        <w:rPr>
          <w:rFonts w:ascii="Lotus Linotype" w:hAnsi="Lotus Linotype" w:cs="Lotus Linotype"/>
          <w:szCs w:val="27"/>
          <w:rtl/>
        </w:rPr>
        <w:t>الحمدلله</w:t>
      </w:r>
      <w:r w:rsidR="005A5E6D" w:rsidRPr="002A4B6D">
        <w:rPr>
          <w:rFonts w:ascii="Lotus Linotype" w:hAnsi="Lotus Linotype" w:cs="Lotus Linotype"/>
          <w:szCs w:val="27"/>
          <w:rtl/>
        </w:rPr>
        <w:t xml:space="preserve"> رب العالمين وصلى الله على محمدٍ و</w:t>
      </w:r>
      <w:r w:rsidRPr="002A4B6D">
        <w:rPr>
          <w:rFonts w:ascii="Lotus Linotype" w:hAnsi="Lotus Linotype" w:cs="Lotus Linotype"/>
          <w:szCs w:val="27"/>
          <w:rtl/>
        </w:rPr>
        <w:t>آله أجمعين والسلامُ على عباد الله الصالحين.</w:t>
      </w:r>
    </w:p>
    <w:p w:rsidR="00432206" w:rsidRPr="002469DE" w:rsidRDefault="00432206" w:rsidP="00C04B66">
      <w:pPr>
        <w:jc w:val="both"/>
        <w:rPr>
          <w:rFonts w:ascii="Traditional Arabic" w:hAnsi="Traditional Arabic" w:hint="cs"/>
          <w:rtl/>
          <w:lang w:bidi="fa-IR"/>
        </w:rPr>
      </w:pPr>
      <w:r w:rsidRPr="002469DE">
        <w:rPr>
          <w:rFonts w:ascii="Traditional Arabic" w:hAnsi="Traditional Arabic" w:hint="cs"/>
          <w:rtl/>
          <w:lang w:bidi="fa-IR"/>
        </w:rPr>
        <w:t>با نگاهی دقیق و تدبّری عمیق به کتاب خدا و سنّت رسول الله</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به آسانی روشن می‌شود که </w:t>
      </w:r>
      <w:r w:rsidR="00992C19">
        <w:rPr>
          <w:rFonts w:ascii="Traditional Arabic" w:hAnsi="Traditional Arabic" w:hint="cs"/>
          <w:rtl/>
          <w:lang w:bidi="fa-IR"/>
        </w:rPr>
        <w:t>زکات</w:t>
      </w:r>
      <w:r w:rsidRPr="002469DE">
        <w:rPr>
          <w:rFonts w:ascii="Traditional Arabic" w:hAnsi="Traditional Arabic" w:hint="cs"/>
          <w:rtl/>
          <w:lang w:bidi="fa-IR"/>
        </w:rPr>
        <w:t xml:space="preserve"> و خُمسی که اکنون بین مردم معروف و معمول است چندان ارتباطی به دین مبین اسلام که یگانه شاهراه سعادت دارین و تنها طریق وصول به فوز و فلاح </w:t>
      </w:r>
      <w:r w:rsidRPr="00076148">
        <w:rPr>
          <w:rFonts w:ascii="Traditional Arabic" w:hAnsi="Traditional Arabic" w:hint="cs"/>
          <w:rtl/>
          <w:lang w:bidi="fa-IR"/>
        </w:rPr>
        <w:t>نشأتین</w:t>
      </w:r>
      <w:r w:rsidRPr="002469DE">
        <w:rPr>
          <w:rFonts w:ascii="Traditional Arabic" w:hAnsi="Traditional Arabic" w:hint="cs"/>
          <w:rtl/>
          <w:lang w:bidi="fa-IR"/>
        </w:rPr>
        <w:t xml:space="preserve"> است، ندارد. بلکه می‌توان گفت پاره‌ای از آن ساخت</w:t>
      </w:r>
      <w:r w:rsidR="000E463D">
        <w:rPr>
          <w:rFonts w:ascii="Traditional Arabic" w:hAnsi="Traditional Arabic" w:hint="cs"/>
          <w:rtl/>
          <w:lang w:bidi="fa-IR"/>
        </w:rPr>
        <w:t>ه‌ی</w:t>
      </w:r>
      <w:r w:rsidRPr="002469DE">
        <w:rPr>
          <w:rFonts w:ascii="Traditional Arabic" w:hAnsi="Traditional Arabic" w:hint="cs"/>
          <w:rtl/>
          <w:lang w:bidi="fa-IR"/>
        </w:rPr>
        <w:t xml:space="preserve"> آراء و </w:t>
      </w:r>
      <w:r w:rsidRPr="00C04B66">
        <w:rPr>
          <w:rFonts w:ascii="Traditional Arabic" w:hAnsi="Traditional Arabic" w:hint="cs"/>
          <w:rtl/>
          <w:lang w:bidi="fa-IR"/>
        </w:rPr>
        <w:t>بافت</w:t>
      </w:r>
      <w:r w:rsidR="00D32C7B" w:rsidRPr="00C04B66">
        <w:rPr>
          <w:rFonts w:ascii="Traditional Arabic" w:hAnsi="Traditional Arabic" w:hint="cs"/>
          <w:rtl/>
          <w:lang w:bidi="fa-IR"/>
        </w:rPr>
        <w:t>ه</w:t>
      </w:r>
      <w:r w:rsidR="00D32C7B" w:rsidRPr="00C04B66">
        <w:rPr>
          <w:rFonts w:ascii="Traditional Arabic" w:hAnsi="Traditional Arabic"/>
          <w:rtl/>
          <w:lang w:bidi="fa-IR"/>
        </w:rPr>
        <w:softHyphen/>
      </w:r>
      <w:r w:rsidR="00D32C7B" w:rsidRPr="00C04B66">
        <w:rPr>
          <w:rFonts w:ascii="Traditional Arabic" w:hAnsi="Traditional Arabic" w:hint="cs"/>
          <w:rtl/>
          <w:lang w:bidi="fa-IR"/>
        </w:rPr>
        <w:t>ی</w:t>
      </w:r>
      <w:r w:rsidRPr="00D32C7B">
        <w:rPr>
          <w:rFonts w:ascii="Traditional Arabic" w:hAnsi="Traditional Arabic" w:hint="cs"/>
          <w:color w:val="FF0000"/>
          <w:u w:val="single"/>
          <w:rtl/>
          <w:lang w:bidi="fa-IR"/>
        </w:rPr>
        <w:t xml:space="preserve"> </w:t>
      </w:r>
      <w:r w:rsidR="00D32C7B" w:rsidRPr="00C04B66">
        <w:rPr>
          <w:rFonts w:ascii="Traditional Arabic" w:hAnsi="Traditional Arabic" w:hint="cs"/>
          <w:rtl/>
          <w:lang w:bidi="fa-IR"/>
        </w:rPr>
        <w:t>ا</w:t>
      </w:r>
      <w:r w:rsidRPr="00C04B66">
        <w:rPr>
          <w:rFonts w:ascii="Traditional Arabic" w:hAnsi="Traditional Arabic" w:hint="cs"/>
          <w:rtl/>
          <w:lang w:bidi="fa-IR"/>
        </w:rPr>
        <w:t>هوا</w:t>
      </w:r>
      <w:r w:rsidR="00C04B66" w:rsidRPr="00C04B66">
        <w:rPr>
          <w:rFonts w:ascii="Traditional Arabic" w:hAnsi="Traditional Arabic" w:hint="cs"/>
          <w:rtl/>
          <w:lang w:bidi="fa-IR"/>
        </w:rPr>
        <w:t>ی</w:t>
      </w:r>
      <w:r w:rsidRPr="002469DE">
        <w:rPr>
          <w:rFonts w:ascii="Traditional Arabic" w:hAnsi="Traditional Arabic" w:hint="cs"/>
          <w:rtl/>
          <w:lang w:bidi="fa-IR"/>
        </w:rPr>
        <w:t xml:space="preserve"> رجالی است که چندان به حکمت احکام و حُرمت و عظمت اسلام توجهی نداشته‌اند! و از تعصبات جاهلانه و یا سیاست خصمان</w:t>
      </w:r>
      <w:r w:rsidR="000E463D">
        <w:rPr>
          <w:rFonts w:ascii="Traditional Arabic" w:hAnsi="Traditional Arabic" w:hint="cs"/>
          <w:rtl/>
          <w:lang w:bidi="fa-IR"/>
        </w:rPr>
        <w:t>ه‌ی</w:t>
      </w:r>
      <w:r w:rsidRPr="002469DE">
        <w:rPr>
          <w:rFonts w:ascii="Traditional Arabic" w:hAnsi="Traditional Arabic" w:hint="cs"/>
          <w:rtl/>
          <w:lang w:bidi="fa-IR"/>
        </w:rPr>
        <w:t xml:space="preserve"> عدّه‌ای مُغرض مایه می‌گیرد. زیرا </w:t>
      </w:r>
      <w:r w:rsidR="00992C19">
        <w:rPr>
          <w:rFonts w:ascii="Traditional Arabic" w:hAnsi="Traditional Arabic" w:hint="cs"/>
          <w:rtl/>
          <w:lang w:bidi="fa-IR"/>
        </w:rPr>
        <w:t>زکات</w:t>
      </w:r>
      <w:r w:rsidRPr="002469DE">
        <w:rPr>
          <w:rFonts w:ascii="Traditional Arabic" w:hAnsi="Traditional Arabic" w:hint="cs"/>
          <w:rtl/>
          <w:lang w:bidi="fa-IR"/>
        </w:rPr>
        <w:t xml:space="preserve"> را که از طرف پروردگار حکیم به نص قرآن عظیم هشت صنف عمده از برای مصرف آن پیشنهاد و تعیین شده ـ که: ت</w:t>
      </w:r>
      <w:r w:rsidR="00992C19">
        <w:rPr>
          <w:rFonts w:ascii="Traditional Arabic" w:hAnsi="Traditional Arabic" w:hint="cs"/>
          <w:rtl/>
          <w:lang w:bidi="fa-IR"/>
        </w:rPr>
        <w:t>ا</w:t>
      </w:r>
      <w:r w:rsidRPr="002469DE">
        <w:rPr>
          <w:rFonts w:ascii="Traditional Arabic" w:hAnsi="Traditional Arabic" w:hint="cs"/>
          <w:rtl/>
          <w:lang w:bidi="fa-IR"/>
        </w:rPr>
        <w:t xml:space="preserve">مین معیشت فقراء و مساکین، و تضمین </w:t>
      </w:r>
      <w:r w:rsidR="00D32C7B">
        <w:rPr>
          <w:rFonts w:ascii="Traditional Arabic" w:hAnsi="Traditional Arabic" w:hint="cs"/>
          <w:rtl/>
          <w:lang w:bidi="fa-IR"/>
        </w:rPr>
        <w:t>ا</w:t>
      </w:r>
      <w:r w:rsidRPr="002469DE">
        <w:rPr>
          <w:rFonts w:ascii="Traditional Arabic" w:hAnsi="Traditional Arabic" w:hint="cs"/>
          <w:rtl/>
          <w:lang w:bidi="fa-IR"/>
        </w:rPr>
        <w:t>جر و مزد عاملین، و تألیف قلوب بیگانگان، و ترمیم مکاتبه و آزادی بردگان</w:t>
      </w:r>
      <w:r w:rsidR="00D0580D" w:rsidRPr="002469DE">
        <w:rPr>
          <w:rFonts w:ascii="Traditional Arabic" w:hAnsi="Traditional Arabic" w:hint="cs"/>
          <w:rtl/>
          <w:lang w:bidi="fa-IR"/>
        </w:rPr>
        <w:t xml:space="preserve"> و کفیل غرامت و</w:t>
      </w:r>
      <w:r w:rsidRPr="002469DE">
        <w:rPr>
          <w:rFonts w:ascii="Traditional Arabic" w:hAnsi="Traditional Arabic" w:hint="cs"/>
          <w:rtl/>
          <w:lang w:bidi="fa-IR"/>
        </w:rPr>
        <w:t>رشکستگان، و بودج</w:t>
      </w:r>
      <w:r w:rsidR="000E463D">
        <w:rPr>
          <w:rFonts w:ascii="Traditional Arabic" w:hAnsi="Traditional Arabic" w:hint="cs"/>
          <w:rtl/>
          <w:lang w:bidi="fa-IR"/>
        </w:rPr>
        <w:t>ه‌ی</w:t>
      </w:r>
      <w:r w:rsidRPr="002469DE">
        <w:rPr>
          <w:rFonts w:ascii="Traditional Arabic" w:hAnsi="Traditional Arabic" w:hint="cs"/>
          <w:rtl/>
          <w:lang w:bidi="fa-IR"/>
        </w:rPr>
        <w:t xml:space="preserve"> آماده نمودن تجهیزات جهاد مجاهدان، و تعمیر طرق و شوارع و تأسیس مؤسسات </w:t>
      </w:r>
      <w:r>
        <w:rPr>
          <w:rFonts w:ascii="Traditional Arabic" w:hAnsi="Traditional Arabic" w:cs="Traditional Arabic"/>
          <w:sz w:val="32"/>
          <w:szCs w:val="32"/>
          <w:rtl/>
          <w:lang w:bidi="fa-IR"/>
        </w:rPr>
        <w:t>عام الم</w:t>
      </w:r>
      <w:r w:rsidRPr="00DD08AD">
        <w:rPr>
          <w:rFonts w:ascii="Traditional Arabic" w:hAnsi="Traditional Arabic" w:cs="Traditional Arabic"/>
          <w:sz w:val="32"/>
          <w:szCs w:val="32"/>
          <w:rtl/>
          <w:lang w:bidi="fa-IR"/>
        </w:rPr>
        <w:t xml:space="preserve">نفعة </w:t>
      </w:r>
      <w:r w:rsidRPr="002469DE">
        <w:rPr>
          <w:rFonts w:ascii="Traditional Arabic" w:hAnsi="Traditional Arabic" w:hint="cs"/>
          <w:rtl/>
          <w:lang w:bidi="fa-IR"/>
        </w:rPr>
        <w:t xml:space="preserve">و احتیاجات اجتماعی مسلمانان و تسهیل </w:t>
      </w:r>
      <w:r w:rsidR="00D0580D" w:rsidRPr="002469DE">
        <w:rPr>
          <w:rFonts w:ascii="Traditional Arabic" w:hAnsi="Traditional Arabic" w:hint="cs"/>
          <w:rtl/>
          <w:lang w:bidi="fa-IR"/>
        </w:rPr>
        <w:t>ا</w:t>
      </w:r>
      <w:r w:rsidRPr="002469DE">
        <w:rPr>
          <w:rFonts w:ascii="Traditional Arabic" w:hAnsi="Traditional Arabic" w:hint="cs"/>
          <w:rtl/>
          <w:lang w:bidi="fa-IR"/>
        </w:rPr>
        <w:t>مر آوارگان می‌باشد ـ منحصر به نُه چیز ناچیز نموده اند!</w:t>
      </w:r>
      <w:r w:rsidR="00A913AB" w:rsidRPr="002469DE">
        <w:rPr>
          <w:rFonts w:ascii="Traditional Arabic" w:hAnsi="Traditional Arabic" w:hint="cs"/>
          <w:rtl/>
          <w:lang w:bidi="fa-IR"/>
        </w:rPr>
        <w:t xml:space="preserve"> </w:t>
      </w:r>
      <w:r w:rsidR="00A913AB" w:rsidRPr="00A913AB">
        <w:rPr>
          <w:rFonts w:ascii="Traditional Arabic" w:hAnsi="Traditional Arabic" w:hint="cs"/>
          <w:vertAlign w:val="superscript"/>
          <w:rtl/>
          <w:lang w:bidi="fa-IR"/>
        </w:rPr>
        <w:t>(</w:t>
      </w:r>
      <w:r w:rsidR="00A913AB" w:rsidRPr="00A913AB">
        <w:rPr>
          <w:rStyle w:val="FootnoteReference"/>
          <w:rFonts w:ascii="Traditional Arabic" w:hAnsi="Traditional Arabic"/>
          <w:rtl/>
          <w:lang w:bidi="fa-IR"/>
        </w:rPr>
        <w:footnoteReference w:id="1"/>
      </w:r>
      <w:r w:rsidR="00A913AB" w:rsidRPr="00A913AB">
        <w:rPr>
          <w:rFonts w:ascii="Traditional Arabic" w:hAnsi="Traditional Arabic" w:hint="cs"/>
          <w:vertAlign w:val="superscript"/>
          <w:rtl/>
          <w:lang w:bidi="fa-IR"/>
        </w:rPr>
        <w:t>)</w:t>
      </w:r>
      <w:r w:rsidR="00A913AB">
        <w:rPr>
          <w:rFonts w:ascii="Traditional Arabic" w:hAnsi="Traditional Arabic" w:hint="cs"/>
          <w:vertAlign w:val="superscript"/>
          <w:rtl/>
          <w:lang w:bidi="fa-IR"/>
        </w:rPr>
        <w:t xml:space="preserve"> </w:t>
      </w:r>
      <w:r w:rsidRPr="002469DE">
        <w:rPr>
          <w:rFonts w:ascii="Traditional Arabic" w:hAnsi="Traditional Arabic" w:hint="cs"/>
          <w:rtl/>
          <w:lang w:bidi="fa-IR"/>
        </w:rPr>
        <w:t xml:space="preserve">که طبق تعیین فقهاء در رسائل </w:t>
      </w:r>
      <w:r w:rsidRPr="002469DE">
        <w:rPr>
          <w:rFonts w:ascii="Traditional Arabic" w:hAnsi="Traditional Arabic" w:hint="cs"/>
          <w:rtl/>
          <w:lang w:bidi="fa-IR"/>
        </w:rPr>
        <w:lastRenderedPageBreak/>
        <w:t>عملیه عبارت‌اند از: شتر، گاو غیر معلوفه و غیر عامله، گوسفند سائمه در تمام سال، طلا و نقر</w:t>
      </w:r>
      <w:r w:rsidR="000E463D">
        <w:rPr>
          <w:rFonts w:ascii="Traditional Arabic" w:hAnsi="Traditional Arabic" w:hint="cs"/>
          <w:rtl/>
          <w:lang w:bidi="fa-IR"/>
        </w:rPr>
        <w:t>ه‌ی</w:t>
      </w:r>
      <w:r w:rsidRPr="002469DE">
        <w:rPr>
          <w:rFonts w:ascii="Traditional Arabic" w:hAnsi="Traditional Arabic" w:hint="cs"/>
          <w:rtl/>
          <w:lang w:bidi="fa-IR"/>
        </w:rPr>
        <w:t xml:space="preserve"> مسکوک معدود (نا موجود با شرائط مفقود!) و غلات أربع چنین و چنان که بی‌گمان هرگاه </w:t>
      </w:r>
      <w:r w:rsidR="00992C19">
        <w:rPr>
          <w:rFonts w:ascii="Traditional Arabic" w:hAnsi="Traditional Arabic" w:hint="cs"/>
          <w:rtl/>
          <w:lang w:bidi="fa-IR"/>
        </w:rPr>
        <w:t>زکات</w:t>
      </w:r>
      <w:r w:rsidRPr="002469DE">
        <w:rPr>
          <w:rFonts w:ascii="Traditional Arabic" w:hAnsi="Traditional Arabic" w:hint="cs"/>
          <w:rtl/>
          <w:lang w:bidi="fa-IR"/>
        </w:rPr>
        <w:t xml:space="preserve"> تمام این اشیاء در کشوری مانند ایران با کمال دقّت جمع آوری شود به یک هزارم آنچه از طرف پروردگار جهان اعلام شده وافی نخواهد بود! در چنین صورت است که این شبهه با خیره</w:t>
      </w:r>
      <w:r w:rsidRPr="002469DE">
        <w:rPr>
          <w:rFonts w:ascii="Traditional Arabic" w:hAnsi="Traditional Arabic" w:hint="eastAsia"/>
          <w:rtl/>
          <w:lang w:bidi="fa-IR"/>
        </w:rPr>
        <w:t>‌</w:t>
      </w:r>
      <w:r w:rsidRPr="002469DE">
        <w:rPr>
          <w:rFonts w:ascii="Traditional Arabic" w:hAnsi="Traditional Arabic" w:hint="cs"/>
          <w:rtl/>
          <w:lang w:bidi="fa-IR"/>
        </w:rPr>
        <w:t>ترین چهره و چیره‌تر</w:t>
      </w:r>
      <w:r w:rsidR="00D32C7B">
        <w:rPr>
          <w:rFonts w:ascii="Traditional Arabic" w:hAnsi="Traditional Arabic" w:hint="cs"/>
          <w:rtl/>
          <w:lang w:bidi="fa-IR"/>
        </w:rPr>
        <w:t>ی</w:t>
      </w:r>
      <w:r w:rsidRPr="002469DE">
        <w:rPr>
          <w:rFonts w:ascii="Traditional Arabic" w:hAnsi="Traditional Arabic" w:hint="cs"/>
          <w:rtl/>
          <w:lang w:bidi="fa-IR"/>
        </w:rPr>
        <w:t>ن زهره پیش ‌می‌آید که: یا خداوند جهان</w:t>
      </w:r>
      <w:r w:rsidRPr="00286A12">
        <w:rPr>
          <w:rFonts w:ascii="Traditional Arabic" w:hAnsi="Traditional Arabic" w:hint="cs"/>
          <w:sz w:val="32"/>
          <w:szCs w:val="32"/>
          <w:rtl/>
          <w:lang w:bidi="fa-IR"/>
        </w:rPr>
        <w:t xml:space="preserve"> </w:t>
      </w:r>
      <w:r w:rsidRPr="00286A12">
        <w:rPr>
          <w:rFonts w:ascii="Traditional Arabic" w:hAnsi="Traditional Arabic" w:cs="Traditional Arabic"/>
          <w:sz w:val="32"/>
          <w:szCs w:val="32"/>
          <w:rtl/>
          <w:lang w:bidi="fa-IR"/>
        </w:rPr>
        <w:t>–</w:t>
      </w:r>
      <w:r w:rsidR="00D0580D">
        <w:rPr>
          <w:rFonts w:ascii="Traditional Arabic" w:hAnsi="Traditional Arabic" w:cs="Traditional Arabic" w:hint="cs"/>
          <w:sz w:val="32"/>
          <w:szCs w:val="32"/>
          <w:rtl/>
          <w:lang w:bidi="fa-IR"/>
        </w:rPr>
        <w:t>ا</w:t>
      </w:r>
      <w:r w:rsidRPr="00286A12">
        <w:rPr>
          <w:rFonts w:ascii="Traditional Arabic" w:hAnsi="Traditional Arabic" w:cs="Traditional Arabic" w:hint="cs"/>
          <w:sz w:val="32"/>
          <w:szCs w:val="32"/>
          <w:rtl/>
          <w:lang w:bidi="fa-IR"/>
        </w:rPr>
        <w:t xml:space="preserve">لعياذ بالله- </w:t>
      </w:r>
      <w:r w:rsidRPr="002469DE">
        <w:rPr>
          <w:rFonts w:ascii="Traditional Arabic" w:hAnsi="Traditional Arabic" w:hint="cs"/>
          <w:rtl/>
          <w:lang w:bidi="fa-IR"/>
        </w:rPr>
        <w:t>ندا</w:t>
      </w:r>
      <w:r w:rsidR="00091BA4" w:rsidRPr="002469DE">
        <w:rPr>
          <w:rFonts w:ascii="Traditional Arabic" w:hAnsi="Traditional Arabic" w:hint="cs"/>
          <w:rtl/>
          <w:lang w:bidi="fa-IR"/>
        </w:rPr>
        <w:t>نس</w:t>
      </w:r>
      <w:r w:rsidRPr="002469DE">
        <w:rPr>
          <w:rFonts w:ascii="Traditional Arabic" w:hAnsi="Traditional Arabic" w:hint="cs"/>
          <w:rtl/>
          <w:lang w:bidi="fa-IR"/>
        </w:rPr>
        <w:t>ته چنین زکاتی فرض نموده! یا کسانی که با آراء خود این فریض</w:t>
      </w:r>
      <w:r w:rsidR="000E463D">
        <w:rPr>
          <w:rFonts w:ascii="Traditional Arabic" w:hAnsi="Traditional Arabic" w:hint="cs"/>
          <w:rtl/>
          <w:lang w:bidi="fa-IR"/>
        </w:rPr>
        <w:t>ه‌ی</w:t>
      </w:r>
      <w:r w:rsidRPr="002469DE">
        <w:rPr>
          <w:rFonts w:ascii="Traditional Arabic" w:hAnsi="Traditional Arabic" w:hint="cs"/>
          <w:rtl/>
          <w:lang w:bidi="fa-IR"/>
        </w:rPr>
        <w:t xml:space="preserve"> عظمای إلهی را به چنین صورت محدود و کیفیت معدود عرضه می‌کنند، نمی‌فهمند!</w:t>
      </w:r>
    </w:p>
    <w:p w:rsidR="00432206" w:rsidRPr="002469DE" w:rsidRDefault="00432206" w:rsidP="002B76CC">
      <w:pPr>
        <w:ind w:firstLine="284"/>
        <w:jc w:val="both"/>
        <w:rPr>
          <w:rFonts w:ascii="Traditional Arabic" w:hAnsi="Traditional Arabic" w:hint="cs"/>
          <w:rtl/>
          <w:lang w:bidi="fa-IR"/>
        </w:rPr>
      </w:pPr>
      <w:r w:rsidRPr="002469DE">
        <w:rPr>
          <w:rFonts w:ascii="Traditional Arabic" w:hAnsi="Traditional Arabic" w:hint="cs"/>
          <w:rtl/>
          <w:lang w:bidi="fa-IR"/>
        </w:rPr>
        <w:t xml:space="preserve">در مقابل، خُمسی را ـ که در کتاب و سنّت مدرکی برای تعمیم آن نیست و منحصر به غنائم جنگی است </w:t>
      </w:r>
      <w:r>
        <w:rPr>
          <w:rFonts w:cs="Times New Roman" w:hint="cs"/>
          <w:rtl/>
          <w:lang w:bidi="fa-IR"/>
        </w:rPr>
        <w:t>–</w:t>
      </w:r>
      <w:r w:rsidRPr="002469DE">
        <w:rPr>
          <w:rFonts w:ascii="Traditional Arabic" w:hAnsi="Traditional Arabic" w:hint="cs"/>
          <w:rtl/>
          <w:lang w:bidi="fa-IR"/>
        </w:rPr>
        <w:t xml:space="preserve"> پیشنهاد نموده و با کمال شدّت رواج می‌دهند، که اگر قولشان مسموع و رأیشان متبوع بود می‌بایستی در همین ایران که اگر فقیر‌ترین کشور اسلامی نباشد، باری ثروتمندترین آنها هم نیست خُمس کذایی معمول و رایج برای یگانه مصرف کنندگان آن که تنها منسوبین به هاشم بن عبدمناف‌اند و اکنون در ایران جز سلسله‌ای به نام سادات، کس دیگر از آنان شناخته نمی‌شود، و این طایفه‌ هم در ایران بیش از کشور اسلامی هستند باز هم به هر کدام روزانه بیش از یک هزار تومان برسد!! در حالی‌که </w:t>
      </w:r>
      <w:r w:rsidR="00992C19">
        <w:rPr>
          <w:rFonts w:ascii="Traditional Arabic" w:hAnsi="Traditional Arabic" w:hint="cs"/>
          <w:rtl/>
          <w:lang w:bidi="fa-IR"/>
        </w:rPr>
        <w:t>زکات</w:t>
      </w:r>
      <w:r w:rsidRPr="002469DE">
        <w:rPr>
          <w:rFonts w:ascii="Traditional Arabic" w:hAnsi="Traditional Arabic" w:hint="cs"/>
          <w:rtl/>
          <w:lang w:bidi="fa-IR"/>
        </w:rPr>
        <w:t xml:space="preserve"> آنچنانی که جز غلات أربع آن هم شاید جز جو و گندم را شامل نشود هرگاه </w:t>
      </w:r>
      <w:r w:rsidR="00992C19">
        <w:rPr>
          <w:rFonts w:ascii="Traditional Arabic" w:hAnsi="Traditional Arabic" w:hint="cs"/>
          <w:rtl/>
          <w:lang w:bidi="fa-IR"/>
        </w:rPr>
        <w:t>زکات</w:t>
      </w:r>
      <w:r w:rsidRPr="002469DE">
        <w:rPr>
          <w:rFonts w:ascii="Traditional Arabic" w:hAnsi="Traditional Arabic" w:hint="cs"/>
          <w:rtl/>
          <w:lang w:bidi="fa-IR"/>
        </w:rPr>
        <w:t xml:space="preserve"> آن به فقرای بی‌شمار ایران تقسیم گردد با حساب دقیقی که از روی آمار رسمی انجام شده به هر فقیری روزانه بیش از یک ریال </w:t>
      </w:r>
      <w:r w:rsidRPr="002469DE">
        <w:rPr>
          <w:rFonts w:ascii="Traditional Arabic" w:hAnsi="Traditional Arabic" w:hint="cs"/>
          <w:rtl/>
          <w:lang w:bidi="fa-IR"/>
        </w:rPr>
        <w:lastRenderedPageBreak/>
        <w:t>نمی‌رسد</w:t>
      </w:r>
      <w:r w:rsidR="00A913AB" w:rsidRPr="002469DE">
        <w:rPr>
          <w:rFonts w:ascii="Traditional Arabic" w:hAnsi="Traditional Arabic" w:hint="cs"/>
          <w:rtl/>
          <w:lang w:bidi="fa-IR"/>
        </w:rPr>
        <w:t xml:space="preserve"> </w:t>
      </w:r>
      <w:r w:rsidR="00A913AB" w:rsidRPr="00A913AB">
        <w:rPr>
          <w:rFonts w:ascii="Traditional Arabic" w:hAnsi="Traditional Arabic" w:hint="cs"/>
          <w:vertAlign w:val="superscript"/>
          <w:rtl/>
          <w:lang w:bidi="fa-IR"/>
        </w:rPr>
        <w:t>(</w:t>
      </w:r>
      <w:r w:rsidR="00A913AB" w:rsidRPr="00A913AB">
        <w:rPr>
          <w:rStyle w:val="FootnoteReference"/>
          <w:rFonts w:ascii="Traditional Arabic" w:hAnsi="Traditional Arabic"/>
          <w:rtl/>
          <w:lang w:bidi="fa-IR"/>
        </w:rPr>
        <w:footnoteReference w:id="2"/>
      </w:r>
      <w:r w:rsidR="00A913AB" w:rsidRPr="00A913AB">
        <w:rPr>
          <w:rFonts w:ascii="Traditional Arabic" w:hAnsi="Traditional Arabic" w:hint="cs"/>
          <w:vertAlign w:val="superscript"/>
          <w:rtl/>
          <w:lang w:bidi="fa-IR"/>
        </w:rPr>
        <w:t>)</w:t>
      </w:r>
      <w:r w:rsidRPr="002469DE">
        <w:rPr>
          <w:rFonts w:ascii="Traditional Arabic" w:hAnsi="Traditional Arabic" w:hint="cs"/>
          <w:rtl/>
          <w:lang w:bidi="fa-IR"/>
        </w:rPr>
        <w:t>!! آیا کسی از روی ایمان و یقین که از عقل و وجدان مایه بگیرد می‌توان</w:t>
      </w:r>
      <w:r w:rsidR="00B208EB" w:rsidRPr="002469DE">
        <w:rPr>
          <w:rFonts w:ascii="Traditional Arabic" w:hAnsi="Traditional Arabic" w:hint="cs"/>
          <w:rtl/>
          <w:lang w:bidi="fa-IR"/>
        </w:rPr>
        <w:t>د باور کند که خداوند کریم و پیغ</w:t>
      </w:r>
      <w:r w:rsidRPr="002469DE">
        <w:rPr>
          <w:rFonts w:ascii="Traditional Arabic" w:hAnsi="Traditional Arabic" w:hint="cs"/>
          <w:rtl/>
          <w:lang w:bidi="fa-IR"/>
        </w:rPr>
        <w:t xml:space="preserve">مبر حکیم برای سادات یعنی منسوبین به هاشم که پس از هفتاد نسل اکنون در این کشور بلکه در تمام کشورهای اسلامی به دو یا سه میلیون نفر بالغ نمی‌شوند دادن یک پنجم تمام ثروتهای روی زمین را واجب کند </w:t>
      </w:r>
      <w:r w:rsidR="00D32C7B">
        <w:rPr>
          <w:rFonts w:ascii="Traditional Arabic" w:hAnsi="Traditional Arabic" w:hint="cs"/>
          <w:rtl/>
          <w:lang w:bidi="fa-IR"/>
        </w:rPr>
        <w:t>ا</w:t>
      </w:r>
      <w:r w:rsidRPr="002469DE">
        <w:rPr>
          <w:rFonts w:ascii="Traditional Arabic" w:hAnsi="Traditional Arabic" w:hint="cs"/>
          <w:rtl/>
          <w:lang w:bidi="fa-IR"/>
        </w:rPr>
        <w:t xml:space="preserve">ما برای فقرای تمام جهان اسلام که حدّ </w:t>
      </w:r>
      <w:r w:rsidR="002B76CC">
        <w:rPr>
          <w:rFonts w:ascii="Traditional Arabic" w:hAnsi="Traditional Arabic" w:hint="cs"/>
          <w:rtl/>
          <w:lang w:bidi="fa-IR"/>
        </w:rPr>
        <w:t>ا</w:t>
      </w:r>
      <w:r w:rsidRPr="002469DE">
        <w:rPr>
          <w:rFonts w:ascii="Traditional Arabic" w:hAnsi="Traditional Arabic" w:hint="cs"/>
          <w:rtl/>
          <w:lang w:bidi="fa-IR"/>
        </w:rPr>
        <w:t xml:space="preserve">قل آنها بیش از پانصد میلیون مسلمان را شامل می‌شود و تازه یکی از مصارف هشتگانه </w:t>
      </w:r>
      <w:r w:rsidR="00992C19">
        <w:rPr>
          <w:rFonts w:ascii="Traditional Arabic" w:hAnsi="Traditional Arabic" w:hint="cs"/>
          <w:rtl/>
          <w:lang w:bidi="fa-IR"/>
        </w:rPr>
        <w:t>زکات</w:t>
      </w:r>
      <w:r w:rsidRPr="002469DE">
        <w:rPr>
          <w:rFonts w:ascii="Traditional Arabic" w:hAnsi="Traditional Arabic" w:hint="cs"/>
          <w:rtl/>
          <w:lang w:bidi="fa-IR"/>
        </w:rPr>
        <w:t xml:space="preserve"> است، زکاتی آن چنان مقرّر دارد که اگر تمام زکات اشیاء نُه</w:t>
      </w:r>
      <w:r w:rsidRPr="002469DE">
        <w:rPr>
          <w:rFonts w:ascii="Traditional Arabic" w:hAnsi="Traditional Arabic" w:hint="eastAsia"/>
          <w:rtl/>
          <w:lang w:bidi="fa-IR"/>
        </w:rPr>
        <w:t>‌‌</w:t>
      </w:r>
      <w:r w:rsidRPr="002469DE">
        <w:rPr>
          <w:rFonts w:ascii="Traditional Arabic" w:hAnsi="Traditional Arabic" w:hint="cs"/>
          <w:rtl/>
          <w:lang w:bidi="fa-IR"/>
        </w:rPr>
        <w:t>گان</w:t>
      </w:r>
      <w:r w:rsidR="000E463D">
        <w:rPr>
          <w:rFonts w:ascii="Traditional Arabic" w:hAnsi="Traditional Arabic" w:hint="cs"/>
          <w:rtl/>
          <w:lang w:bidi="fa-IR"/>
        </w:rPr>
        <w:t>ه‌ی</w:t>
      </w:r>
      <w:r w:rsidRPr="002469DE">
        <w:rPr>
          <w:rFonts w:ascii="Traditional Arabic" w:hAnsi="Traditional Arabic" w:hint="cs"/>
          <w:rtl/>
          <w:lang w:bidi="fa-IR"/>
        </w:rPr>
        <w:t xml:space="preserve"> مردم جهان را هم (چه رسد به اشیاء تسع</w:t>
      </w:r>
      <w:r w:rsidR="000E463D">
        <w:rPr>
          <w:rFonts w:ascii="Traditional Arabic" w:hAnsi="Traditional Arabic" w:hint="cs"/>
          <w:rtl/>
          <w:lang w:bidi="fa-IR"/>
        </w:rPr>
        <w:t>ه‌ی</w:t>
      </w:r>
      <w:r w:rsidRPr="002469DE">
        <w:rPr>
          <w:rFonts w:ascii="Traditional Arabic" w:hAnsi="Traditional Arabic" w:hint="cs"/>
          <w:rtl/>
          <w:lang w:bidi="fa-IR"/>
        </w:rPr>
        <w:t xml:space="preserve"> مسلمانان) بین فقیران تقسیم کنند برای یک هزارم احتیاج ایشان هم کافی  نخواهد بود!! این اندیش</w:t>
      </w:r>
      <w:r w:rsidR="000E463D">
        <w:rPr>
          <w:rFonts w:ascii="Traditional Arabic" w:hAnsi="Traditional Arabic" w:hint="cs"/>
          <w:rtl/>
          <w:lang w:bidi="fa-IR"/>
        </w:rPr>
        <w:t>ه‌ی</w:t>
      </w:r>
      <w:r w:rsidRPr="002469DE">
        <w:rPr>
          <w:rFonts w:ascii="Traditional Arabic" w:hAnsi="Traditional Arabic" w:hint="cs"/>
          <w:rtl/>
          <w:lang w:bidi="fa-IR"/>
        </w:rPr>
        <w:t xml:space="preserve"> وحشت زای نفرت افزای هوش رُبا، انگیزه‌ای بود که ما با زحمت تمام و</w:t>
      </w:r>
      <w:r w:rsidRPr="009076FB">
        <w:rPr>
          <w:rFonts w:ascii="Traditional Arabic" w:hAnsi="Traditional Arabic" w:cs="Traditional Arabic"/>
          <w:sz w:val="32"/>
          <w:szCs w:val="32"/>
          <w:rtl/>
          <w:lang w:bidi="fa-IR"/>
        </w:rPr>
        <w:t xml:space="preserve"> سعی ما لا کلام</w:t>
      </w:r>
      <w:r w:rsidRPr="002469DE">
        <w:rPr>
          <w:rFonts w:ascii="Traditional Arabic" w:hAnsi="Traditional Arabic" w:hint="cs"/>
          <w:rtl/>
          <w:lang w:bidi="fa-IR"/>
        </w:rPr>
        <w:t xml:space="preserve"> در تألیف کتبی در خصوص </w:t>
      </w:r>
      <w:r w:rsidR="00992C19">
        <w:rPr>
          <w:rFonts w:ascii="Traditional Arabic" w:hAnsi="Traditional Arabic" w:hint="cs"/>
          <w:rtl/>
          <w:lang w:bidi="fa-IR"/>
        </w:rPr>
        <w:t>زکات</w:t>
      </w:r>
      <w:r w:rsidRPr="002469DE">
        <w:rPr>
          <w:rFonts w:ascii="Traditional Arabic" w:hAnsi="Traditional Arabic" w:hint="cs"/>
          <w:rtl/>
          <w:lang w:bidi="fa-IR"/>
        </w:rPr>
        <w:t xml:space="preserve"> اسلام و حکم خام ناتمام خمس بی امام، پرداختیم!</w:t>
      </w:r>
    </w:p>
    <w:p w:rsidR="00432206" w:rsidRPr="002469DE" w:rsidRDefault="00432206" w:rsidP="002B76CC">
      <w:pPr>
        <w:ind w:firstLine="284"/>
        <w:jc w:val="both"/>
        <w:rPr>
          <w:rFonts w:ascii="Traditional Arabic" w:hAnsi="Traditional Arabic" w:hint="cs"/>
          <w:rtl/>
          <w:lang w:bidi="fa-IR"/>
        </w:rPr>
      </w:pPr>
      <w:r w:rsidRPr="002469DE">
        <w:rPr>
          <w:rFonts w:ascii="Traditional Arabic" w:hAnsi="Traditional Arabic" w:hint="cs"/>
          <w:rtl/>
          <w:lang w:bidi="fa-IR"/>
        </w:rPr>
        <w:t xml:space="preserve">لیکن </w:t>
      </w:r>
      <w:r w:rsidR="00B208EB" w:rsidRPr="002469DE">
        <w:rPr>
          <w:rFonts w:ascii="Traditional Arabic" w:hAnsi="Traditional Arabic" w:hint="cs"/>
          <w:rtl/>
          <w:lang w:bidi="fa-IR"/>
        </w:rPr>
        <w:t>ا</w:t>
      </w:r>
      <w:r w:rsidRPr="002469DE">
        <w:rPr>
          <w:rFonts w:ascii="Traditional Arabic" w:hAnsi="Traditional Arabic" w:hint="cs"/>
          <w:rtl/>
          <w:lang w:bidi="fa-IR"/>
        </w:rPr>
        <w:t>یادی مزدور و م</w:t>
      </w:r>
      <w:r w:rsidR="002B76CC">
        <w:rPr>
          <w:rFonts w:ascii="Traditional Arabic" w:hAnsi="Traditional Arabic" w:hint="cs"/>
          <w:rtl/>
          <w:lang w:bidi="fa-IR"/>
        </w:rPr>
        <w:t>ا</w:t>
      </w:r>
      <w:r w:rsidRPr="002469DE">
        <w:rPr>
          <w:rFonts w:ascii="Traditional Arabic" w:hAnsi="Traditional Arabic" w:hint="cs"/>
          <w:rtl/>
          <w:lang w:bidi="fa-IR"/>
        </w:rPr>
        <w:t xml:space="preserve">مور از نشر و انتشار آن به وسائل گوناگون جلوگیری کردند! در حالی‌که خدا شاهد است </w:t>
      </w:r>
      <w:r w:rsidR="00B208EB" w:rsidRPr="002A4B6D">
        <w:rPr>
          <w:rFonts w:ascii="Lotus Linotype" w:hAnsi="Lotus Linotype" w:cs="Lotus Linotype"/>
          <w:szCs w:val="27"/>
          <w:rtl/>
          <w:lang w:bidi="fa-IR"/>
        </w:rPr>
        <w:t>و</w:t>
      </w:r>
      <w:r w:rsidRPr="002A4B6D">
        <w:rPr>
          <w:rFonts w:ascii="Lotus Linotype" w:hAnsi="Lotus Linotype" w:cs="Lotus Linotype"/>
          <w:szCs w:val="27"/>
          <w:rtl/>
          <w:lang w:bidi="fa-IR"/>
        </w:rPr>
        <w:t>كفى بالله شهيدا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که ما را از نشر و انتشار آن‌ها هدفی و غرضی جُز رفع تهمت از نارسایی و نقص احکام دین و رفع ضربت ن</w:t>
      </w:r>
      <w:r w:rsidR="00B208EB" w:rsidRPr="002469DE">
        <w:rPr>
          <w:rFonts w:ascii="Traditional Arabic" w:hAnsi="Traditional Arabic" w:hint="cs"/>
          <w:rtl/>
          <w:lang w:bidi="fa-IR"/>
        </w:rPr>
        <w:t>ژ</w:t>
      </w:r>
      <w:r w:rsidRPr="002469DE">
        <w:rPr>
          <w:rFonts w:ascii="Traditional Arabic" w:hAnsi="Traditional Arabic" w:hint="cs"/>
          <w:rtl/>
          <w:lang w:bidi="fa-IR"/>
        </w:rPr>
        <w:t>اد پرستی از پیکر شریعت خاتم النبیین</w:t>
      </w:r>
      <w:r w:rsidR="00642345" w:rsidRPr="00642345">
        <w:rPr>
          <w:rFonts w:ascii="Traditional Arabic" w:hAnsi="Traditional Arabic" w:cs="CTraditional Arabic" w:hint="cs"/>
          <w:rtl/>
          <w:lang w:bidi="fa-IR"/>
        </w:rPr>
        <w:t>ص</w:t>
      </w:r>
      <w:r w:rsidRPr="002469DE">
        <w:rPr>
          <w:rFonts w:ascii="Traditional Arabic" w:hAnsi="Traditional Arabic" w:hint="cs"/>
          <w:rtl/>
          <w:lang w:bidi="fa-IR"/>
        </w:rPr>
        <w:t xml:space="preserve"> نبود که ثابت کنیم که نه آن </w:t>
      </w:r>
      <w:r w:rsidR="00992C19">
        <w:rPr>
          <w:rFonts w:ascii="Traditional Arabic" w:hAnsi="Traditional Arabic" w:hint="cs"/>
          <w:rtl/>
          <w:lang w:bidi="fa-IR"/>
        </w:rPr>
        <w:t>زکات</w:t>
      </w:r>
      <w:r w:rsidRPr="002A4B6D">
        <w:rPr>
          <w:rFonts w:ascii="Lotus Linotype" w:hAnsi="Lotus Linotype" w:cs="Lotus Linotype"/>
          <w:szCs w:val="27"/>
          <w:rtl/>
          <w:lang w:bidi="fa-IR"/>
        </w:rPr>
        <w:t xml:space="preserve"> </w:t>
      </w:r>
      <w:r w:rsidRPr="002469DE">
        <w:rPr>
          <w:rFonts w:ascii="Traditional Arabic" w:hAnsi="Traditional Arabic" w:hint="cs"/>
          <w:rtl/>
          <w:lang w:bidi="fa-IR"/>
        </w:rPr>
        <w:t>کذائی فریض</w:t>
      </w:r>
      <w:r w:rsidR="000E463D">
        <w:rPr>
          <w:rFonts w:ascii="Traditional Arabic" w:hAnsi="Traditional Arabic" w:hint="cs"/>
          <w:rtl/>
          <w:lang w:bidi="fa-IR"/>
        </w:rPr>
        <w:t>ه‌ی</w:t>
      </w:r>
      <w:r w:rsidRPr="002469DE">
        <w:rPr>
          <w:rFonts w:ascii="Traditional Arabic" w:hAnsi="Traditional Arabic" w:hint="cs"/>
          <w:rtl/>
          <w:lang w:bidi="fa-IR"/>
        </w:rPr>
        <w:t xml:space="preserve"> خدا</w:t>
      </w:r>
      <w:r w:rsidR="00B208EB" w:rsidRPr="002469DE">
        <w:rPr>
          <w:rFonts w:ascii="Traditional Arabic" w:hAnsi="Traditional Arabic" w:hint="cs"/>
          <w:rtl/>
          <w:lang w:bidi="fa-IR"/>
        </w:rPr>
        <w:t>ی جهان است و نه این خُمس کذائی</w:t>
      </w:r>
      <w:r w:rsidRPr="002469DE">
        <w:rPr>
          <w:rFonts w:ascii="Traditional Arabic" w:hAnsi="Traditional Arabic" w:hint="cs"/>
          <w:rtl/>
          <w:lang w:bidi="fa-IR"/>
        </w:rPr>
        <w:t xml:space="preserve"> از سنت پیغمبر آخر الزمان. بلکه اگر این دو موضوع چنانکه در آن ت</w:t>
      </w:r>
      <w:r w:rsidR="002B76CC">
        <w:rPr>
          <w:rFonts w:ascii="Traditional Arabic" w:hAnsi="Traditional Arabic" w:hint="cs"/>
          <w:rtl/>
          <w:lang w:bidi="fa-IR"/>
        </w:rPr>
        <w:t>ا</w:t>
      </w:r>
      <w:r w:rsidRPr="002469DE">
        <w:rPr>
          <w:rFonts w:ascii="Traditional Arabic" w:hAnsi="Traditional Arabic" w:hint="cs"/>
          <w:rtl/>
          <w:lang w:bidi="fa-IR"/>
        </w:rPr>
        <w:t xml:space="preserve">لیفات آمده است چاپ و نشر شود نه تنها هر مسلمان بلکه هر انسان صاحب وجدانی، ناچار است به حقانیت دین مبین و استحکام </w:t>
      </w:r>
      <w:r w:rsidRPr="002469DE">
        <w:rPr>
          <w:rFonts w:ascii="Traditional Arabic" w:hAnsi="Traditional Arabic" w:hint="cs"/>
          <w:rtl/>
          <w:lang w:bidi="fa-IR"/>
        </w:rPr>
        <w:lastRenderedPageBreak/>
        <w:t>شریعت حضرت خاتم النبیین</w:t>
      </w:r>
      <w:r w:rsidR="00642345" w:rsidRPr="00642345">
        <w:rPr>
          <w:rFonts w:ascii="Traditional Arabic" w:hAnsi="Traditional Arabic" w:cs="CTraditional Arabic" w:hint="cs"/>
          <w:rtl/>
          <w:lang w:bidi="fa-IR"/>
        </w:rPr>
        <w:t>ص</w:t>
      </w:r>
      <w:r w:rsidRPr="002469DE">
        <w:rPr>
          <w:rFonts w:ascii="Traditional Arabic" w:hAnsi="Traditional Arabic" w:hint="cs"/>
          <w:rtl/>
          <w:lang w:bidi="fa-IR"/>
        </w:rPr>
        <w:t xml:space="preserve"> اقرار نماید و لا </w:t>
      </w:r>
      <w:r w:rsidR="002B76CC">
        <w:rPr>
          <w:rFonts w:ascii="Traditional Arabic" w:hAnsi="Traditional Arabic" w:hint="cs"/>
          <w:rtl/>
          <w:lang w:bidi="fa-IR"/>
        </w:rPr>
        <w:t>ا</w:t>
      </w:r>
      <w:r w:rsidRPr="002469DE">
        <w:rPr>
          <w:rFonts w:ascii="Traditional Arabic" w:hAnsi="Traditional Arabic" w:hint="cs"/>
          <w:rtl/>
          <w:lang w:bidi="fa-IR"/>
        </w:rPr>
        <w:t>قل نتیجه‌اش رفع آن تهمت و دفع این ضربت خواهد بود.</w:t>
      </w:r>
    </w:p>
    <w:p w:rsidR="00432206" w:rsidRPr="002469DE" w:rsidRDefault="00432206" w:rsidP="000E463D">
      <w:pPr>
        <w:ind w:firstLine="284"/>
        <w:jc w:val="both"/>
        <w:rPr>
          <w:rFonts w:ascii="Traditional Arabic" w:hAnsi="Traditional Arabic" w:hint="cs"/>
          <w:rtl/>
          <w:lang w:bidi="fa-IR"/>
        </w:rPr>
      </w:pPr>
      <w:r w:rsidRPr="002469DE">
        <w:rPr>
          <w:rFonts w:ascii="Traditional Arabic" w:hAnsi="Traditional Arabic" w:hint="cs"/>
          <w:rtl/>
          <w:lang w:bidi="fa-IR"/>
        </w:rPr>
        <w:t>اینک که آن دو کتاب در محاق توقیف و تعطیل است این رسال</w:t>
      </w:r>
      <w:r w:rsidR="000E463D">
        <w:rPr>
          <w:rFonts w:ascii="Traditional Arabic" w:hAnsi="Traditional Arabic" w:hint="cs"/>
          <w:rtl/>
          <w:lang w:bidi="fa-IR"/>
        </w:rPr>
        <w:t>ه‌ی</w:t>
      </w:r>
      <w:r w:rsidRPr="002469DE">
        <w:rPr>
          <w:rFonts w:ascii="Traditional Arabic" w:hAnsi="Traditional Arabic" w:hint="cs"/>
          <w:rtl/>
          <w:lang w:bidi="fa-IR"/>
        </w:rPr>
        <w:t xml:space="preserve"> مختصر را به پیشگاه طبق</w:t>
      </w:r>
      <w:r w:rsidR="000E463D">
        <w:rPr>
          <w:rFonts w:ascii="Traditional Arabic" w:hAnsi="Traditional Arabic" w:hint="cs"/>
          <w:rtl/>
          <w:lang w:bidi="fa-IR"/>
        </w:rPr>
        <w:t>ه‌ی</w:t>
      </w:r>
      <w:r w:rsidRPr="002469DE">
        <w:rPr>
          <w:rFonts w:ascii="Traditional Arabic" w:hAnsi="Traditional Arabic" w:hint="cs"/>
          <w:rtl/>
          <w:lang w:bidi="fa-IR"/>
        </w:rPr>
        <w:t xml:space="preserve"> منصف از اهل نظر و سلسل</w:t>
      </w:r>
      <w:r w:rsidR="000E463D">
        <w:rPr>
          <w:rFonts w:ascii="Traditional Arabic" w:hAnsi="Traditional Arabic" w:hint="cs"/>
          <w:rtl/>
          <w:lang w:bidi="fa-IR"/>
        </w:rPr>
        <w:t>ه‌ی</w:t>
      </w:r>
      <w:r w:rsidRPr="002469DE">
        <w:rPr>
          <w:rFonts w:ascii="Traditional Arabic" w:hAnsi="Traditional Arabic" w:hint="cs"/>
          <w:rtl/>
          <w:lang w:bidi="fa-IR"/>
        </w:rPr>
        <w:t xml:space="preserve"> زمر</w:t>
      </w:r>
      <w:r w:rsidR="000E463D">
        <w:rPr>
          <w:rFonts w:ascii="Traditional Arabic" w:hAnsi="Traditional Arabic" w:hint="cs"/>
          <w:rtl/>
          <w:lang w:bidi="fa-IR"/>
        </w:rPr>
        <w:t>ه‌ی</w:t>
      </w:r>
      <w:r w:rsidRPr="002469DE">
        <w:rPr>
          <w:rFonts w:ascii="Traditional Arabic" w:hAnsi="Traditional Arabic" w:hint="cs"/>
          <w:rtl/>
          <w:lang w:bidi="fa-IR"/>
        </w:rPr>
        <w:t xml:space="preserve"> صاحبان فضایل و مردمان دانشور تقدیم می‌نماید که خود می‌توانند در حقیقت این </w:t>
      </w:r>
      <w:r w:rsidR="00B208EB" w:rsidRPr="002469DE">
        <w:rPr>
          <w:rFonts w:ascii="Traditional Arabic" w:hAnsi="Traditional Arabic" w:hint="cs"/>
          <w:rtl/>
          <w:lang w:bidi="fa-IR"/>
        </w:rPr>
        <w:t>ا</w:t>
      </w:r>
      <w:r w:rsidRPr="002469DE">
        <w:rPr>
          <w:rFonts w:ascii="Traditional Arabic" w:hAnsi="Traditional Arabic" w:hint="cs"/>
          <w:rtl/>
          <w:lang w:bidi="fa-IR"/>
        </w:rPr>
        <w:t>مر که در منابع فقه، اگر مدرک و مستند، کتاب خدا و سنّت رسول الله</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است، تحقیق و تتبع نمایند. در این دو منبع و مدرک،کوچکترین مدرک و سندی در خصوص این خمس معمول و جاری نیست! و اگر خواننده از عوامی است که در أثر تلقینات سوء، معتقد است کتاب خدا </w:t>
      </w:r>
      <w:r>
        <w:rPr>
          <w:rFonts w:cs="Times New Roman" w:hint="cs"/>
          <w:rtl/>
          <w:lang w:bidi="fa-IR"/>
        </w:rPr>
        <w:t>–</w:t>
      </w:r>
      <w:r w:rsidR="00B208EB">
        <w:rPr>
          <w:rFonts w:ascii="Traditional Arabic" w:hAnsi="Traditional Arabic" w:cs="Traditional Arabic" w:hint="cs"/>
          <w:sz w:val="32"/>
          <w:szCs w:val="32"/>
          <w:rtl/>
          <w:lang w:bidi="fa-IR"/>
        </w:rPr>
        <w:t>ا</w:t>
      </w:r>
      <w:r>
        <w:rPr>
          <w:rFonts w:ascii="Traditional Arabic" w:hAnsi="Traditional Arabic" w:cs="Traditional Arabic" w:hint="cs"/>
          <w:sz w:val="32"/>
          <w:szCs w:val="32"/>
          <w:rtl/>
          <w:lang w:bidi="fa-IR"/>
        </w:rPr>
        <w:t>لعياذ بالله</w:t>
      </w:r>
      <w:r w:rsidRPr="002469DE">
        <w:rPr>
          <w:rFonts w:ascii="Traditional Arabic" w:hAnsi="Traditional Arabic" w:hint="cs"/>
          <w:rtl/>
          <w:lang w:bidi="fa-IR"/>
        </w:rPr>
        <w:t xml:space="preserve">- فهمیدنی نیست و تنها امام، حق دارد و می‌تواند آن را تفسیر کند و از </w:t>
      </w:r>
      <w:r w:rsidR="00B208EB" w:rsidRPr="002469DE">
        <w:rPr>
          <w:rFonts w:ascii="Traditional Arabic" w:hAnsi="Traditional Arabic" w:hint="cs"/>
          <w:rtl/>
          <w:lang w:bidi="fa-IR"/>
        </w:rPr>
        <w:t>ا</w:t>
      </w:r>
      <w:r w:rsidRPr="002469DE">
        <w:rPr>
          <w:rFonts w:ascii="Traditional Arabic" w:hAnsi="Traditional Arabic" w:hint="cs"/>
          <w:rtl/>
          <w:lang w:bidi="fa-IR"/>
        </w:rPr>
        <w:t xml:space="preserve">حادیث و </w:t>
      </w:r>
      <w:r w:rsidR="00B208EB" w:rsidRPr="002469DE">
        <w:rPr>
          <w:rFonts w:ascii="Traditional Arabic" w:hAnsi="Traditional Arabic" w:hint="cs"/>
          <w:rtl/>
          <w:lang w:bidi="fa-IR"/>
        </w:rPr>
        <w:t>ا</w:t>
      </w:r>
      <w:r w:rsidRPr="002469DE">
        <w:rPr>
          <w:rFonts w:ascii="Traditional Arabic" w:hAnsi="Traditional Arabic" w:hint="cs"/>
          <w:rtl/>
          <w:lang w:bidi="fa-IR"/>
        </w:rPr>
        <w:t xml:space="preserve">خبار و تاریخ </w:t>
      </w:r>
      <w:r w:rsidR="00B208EB" w:rsidRPr="002469DE">
        <w:rPr>
          <w:rFonts w:ascii="Traditional Arabic" w:hAnsi="Traditional Arabic" w:hint="cs"/>
          <w:rtl/>
          <w:lang w:bidi="fa-IR"/>
        </w:rPr>
        <w:t>ا</w:t>
      </w:r>
      <w:r w:rsidRPr="002469DE">
        <w:rPr>
          <w:rFonts w:ascii="Traditional Arabic" w:hAnsi="Traditional Arabic" w:hint="cs"/>
          <w:rtl/>
          <w:lang w:bidi="fa-IR"/>
        </w:rPr>
        <w:t>ئم</w:t>
      </w:r>
      <w:r w:rsidR="000E463D">
        <w:rPr>
          <w:rFonts w:ascii="Traditional Arabic" w:hAnsi="Traditional Arabic" w:hint="cs"/>
          <w:rtl/>
          <w:lang w:bidi="fa-IR"/>
        </w:rPr>
        <w:t>ه‌ی</w:t>
      </w:r>
      <w:r w:rsidRPr="002469DE">
        <w:rPr>
          <w:rFonts w:ascii="Traditional Arabic" w:hAnsi="Traditional Arabic" w:hint="cs"/>
          <w:rtl/>
          <w:lang w:bidi="fa-IR"/>
        </w:rPr>
        <w:t xml:space="preserve"> اسلام</w:t>
      </w:r>
      <w:r w:rsidRPr="00924FDA">
        <w:rPr>
          <w:rFonts w:cs="CTraditional Arabic" w:hint="cs"/>
          <w:rtl/>
          <w:lang w:bidi="fa-IR"/>
        </w:rPr>
        <w:t>†</w:t>
      </w:r>
      <w:r w:rsidRPr="002469DE">
        <w:rPr>
          <w:rFonts w:ascii="Traditional Arabic" w:hAnsi="Traditional Arabic" w:hint="cs"/>
          <w:rtl/>
          <w:lang w:bidi="fa-IR"/>
        </w:rPr>
        <w:t xml:space="preserve"> و صحاب</w:t>
      </w:r>
      <w:r w:rsidR="000E463D">
        <w:rPr>
          <w:rFonts w:ascii="Traditional Arabic" w:hAnsi="Traditional Arabic" w:hint="cs"/>
          <w:rtl/>
          <w:lang w:bidi="fa-IR"/>
        </w:rPr>
        <w:t>ه‌ی</w:t>
      </w:r>
      <w:r w:rsidRPr="002469DE">
        <w:rPr>
          <w:rFonts w:ascii="Traditional Arabic" w:hAnsi="Traditional Arabic" w:hint="cs"/>
          <w:rtl/>
          <w:lang w:bidi="fa-IR"/>
        </w:rPr>
        <w:t xml:space="preserve"> کرام حضرت خير الأنام نتواند بهره و رشده مستبصر گردد، باری آراء و فتاوای بزرگان علمای شیعه که ما تاریخچ</w:t>
      </w:r>
      <w:r w:rsidR="000E463D">
        <w:rPr>
          <w:rFonts w:ascii="Traditional Arabic" w:hAnsi="Traditional Arabic" w:hint="cs"/>
          <w:rtl/>
          <w:lang w:bidi="fa-IR"/>
        </w:rPr>
        <w:t>ه</w:t>
      </w:r>
      <w:r w:rsidR="000E463D">
        <w:rPr>
          <w:rFonts w:ascii="Traditional Arabic" w:hAnsi="Traditional Arabic" w:hint="eastAsia"/>
          <w:rtl/>
          <w:lang w:bidi="fa-IR"/>
        </w:rPr>
        <w:t>‌ی</w:t>
      </w:r>
      <w:r w:rsidRPr="002469DE">
        <w:rPr>
          <w:rFonts w:ascii="Traditional Arabic" w:hAnsi="Traditional Arabic" w:hint="cs"/>
          <w:rtl/>
          <w:lang w:bidi="fa-IR"/>
        </w:rPr>
        <w:t xml:space="preserve"> زندگی و نظر و فتوای هرکدام از آنان را که مرجع خاصّ و عامّ بوده‌اند آورده‌ایم که صریحاً طائف</w:t>
      </w:r>
      <w:r w:rsidR="000E463D">
        <w:rPr>
          <w:rFonts w:ascii="Traditional Arabic" w:hAnsi="Traditional Arabic" w:hint="cs"/>
          <w:rtl/>
          <w:lang w:bidi="fa-IR"/>
        </w:rPr>
        <w:t>ه‌ی</w:t>
      </w:r>
      <w:r w:rsidRPr="002469DE">
        <w:rPr>
          <w:rFonts w:ascii="Traditional Arabic" w:hAnsi="Traditional Arabic" w:hint="cs"/>
          <w:rtl/>
          <w:lang w:bidi="fa-IR"/>
        </w:rPr>
        <w:t xml:space="preserve"> شیعه را از خُمس معمول و رایج معاف داشته‌اند.</w:t>
      </w:r>
    </w:p>
    <w:p w:rsidR="00432206" w:rsidRDefault="00432206" w:rsidP="0056197F">
      <w:pPr>
        <w:ind w:firstLine="284"/>
        <w:jc w:val="both"/>
        <w:rPr>
          <w:rFonts w:ascii="Traditional Arabic" w:hAnsi="Traditional Arabic" w:hint="cs"/>
          <w:rtl/>
          <w:lang w:bidi="fa-IR"/>
        </w:rPr>
      </w:pPr>
      <w:r>
        <w:rPr>
          <w:rFonts w:ascii="Traditional Arabic" w:hAnsi="Traditional Arabic" w:hint="cs"/>
          <w:rtl/>
          <w:lang w:bidi="fa-IR"/>
        </w:rPr>
        <w:t xml:space="preserve">جای تأسّف است که هرگاه از طرف منقّدی یا متحیّری این ایراد وارد شود که اگر خمس کذائی را در دین خدا جای پائی است چرا در این همه </w:t>
      </w:r>
      <w:r w:rsidR="00B208EB">
        <w:rPr>
          <w:rFonts w:ascii="Traditional Arabic" w:hAnsi="Traditional Arabic" w:hint="cs"/>
          <w:rtl/>
          <w:lang w:bidi="fa-IR"/>
        </w:rPr>
        <w:t>ا</w:t>
      </w:r>
      <w:r>
        <w:rPr>
          <w:rFonts w:ascii="Traditional Arabic" w:hAnsi="Traditional Arabic" w:hint="cs"/>
          <w:rtl/>
          <w:lang w:bidi="fa-IR"/>
        </w:rPr>
        <w:t xml:space="preserve">خبار راست و دروغ که از طرف </w:t>
      </w:r>
      <w:r w:rsidR="00B208EB">
        <w:rPr>
          <w:rFonts w:ascii="Traditional Arabic" w:hAnsi="Traditional Arabic" w:hint="cs"/>
          <w:rtl/>
          <w:lang w:bidi="fa-IR"/>
        </w:rPr>
        <w:t>ا</w:t>
      </w:r>
      <w:r>
        <w:rPr>
          <w:rFonts w:ascii="Traditional Arabic" w:hAnsi="Traditional Arabic" w:hint="cs"/>
          <w:rtl/>
          <w:lang w:bidi="fa-IR"/>
        </w:rPr>
        <w:t xml:space="preserve">برار و </w:t>
      </w:r>
      <w:r w:rsidR="00B208EB">
        <w:rPr>
          <w:rFonts w:ascii="Traditional Arabic" w:hAnsi="Traditional Arabic" w:hint="cs"/>
          <w:rtl/>
          <w:lang w:bidi="fa-IR"/>
        </w:rPr>
        <w:t>ا</w:t>
      </w:r>
      <w:r>
        <w:rPr>
          <w:rFonts w:ascii="Traditional Arabic" w:hAnsi="Traditional Arabic" w:hint="cs"/>
          <w:rtl/>
          <w:lang w:bidi="fa-IR"/>
        </w:rPr>
        <w:t>شرار به رسول مختار</w:t>
      </w:r>
      <w:r w:rsidR="00230BEA" w:rsidRPr="00230BEA">
        <w:rPr>
          <w:rFonts w:ascii="Traditional Arabic" w:hAnsi="Traditional Arabic" w:cs="CTraditional Arabic" w:hint="cs"/>
          <w:rtl/>
          <w:lang w:bidi="fa-IR"/>
        </w:rPr>
        <w:t>ص</w:t>
      </w:r>
      <w:r>
        <w:rPr>
          <w:rFonts w:ascii="Traditional Arabic" w:hAnsi="Traditional Arabic" w:hint="cs"/>
          <w:rtl/>
          <w:lang w:bidi="fa-IR"/>
        </w:rPr>
        <w:t xml:space="preserve"> نسبت داده شده است که شاید بیش از یک میلیون و پانصد هزار حدیث صدق و کذب باشد، حتّی یک حدیث ضعیف هم نمی‌توان یافت که پیغمبر خدا حتّی یک درهم به نام خمس </w:t>
      </w:r>
      <w:r w:rsidR="00B208EB">
        <w:rPr>
          <w:rFonts w:ascii="Traditional Arabic" w:hAnsi="Traditional Arabic" w:hint="cs"/>
          <w:rtl/>
          <w:lang w:bidi="fa-IR"/>
        </w:rPr>
        <w:t>ا</w:t>
      </w:r>
      <w:r>
        <w:rPr>
          <w:rFonts w:ascii="Traditional Arabic" w:hAnsi="Traditional Arabic" w:hint="cs"/>
          <w:rtl/>
          <w:lang w:bidi="fa-IR"/>
        </w:rPr>
        <w:t>رباح مکاسب از یک مسلمان گرفته باشد؟ و حتّی</w:t>
      </w:r>
      <w:r w:rsidR="0056197F">
        <w:rPr>
          <w:rFonts w:ascii="Traditional Arabic" w:hAnsi="Traditional Arabic"/>
          <w:rtl/>
          <w:lang w:bidi="fa-IR"/>
        </w:rPr>
        <w:softHyphen/>
      </w:r>
      <w:r>
        <w:rPr>
          <w:rFonts w:ascii="Traditional Arabic" w:hAnsi="Traditional Arabic" w:hint="cs"/>
          <w:rtl/>
          <w:lang w:bidi="fa-IR"/>
        </w:rPr>
        <w:t>گفته باشد که مسلمانی باید چنین خُمسی بپردازد؟!</w:t>
      </w:r>
    </w:p>
    <w:p w:rsidR="00432206" w:rsidRPr="000B17BF" w:rsidRDefault="00432206" w:rsidP="00A913AB">
      <w:pPr>
        <w:jc w:val="both"/>
        <w:rPr>
          <w:rFonts w:ascii="(normal text)" w:hAnsi="(normal text)" w:hint="cs"/>
          <w:sz w:val="24"/>
          <w:szCs w:val="24"/>
          <w:rtl/>
        </w:rPr>
      </w:pPr>
      <w:r w:rsidRPr="002469DE">
        <w:rPr>
          <w:rFonts w:ascii="Traditional Arabic" w:hAnsi="Traditional Arabic" w:hint="cs"/>
          <w:rtl/>
          <w:lang w:bidi="fa-IR"/>
        </w:rPr>
        <w:lastRenderedPageBreak/>
        <w:t>آن کس که خود را مهیای جواب می‌نماید چون وکیلان دعاوی مدافع جنایتکاران شرم و حیا را یک‌ سو نهاده می‌گوید: آخر در آن زمان مسلمان غنی و ثروتمندی یافت نمی‌شد که پیغمبر خدا از او مطالب</w:t>
      </w:r>
      <w:r w:rsidR="000E463D">
        <w:rPr>
          <w:rFonts w:ascii="Traditional Arabic" w:hAnsi="Traditional Arabic" w:hint="cs"/>
          <w:rtl/>
          <w:lang w:bidi="fa-IR"/>
        </w:rPr>
        <w:t>ه‌ی</w:t>
      </w:r>
      <w:r w:rsidRPr="002469DE">
        <w:rPr>
          <w:rFonts w:ascii="Traditional Arabic" w:hAnsi="Traditional Arabic" w:hint="cs"/>
          <w:rtl/>
          <w:lang w:bidi="fa-IR"/>
        </w:rPr>
        <w:t xml:space="preserve"> خمس </w:t>
      </w:r>
      <w:r w:rsidR="00B208EB" w:rsidRPr="002469DE">
        <w:rPr>
          <w:rFonts w:ascii="Traditional Arabic" w:hAnsi="Traditional Arabic" w:hint="cs"/>
          <w:rtl/>
          <w:lang w:bidi="fa-IR"/>
        </w:rPr>
        <w:t>ا</w:t>
      </w:r>
      <w:r w:rsidRPr="002469DE">
        <w:rPr>
          <w:rFonts w:ascii="Traditional Arabic" w:hAnsi="Traditional Arabic" w:hint="cs"/>
          <w:rtl/>
          <w:lang w:bidi="fa-IR"/>
        </w:rPr>
        <w:t>رباح نماید!! و با این بیان پای بر روی شرف و وجدان خود نهاده بی‌سوادی و بی‌اطلاعی خود را از تاریخ و فقه صحیح اسلامی به این صورت آشکار و عیان می‌کند در حالی‌</w:t>
      </w:r>
      <w:r w:rsidRPr="002469DE">
        <w:rPr>
          <w:rFonts w:ascii="Traditional Arabic" w:hAnsi="Traditional Arabic" w:hint="eastAsia"/>
          <w:rtl/>
          <w:lang w:bidi="fa-IR"/>
        </w:rPr>
        <w:t xml:space="preserve">‌که اگر کمترین توجّهی به کتاب خدا داشت می‌فرماید: </w:t>
      </w:r>
      <w:r w:rsidRPr="002A4B6D">
        <w:rPr>
          <w:sz w:val="22"/>
          <w:szCs w:val="22"/>
        </w:rPr>
        <w:sym w:font="HQPB2" w:char="F060"/>
      </w:r>
      <w:r w:rsidRPr="002A4B6D">
        <w:rPr>
          <w:sz w:val="22"/>
          <w:szCs w:val="22"/>
        </w:rPr>
        <w:sym w:font="HQPB5" w:char="F074"/>
      </w:r>
      <w:r w:rsidRPr="002A4B6D">
        <w:rPr>
          <w:sz w:val="22"/>
          <w:szCs w:val="22"/>
        </w:rPr>
        <w:sym w:font="HQPB2" w:char="F042"/>
      </w:r>
      <w:r w:rsidRPr="002A4B6D">
        <w:rPr>
          <w:sz w:val="22"/>
          <w:szCs w:val="22"/>
        </w:rPr>
        <w:sym w:font="HQPB5" w:char="F075"/>
      </w:r>
      <w:r w:rsidRPr="002A4B6D">
        <w:rPr>
          <w:sz w:val="22"/>
          <w:szCs w:val="22"/>
        </w:rPr>
        <w:sym w:font="HQPB2" w:char="F072"/>
      </w:r>
      <w:r w:rsidRPr="002A4B6D">
        <w:rPr>
          <w:sz w:val="22"/>
          <w:szCs w:val="22"/>
        </w:rPr>
        <w:sym w:font="HQPB2" w:char="F0E2"/>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62"/>
      </w:r>
      <w:r w:rsidRPr="002A4B6D">
        <w:rPr>
          <w:sz w:val="22"/>
          <w:szCs w:val="22"/>
        </w:rPr>
        <w:sym w:font="HQPB1" w:char="F025"/>
      </w:r>
      <w:r w:rsidRPr="002A4B6D">
        <w:rPr>
          <w:sz w:val="22"/>
          <w:szCs w:val="22"/>
        </w:rPr>
        <w:sym w:font="HQPB5" w:char="F078"/>
      </w:r>
      <w:r w:rsidRPr="002A4B6D">
        <w:rPr>
          <w:sz w:val="22"/>
          <w:szCs w:val="22"/>
        </w:rPr>
        <w:sym w:font="HQPB2" w:char="F02E"/>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4" w:char="F07C"/>
      </w:r>
      <w:r w:rsidRPr="002A4B6D">
        <w:rPr>
          <w:sz w:val="22"/>
          <w:szCs w:val="22"/>
        </w:rPr>
        <w:sym w:font="HQPB2" w:char="F08B"/>
      </w:r>
      <w:r w:rsidRPr="002A4B6D">
        <w:rPr>
          <w:sz w:val="22"/>
          <w:szCs w:val="22"/>
        </w:rPr>
        <w:sym w:font="HQPB4" w:char="F0CF"/>
      </w:r>
      <w:r w:rsidRPr="002A4B6D">
        <w:rPr>
          <w:sz w:val="22"/>
          <w:szCs w:val="22"/>
        </w:rPr>
        <w:sym w:font="HQPB2" w:char="F059"/>
      </w:r>
      <w:r w:rsidRPr="002A4B6D">
        <w:rPr>
          <w:sz w:val="22"/>
          <w:szCs w:val="22"/>
        </w:rPr>
        <w:sym w:font="HQPB5" w:char="F078"/>
      </w:r>
      <w:r w:rsidRPr="002A4B6D">
        <w:rPr>
          <w:sz w:val="22"/>
          <w:szCs w:val="22"/>
        </w:rPr>
        <w:sym w:font="HQPB1" w:char="F0EE"/>
      </w:r>
      <w:r w:rsidRPr="002A4B6D">
        <w:rPr>
          <w:rFonts w:ascii="(normal text)" w:hAnsi="(normal text)"/>
          <w:sz w:val="22"/>
          <w:szCs w:val="22"/>
          <w:rtl/>
        </w:rPr>
        <w:t xml:space="preserve"> </w:t>
      </w:r>
      <w:r w:rsidRPr="002A4B6D">
        <w:rPr>
          <w:sz w:val="22"/>
          <w:szCs w:val="22"/>
        </w:rPr>
        <w:sym w:font="HQPB4" w:char="F0F4"/>
      </w:r>
      <w:r w:rsidRPr="002A4B6D">
        <w:rPr>
          <w:sz w:val="22"/>
          <w:szCs w:val="22"/>
        </w:rPr>
        <w:sym w:font="HQPB2" w:char="F023"/>
      </w:r>
      <w:r w:rsidRPr="002A4B6D">
        <w:rPr>
          <w:sz w:val="22"/>
          <w:szCs w:val="22"/>
        </w:rPr>
        <w:sym w:font="HQPB4" w:char="F0CF"/>
      </w:r>
      <w:r w:rsidRPr="002A4B6D">
        <w:rPr>
          <w:sz w:val="22"/>
          <w:szCs w:val="22"/>
        </w:rPr>
        <w:sym w:font="HQPB1" w:char="F0FF"/>
      </w:r>
      <w:r w:rsidRPr="002A4B6D">
        <w:rPr>
          <w:sz w:val="22"/>
          <w:szCs w:val="22"/>
        </w:rPr>
        <w:sym w:font="HQPB4" w:char="F0F7"/>
      </w:r>
      <w:r w:rsidRPr="002A4B6D">
        <w:rPr>
          <w:sz w:val="22"/>
          <w:szCs w:val="22"/>
        </w:rPr>
        <w:sym w:font="HQPB1" w:char="F0E8"/>
      </w:r>
      <w:r w:rsidRPr="002A4B6D">
        <w:rPr>
          <w:sz w:val="22"/>
          <w:szCs w:val="22"/>
        </w:rPr>
        <w:sym w:font="HQPB5" w:char="F074"/>
      </w:r>
      <w:r w:rsidRPr="002A4B6D">
        <w:rPr>
          <w:sz w:val="22"/>
          <w:szCs w:val="22"/>
        </w:rPr>
        <w:sym w:font="HQPB1" w:char="F047"/>
      </w:r>
      <w:r w:rsidRPr="002A4B6D">
        <w:rPr>
          <w:sz w:val="22"/>
          <w:szCs w:val="22"/>
        </w:rPr>
        <w:sym w:font="HQPB4" w:char="F0F3"/>
      </w:r>
      <w:r w:rsidRPr="002A4B6D">
        <w:rPr>
          <w:sz w:val="22"/>
          <w:szCs w:val="22"/>
        </w:rPr>
        <w:sym w:font="HQPB1" w:char="F0A1"/>
      </w:r>
      <w:r w:rsidRPr="002A4B6D">
        <w:rPr>
          <w:sz w:val="22"/>
          <w:szCs w:val="22"/>
        </w:rPr>
        <w:sym w:font="HQPB5" w:char="F075"/>
      </w:r>
      <w:r w:rsidRPr="002A4B6D">
        <w:rPr>
          <w:sz w:val="22"/>
          <w:szCs w:val="22"/>
        </w:rPr>
        <w:sym w:font="HQPB2" w:char="F08A"/>
      </w:r>
      <w:r w:rsidRPr="002A4B6D">
        <w:rPr>
          <w:sz w:val="22"/>
          <w:szCs w:val="22"/>
        </w:rPr>
        <w:sym w:font="HQPB4" w:char="F0F9"/>
      </w:r>
      <w:r w:rsidRPr="002A4B6D">
        <w:rPr>
          <w:sz w:val="22"/>
          <w:szCs w:val="22"/>
        </w:rPr>
        <w:sym w:font="HQPB2" w:char="F03D"/>
      </w:r>
      <w:r w:rsidRPr="002A4B6D">
        <w:rPr>
          <w:sz w:val="22"/>
          <w:szCs w:val="22"/>
        </w:rPr>
        <w:sym w:font="HQPB5" w:char="F073"/>
      </w:r>
      <w:r w:rsidRPr="002A4B6D">
        <w:rPr>
          <w:sz w:val="22"/>
          <w:szCs w:val="22"/>
        </w:rPr>
        <w:sym w:font="HQPB1" w:char="F0F9"/>
      </w:r>
      <w:r w:rsidRPr="002A4B6D">
        <w:rPr>
          <w:rFonts w:ascii="(normal text)" w:hAnsi="(normal text)"/>
          <w:sz w:val="22"/>
          <w:szCs w:val="22"/>
          <w:rtl/>
        </w:rPr>
        <w:t xml:space="preserve"> </w:t>
      </w:r>
      <w:r w:rsidRPr="002A4B6D">
        <w:rPr>
          <w:rFonts w:ascii="(normal text)" w:hAnsi="(normal text)"/>
          <w:sz w:val="22"/>
          <w:szCs w:val="22"/>
        </w:rPr>
        <w:sym w:font="HQPB2" w:char="F0E1"/>
      </w:r>
      <w:r w:rsidRPr="002A4B6D">
        <w:rPr>
          <w:sz w:val="22"/>
          <w:szCs w:val="22"/>
        </w:rPr>
        <w:sym w:font="HQPB2" w:char="F0C7"/>
      </w:r>
      <w:r w:rsidRPr="002A4B6D">
        <w:rPr>
          <w:sz w:val="22"/>
          <w:szCs w:val="22"/>
        </w:rPr>
        <w:sym w:font="HQPB2" w:char="F0CF"/>
      </w:r>
      <w:r w:rsidRPr="002A4B6D">
        <w:rPr>
          <w:sz w:val="22"/>
          <w:szCs w:val="22"/>
        </w:rPr>
        <w:sym w:font="HQPB2" w:char="F0C8"/>
      </w:r>
      <w:r w:rsidRPr="002A4B6D">
        <w:rPr>
          <w:rFonts w:ascii="(normal text)" w:hAnsi="(normal text)"/>
          <w:sz w:val="22"/>
          <w:szCs w:val="22"/>
          <w:rtl/>
        </w:rPr>
        <w:t xml:space="preserve"> </w:t>
      </w:r>
      <w:r w:rsidR="00A913AB">
        <w:rPr>
          <w:rFonts w:ascii="(normal text)" w:hAnsi="(normal text)" w:hint="cs"/>
          <w:sz w:val="24"/>
          <w:szCs w:val="24"/>
          <w:rtl/>
        </w:rPr>
        <w:t>[</w:t>
      </w:r>
      <w:r w:rsidRPr="00F64E2A">
        <w:rPr>
          <w:rFonts w:ascii="(normal text)" w:hAnsi="(normal text)" w:hint="cs"/>
          <w:sz w:val="24"/>
          <w:szCs w:val="24"/>
          <w:rtl/>
        </w:rPr>
        <w:t>النساء</w:t>
      </w:r>
      <w:r w:rsidR="00B208EB">
        <w:rPr>
          <w:rFonts w:ascii="(normal text)" w:hAnsi="(normal text)" w:hint="cs"/>
          <w:sz w:val="24"/>
          <w:szCs w:val="24"/>
          <w:rtl/>
        </w:rPr>
        <w:t xml:space="preserve">: </w:t>
      </w:r>
      <w:r>
        <w:rPr>
          <w:rFonts w:ascii="(normal text)" w:hAnsi="(normal text)" w:hint="cs"/>
          <w:sz w:val="24"/>
          <w:szCs w:val="24"/>
          <w:rtl/>
          <w:lang w:bidi="fa-IR"/>
        </w:rPr>
        <w:t>6</w:t>
      </w:r>
      <w:r w:rsidR="00A913AB">
        <w:rPr>
          <w:rFonts w:ascii="(normal text)" w:hAnsi="(normal text)" w:hint="cs"/>
          <w:sz w:val="24"/>
          <w:szCs w:val="24"/>
          <w:rtl/>
        </w:rPr>
        <w:t>]</w:t>
      </w:r>
      <w:r w:rsidRPr="002469DE">
        <w:rPr>
          <w:rFonts w:ascii="Traditional Arabic" w:hAnsi="Traditional Arabic" w:hint="eastAsia"/>
          <w:rtl/>
          <w:lang w:bidi="fa-IR"/>
        </w:rPr>
        <w:t xml:space="preserve"> </w:t>
      </w:r>
      <w:r w:rsidRPr="002469DE">
        <w:rPr>
          <w:rFonts w:ascii="Traditional Arabic" w:hAnsi="Traditional Arabic" w:hint="cs"/>
          <w:rtl/>
          <w:lang w:bidi="fa-IR"/>
        </w:rPr>
        <w:t>«</w:t>
      </w:r>
      <w:r w:rsidRPr="002469DE">
        <w:rPr>
          <w:rFonts w:ascii="Traditional Arabic" w:hAnsi="Traditional Arabic" w:hint="eastAsia"/>
          <w:rtl/>
          <w:lang w:bidi="fa-IR"/>
        </w:rPr>
        <w:t>و هر</w:t>
      </w:r>
      <w:r w:rsidR="005277DD" w:rsidRPr="002469DE">
        <w:rPr>
          <w:rFonts w:ascii="Traditional Arabic" w:hAnsi="Traditional Arabic" w:hint="eastAsia"/>
          <w:rtl/>
          <w:lang w:bidi="fa-IR"/>
        </w:rPr>
        <w:t xml:space="preserve"> که بی‌نیاز توانگر بود (از آن م</w:t>
      </w:r>
      <w:r w:rsidRPr="002469DE">
        <w:rPr>
          <w:rFonts w:ascii="Traditional Arabic" w:hAnsi="Traditional Arabic" w:hint="eastAsia"/>
          <w:rtl/>
          <w:lang w:bidi="fa-IR"/>
        </w:rPr>
        <w:t>ال) خویشتن داری نماید»</w:t>
      </w:r>
      <w:r w:rsidRPr="002469DE">
        <w:rPr>
          <w:rFonts w:ascii="Traditional Arabic" w:hAnsi="Traditional Arabic" w:hint="cs"/>
          <w:rtl/>
          <w:lang w:bidi="fa-IR"/>
        </w:rPr>
        <w:t xml:space="preserve"> و می‌فرماید</w:t>
      </w:r>
      <w:r w:rsidR="005277DD" w:rsidRPr="002469DE">
        <w:rPr>
          <w:rFonts w:ascii="Traditional Arabic" w:hAnsi="Traditional Arabic" w:hint="cs"/>
          <w:rtl/>
          <w:lang w:bidi="fa-IR"/>
        </w:rPr>
        <w:t>:</w:t>
      </w:r>
      <w:r w:rsidRPr="002469DE">
        <w:rPr>
          <w:rFonts w:ascii="Traditional Arabic" w:hAnsi="Traditional Arabic" w:hint="cs"/>
          <w:rtl/>
          <w:lang w:bidi="fa-IR"/>
        </w:rPr>
        <w:t xml:space="preserve"> </w:t>
      </w:r>
      <w:r w:rsidRPr="002A4B6D">
        <w:rPr>
          <w:rFonts w:ascii="(normal text)" w:hAnsi="(normal text)" w:cs="CTraditional Arabic" w:hint="cs"/>
          <w:sz w:val="22"/>
          <w:szCs w:val="22"/>
          <w:rtl/>
          <w:lang w:bidi="fa-IR"/>
        </w:rPr>
        <w:t>+</w:t>
      </w:r>
      <w:r w:rsidRPr="002A4B6D">
        <w:rPr>
          <w:sz w:val="22"/>
          <w:szCs w:val="22"/>
        </w:rPr>
        <w:sym w:font="HQPB1" w:char="F024"/>
      </w:r>
      <w:r w:rsidRPr="002A4B6D">
        <w:rPr>
          <w:sz w:val="22"/>
          <w:szCs w:val="22"/>
        </w:rPr>
        <w:sym w:font="HQPB5" w:char="F079"/>
      </w:r>
      <w:r w:rsidRPr="002A4B6D">
        <w:rPr>
          <w:sz w:val="22"/>
          <w:szCs w:val="22"/>
        </w:rPr>
        <w:sym w:font="HQPB2" w:char="F04A"/>
      </w:r>
      <w:r w:rsidRPr="002A4B6D">
        <w:rPr>
          <w:sz w:val="22"/>
          <w:szCs w:val="22"/>
        </w:rPr>
        <w:sym w:font="HQPB4" w:char="F0AF"/>
      </w:r>
      <w:r w:rsidRPr="002A4B6D">
        <w:rPr>
          <w:sz w:val="22"/>
          <w:szCs w:val="22"/>
        </w:rPr>
        <w:sym w:font="HQPB2" w:char="F052"/>
      </w:r>
      <w:r w:rsidRPr="002A4B6D">
        <w:rPr>
          <w:sz w:val="22"/>
          <w:szCs w:val="22"/>
        </w:rPr>
        <w:sym w:font="HQPB4" w:char="F0CE"/>
      </w:r>
      <w:r w:rsidRPr="002A4B6D">
        <w:rPr>
          <w:sz w:val="22"/>
          <w:szCs w:val="22"/>
        </w:rPr>
        <w:sym w:font="HQPB1" w:char="F029"/>
      </w:r>
      <w:r w:rsidRPr="002A4B6D">
        <w:rPr>
          <w:rFonts w:ascii="(normal text)" w:hAnsi="(normal text)"/>
          <w:sz w:val="22"/>
          <w:szCs w:val="22"/>
          <w:rtl/>
        </w:rPr>
        <w:t xml:space="preserve"> </w:t>
      </w:r>
      <w:r w:rsidRPr="002A4B6D">
        <w:rPr>
          <w:sz w:val="22"/>
          <w:szCs w:val="22"/>
        </w:rPr>
        <w:sym w:font="HQPB4" w:char="F0E3"/>
      </w:r>
      <w:r w:rsidRPr="002A4B6D">
        <w:rPr>
          <w:sz w:val="22"/>
          <w:szCs w:val="22"/>
        </w:rPr>
        <w:sym w:font="HQPB2" w:char="F040"/>
      </w:r>
      <w:r w:rsidRPr="002A4B6D">
        <w:rPr>
          <w:sz w:val="22"/>
          <w:szCs w:val="22"/>
        </w:rPr>
        <w:sym w:font="HQPB2" w:char="F08A"/>
      </w:r>
      <w:r w:rsidRPr="002A4B6D">
        <w:rPr>
          <w:sz w:val="22"/>
          <w:szCs w:val="22"/>
        </w:rPr>
        <w:sym w:font="HQPB4" w:char="F0CE"/>
      </w:r>
      <w:r w:rsidRPr="002A4B6D">
        <w:rPr>
          <w:sz w:val="22"/>
          <w:szCs w:val="22"/>
        </w:rPr>
        <w:sym w:font="HQPB1" w:char="F036"/>
      </w:r>
      <w:r w:rsidRPr="002A4B6D">
        <w:rPr>
          <w:sz w:val="22"/>
          <w:szCs w:val="22"/>
        </w:rPr>
        <w:sym w:font="HQPB4" w:char="F0A1"/>
      </w:r>
      <w:r w:rsidRPr="002A4B6D">
        <w:rPr>
          <w:sz w:val="22"/>
          <w:szCs w:val="22"/>
        </w:rPr>
        <w:sym w:font="HQPB1" w:char="F0A1"/>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2" w:char="F092"/>
      </w:r>
      <w:r w:rsidRPr="002A4B6D">
        <w:rPr>
          <w:sz w:val="22"/>
          <w:szCs w:val="22"/>
        </w:rPr>
        <w:sym w:font="HQPB5" w:char="F06E"/>
      </w:r>
      <w:r w:rsidRPr="002A4B6D">
        <w:rPr>
          <w:sz w:val="22"/>
          <w:szCs w:val="22"/>
        </w:rPr>
        <w:sym w:font="HQPB2" w:char="F03F"/>
      </w:r>
      <w:r w:rsidRPr="002A4B6D">
        <w:rPr>
          <w:sz w:val="22"/>
          <w:szCs w:val="22"/>
        </w:rPr>
        <w:sym w:font="HQPB5" w:char="F074"/>
      </w:r>
      <w:r w:rsidRPr="002A4B6D">
        <w:rPr>
          <w:sz w:val="22"/>
          <w:szCs w:val="22"/>
        </w:rPr>
        <w:sym w:font="HQPB1" w:char="F0E3"/>
      </w:r>
      <w:r w:rsidRPr="002A4B6D">
        <w:rPr>
          <w:rFonts w:ascii="(normal text)" w:hAnsi="(normal text)"/>
          <w:sz w:val="22"/>
          <w:szCs w:val="22"/>
          <w:rtl/>
        </w:rPr>
        <w:t xml:space="preserve"> </w:t>
      </w:r>
      <w:r w:rsidRPr="002A4B6D">
        <w:rPr>
          <w:sz w:val="22"/>
          <w:szCs w:val="22"/>
        </w:rPr>
        <w:sym w:font="HQPB5" w:char="F09A"/>
      </w:r>
      <w:r w:rsidRPr="002A4B6D">
        <w:rPr>
          <w:sz w:val="22"/>
          <w:szCs w:val="22"/>
        </w:rPr>
        <w:sym w:font="HQPB2" w:char="F0FA"/>
      </w:r>
      <w:r w:rsidRPr="002A4B6D">
        <w:rPr>
          <w:sz w:val="22"/>
          <w:szCs w:val="22"/>
        </w:rPr>
        <w:sym w:font="HQPB2" w:char="F0EF"/>
      </w:r>
      <w:r w:rsidRPr="002A4B6D">
        <w:rPr>
          <w:sz w:val="22"/>
          <w:szCs w:val="22"/>
        </w:rPr>
        <w:sym w:font="HQPB4" w:char="F0CF"/>
      </w:r>
      <w:r w:rsidRPr="002A4B6D">
        <w:rPr>
          <w:sz w:val="22"/>
          <w:szCs w:val="22"/>
        </w:rPr>
        <w:sym w:font="HQPB3" w:char="F025"/>
      </w:r>
      <w:r w:rsidRPr="002A4B6D">
        <w:rPr>
          <w:sz w:val="22"/>
          <w:szCs w:val="22"/>
        </w:rPr>
        <w:sym w:font="HQPB4" w:char="F0A9"/>
      </w:r>
      <w:r w:rsidRPr="002A4B6D">
        <w:rPr>
          <w:sz w:val="22"/>
          <w:szCs w:val="22"/>
        </w:rPr>
        <w:sym w:font="HQPB3" w:char="F021"/>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9A"/>
      </w:r>
      <w:r w:rsidRPr="002A4B6D">
        <w:rPr>
          <w:sz w:val="22"/>
          <w:szCs w:val="22"/>
        </w:rPr>
        <w:sym w:font="HQPB3" w:char="F081"/>
      </w:r>
      <w:r w:rsidRPr="002A4B6D">
        <w:rPr>
          <w:sz w:val="22"/>
          <w:szCs w:val="22"/>
        </w:rPr>
        <w:sym w:font="HQPB5" w:char="F074"/>
      </w:r>
      <w:r w:rsidRPr="002A4B6D">
        <w:rPr>
          <w:sz w:val="22"/>
          <w:szCs w:val="22"/>
        </w:rPr>
        <w:sym w:font="HQPB2" w:char="F052"/>
      </w:r>
      <w:r w:rsidRPr="002A4B6D">
        <w:rPr>
          <w:sz w:val="22"/>
          <w:szCs w:val="22"/>
        </w:rPr>
        <w:sym w:font="HQPB2" w:char="F071"/>
      </w:r>
      <w:r w:rsidRPr="002A4B6D">
        <w:rPr>
          <w:sz w:val="22"/>
          <w:szCs w:val="22"/>
        </w:rPr>
        <w:sym w:font="HQPB4" w:char="F0E7"/>
      </w:r>
      <w:r w:rsidRPr="002A4B6D">
        <w:rPr>
          <w:sz w:val="22"/>
          <w:szCs w:val="22"/>
        </w:rPr>
        <w:sym w:font="HQPB2" w:char="F052"/>
      </w:r>
      <w:r w:rsidRPr="002A4B6D">
        <w:rPr>
          <w:sz w:val="22"/>
          <w:szCs w:val="22"/>
        </w:rPr>
        <w:sym w:font="HQPB4" w:char="F0C9"/>
      </w:r>
      <w:r w:rsidRPr="002A4B6D">
        <w:rPr>
          <w:sz w:val="22"/>
          <w:szCs w:val="22"/>
        </w:rPr>
        <w:sym w:font="HQPB1" w:char="F08B"/>
      </w:r>
      <w:r w:rsidRPr="002A4B6D">
        <w:rPr>
          <w:sz w:val="22"/>
          <w:szCs w:val="22"/>
        </w:rPr>
        <w:sym w:font="HQPB4" w:char="F0F8"/>
      </w:r>
      <w:r w:rsidRPr="002A4B6D">
        <w:rPr>
          <w:sz w:val="22"/>
          <w:szCs w:val="22"/>
        </w:rPr>
        <w:sym w:font="HQPB2" w:char="F0AB"/>
      </w:r>
      <w:r w:rsidRPr="002A4B6D">
        <w:rPr>
          <w:sz w:val="22"/>
          <w:szCs w:val="22"/>
        </w:rPr>
        <w:sym w:font="HQPB5" w:char="F074"/>
      </w:r>
      <w:r w:rsidRPr="002A4B6D">
        <w:rPr>
          <w:sz w:val="22"/>
          <w:szCs w:val="22"/>
        </w:rPr>
        <w:sym w:font="HQPB1" w:char="F046"/>
      </w:r>
      <w:r w:rsidRPr="002A4B6D">
        <w:rPr>
          <w:sz w:val="22"/>
          <w:szCs w:val="22"/>
        </w:rPr>
        <w:sym w:font="HQPB4" w:char="F0F3"/>
      </w:r>
      <w:r w:rsidRPr="002A4B6D">
        <w:rPr>
          <w:sz w:val="22"/>
          <w:szCs w:val="22"/>
        </w:rPr>
        <w:sym w:font="HQPB1" w:char="F0A1"/>
      </w:r>
      <w:r w:rsidRPr="002A4B6D">
        <w:rPr>
          <w:sz w:val="22"/>
          <w:szCs w:val="22"/>
        </w:rPr>
        <w:sym w:font="HQPB5" w:char="F06F"/>
      </w:r>
      <w:r w:rsidRPr="002A4B6D">
        <w:rPr>
          <w:sz w:val="22"/>
          <w:szCs w:val="22"/>
        </w:rPr>
        <w:sym w:font="HQPB2" w:char="F084"/>
      </w:r>
      <w:r w:rsidRPr="002A4B6D">
        <w:rPr>
          <w:rFonts w:ascii="(normal text)" w:hAnsi="(normal text)"/>
          <w:sz w:val="22"/>
          <w:szCs w:val="22"/>
          <w:rtl/>
        </w:rPr>
        <w:t xml:space="preserve"> </w:t>
      </w:r>
      <w:r w:rsidRPr="002A4B6D">
        <w:rPr>
          <w:sz w:val="22"/>
          <w:szCs w:val="22"/>
        </w:rPr>
        <w:sym w:font="HQPB4" w:char="F0F6"/>
      </w:r>
      <w:r w:rsidRPr="002A4B6D">
        <w:rPr>
          <w:sz w:val="22"/>
          <w:szCs w:val="22"/>
        </w:rPr>
        <w:sym w:font="HQPB2" w:char="F04E"/>
      </w:r>
      <w:r w:rsidRPr="002A4B6D">
        <w:rPr>
          <w:sz w:val="22"/>
          <w:szCs w:val="22"/>
        </w:rPr>
        <w:sym w:font="HQPB4" w:char="F0E8"/>
      </w:r>
      <w:r w:rsidRPr="002A4B6D">
        <w:rPr>
          <w:sz w:val="22"/>
          <w:szCs w:val="22"/>
        </w:rPr>
        <w:sym w:font="HQPB2" w:char="F064"/>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D2"/>
      </w:r>
      <w:r w:rsidRPr="002A4B6D">
        <w:rPr>
          <w:sz w:val="22"/>
          <w:szCs w:val="22"/>
        </w:rPr>
        <w:sym w:font="HQPB2" w:char="F0CC"/>
      </w:r>
      <w:r w:rsidRPr="002A4B6D">
        <w:rPr>
          <w:sz w:val="22"/>
          <w:szCs w:val="22"/>
        </w:rPr>
        <w:sym w:font="HQPB2" w:char="F0C8"/>
      </w:r>
      <w:r w:rsidRPr="002A4B6D">
        <w:rPr>
          <w:sz w:val="22"/>
          <w:szCs w:val="22"/>
        </w:rPr>
        <w:sym w:font="HQPB4" w:char="F0E2"/>
      </w:r>
      <w:r w:rsidRPr="002A4B6D">
        <w:rPr>
          <w:sz w:val="22"/>
          <w:szCs w:val="22"/>
        </w:rPr>
        <w:sym w:font="HQPB2" w:char="F0E4"/>
      </w:r>
      <w:r w:rsidRPr="002A4B6D">
        <w:rPr>
          <w:sz w:val="22"/>
          <w:szCs w:val="22"/>
        </w:rPr>
        <w:sym w:font="HQPB5" w:char="F021"/>
      </w:r>
      <w:r w:rsidRPr="002A4B6D">
        <w:rPr>
          <w:sz w:val="22"/>
          <w:szCs w:val="22"/>
        </w:rPr>
        <w:sym w:font="HQPB1" w:char="F024"/>
      </w:r>
      <w:r w:rsidRPr="002A4B6D">
        <w:rPr>
          <w:sz w:val="22"/>
          <w:szCs w:val="22"/>
        </w:rPr>
        <w:sym w:font="HQPB5" w:char="F075"/>
      </w:r>
      <w:r w:rsidRPr="002A4B6D">
        <w:rPr>
          <w:sz w:val="22"/>
          <w:szCs w:val="22"/>
        </w:rPr>
        <w:sym w:font="HQPB2" w:char="F08B"/>
      </w:r>
      <w:r w:rsidRPr="002A4B6D">
        <w:rPr>
          <w:sz w:val="22"/>
          <w:szCs w:val="22"/>
        </w:rPr>
        <w:sym w:font="HQPB4" w:char="F0CF"/>
      </w:r>
      <w:r w:rsidRPr="002A4B6D">
        <w:rPr>
          <w:sz w:val="22"/>
          <w:szCs w:val="22"/>
        </w:rPr>
        <w:sym w:font="HQPB2" w:char="F05A"/>
      </w:r>
      <w:r w:rsidRPr="002A4B6D">
        <w:rPr>
          <w:sz w:val="22"/>
          <w:szCs w:val="22"/>
        </w:rPr>
        <w:sym w:font="HQPB4" w:char="F0F8"/>
      </w:r>
      <w:r w:rsidRPr="002A4B6D">
        <w:rPr>
          <w:sz w:val="22"/>
          <w:szCs w:val="22"/>
        </w:rPr>
        <w:sym w:font="HQPB1" w:char="F0EE"/>
      </w:r>
      <w:r w:rsidRPr="002A4B6D">
        <w:rPr>
          <w:sz w:val="22"/>
          <w:szCs w:val="22"/>
        </w:rPr>
        <w:sym w:font="HQPB5" w:char="F072"/>
      </w:r>
      <w:r w:rsidRPr="002A4B6D">
        <w:rPr>
          <w:sz w:val="22"/>
          <w:szCs w:val="22"/>
        </w:rPr>
        <w:sym w:font="HQPB1" w:char="F026"/>
      </w:r>
      <w:r w:rsidRPr="002A4B6D">
        <w:rPr>
          <w:rFonts w:ascii="(normal text)" w:hAnsi="(normal text)" w:cs="CTraditional Arabic" w:hint="cs"/>
          <w:sz w:val="22"/>
          <w:szCs w:val="22"/>
          <w:rtl/>
          <w:lang w:bidi="fa-IR"/>
        </w:rPr>
        <w:t>_</w:t>
      </w:r>
      <w:r w:rsidRPr="00F64E2A">
        <w:rPr>
          <w:rFonts w:ascii="(normal text)" w:hAnsi="(normal text)" w:cs="CTraditional Arabic" w:hint="cs"/>
          <w:sz w:val="24"/>
          <w:szCs w:val="24"/>
          <w:rtl/>
          <w:lang w:bidi="fa-IR"/>
        </w:rPr>
        <w:t xml:space="preserve"> </w:t>
      </w:r>
      <w:r w:rsidR="00A913AB">
        <w:rPr>
          <w:rFonts w:ascii="(normal text)" w:hAnsi="(normal text)" w:hint="cs"/>
          <w:sz w:val="24"/>
          <w:szCs w:val="24"/>
          <w:rtl/>
        </w:rPr>
        <w:t>[</w:t>
      </w:r>
      <w:r w:rsidRPr="00F64E2A">
        <w:rPr>
          <w:rFonts w:ascii="(normal text)" w:hAnsi="(normal text)" w:hint="cs"/>
          <w:sz w:val="24"/>
          <w:szCs w:val="24"/>
          <w:rtl/>
        </w:rPr>
        <w:t>التو</w:t>
      </w:r>
      <w:r w:rsidRPr="005277DD">
        <w:rPr>
          <w:rFonts w:ascii="(normal text)" w:hAnsi="(normal text)" w:cs="2  Badr" w:hint="cs"/>
          <w:sz w:val="24"/>
          <w:szCs w:val="24"/>
          <w:rtl/>
        </w:rPr>
        <w:t>بة</w:t>
      </w:r>
      <w:r w:rsidR="005277DD">
        <w:rPr>
          <w:rFonts w:ascii="(normal text)" w:hAnsi="(normal text)" w:hint="cs"/>
          <w:sz w:val="24"/>
          <w:szCs w:val="24"/>
          <w:rtl/>
        </w:rPr>
        <w:t xml:space="preserve">: </w:t>
      </w:r>
      <w:r w:rsidRPr="00F64E2A">
        <w:rPr>
          <w:rFonts w:ascii="(normal text)" w:hAnsi="(normal text)" w:hint="cs"/>
          <w:sz w:val="24"/>
          <w:szCs w:val="24"/>
          <w:rtl/>
        </w:rPr>
        <w:t>93</w:t>
      </w:r>
      <w:r w:rsidR="00A913AB">
        <w:rPr>
          <w:rFonts w:ascii="(normal text)" w:hAnsi="(normal text)" w:hint="cs"/>
          <w:sz w:val="24"/>
          <w:szCs w:val="24"/>
          <w:rtl/>
        </w:rPr>
        <w:t>]</w:t>
      </w:r>
      <w:r>
        <w:rPr>
          <w:rFonts w:ascii="(normal text)" w:hAnsi="(normal text)" w:hint="cs"/>
          <w:sz w:val="24"/>
          <w:szCs w:val="24"/>
          <w:rtl/>
          <w:lang w:bidi="fa-IR"/>
        </w:rPr>
        <w:t xml:space="preserve"> </w:t>
      </w:r>
      <w:r w:rsidRPr="002469DE">
        <w:rPr>
          <w:rFonts w:ascii="Traditional Arabic" w:hAnsi="Traditional Arabic" w:hint="cs"/>
          <w:rtl/>
          <w:lang w:bidi="fa-IR"/>
        </w:rPr>
        <w:t xml:space="preserve">«راه (نکوهش وعذاب) بر آنان است که در حال توانگری و بی‌نیازی از تو رخصت می‌خواهند» و می‌فرماید: </w:t>
      </w:r>
      <w:r w:rsidRPr="002A4B6D">
        <w:rPr>
          <w:rFonts w:ascii="(normal text)" w:hAnsi="(normal text)" w:cs="CTraditional Arabic" w:hint="cs"/>
          <w:sz w:val="22"/>
          <w:szCs w:val="22"/>
          <w:rtl/>
          <w:lang w:bidi="fa-IR"/>
        </w:rPr>
        <w:t>+</w:t>
      </w:r>
      <w:r w:rsidRPr="002A4B6D">
        <w:rPr>
          <w:sz w:val="22"/>
          <w:szCs w:val="22"/>
        </w:rPr>
        <w:sym w:font="HQPB5" w:char="F021"/>
      </w:r>
      <w:r w:rsidRPr="002A4B6D">
        <w:rPr>
          <w:sz w:val="22"/>
          <w:szCs w:val="22"/>
        </w:rPr>
        <w:sym w:font="HQPB4" w:char="F0F6"/>
      </w:r>
      <w:r w:rsidRPr="002A4B6D">
        <w:rPr>
          <w:sz w:val="22"/>
          <w:szCs w:val="22"/>
        </w:rPr>
        <w:sym w:font="HQPB2" w:char="F092"/>
      </w:r>
      <w:r w:rsidRPr="002A4B6D">
        <w:rPr>
          <w:sz w:val="22"/>
          <w:szCs w:val="22"/>
        </w:rPr>
        <w:sym w:font="HQPB5" w:char="F073"/>
      </w:r>
      <w:r w:rsidRPr="002A4B6D">
        <w:rPr>
          <w:sz w:val="22"/>
          <w:szCs w:val="22"/>
        </w:rPr>
        <w:sym w:font="HQPB2" w:char="F031"/>
      </w:r>
      <w:r w:rsidRPr="002A4B6D">
        <w:rPr>
          <w:rFonts w:ascii="(normal text)" w:hAnsi="(normal text)"/>
          <w:sz w:val="22"/>
          <w:szCs w:val="22"/>
          <w:rtl/>
        </w:rPr>
        <w:t xml:space="preserve"> </w:t>
      </w:r>
      <w:r w:rsidRPr="002A4B6D">
        <w:rPr>
          <w:sz w:val="22"/>
          <w:szCs w:val="22"/>
        </w:rPr>
        <w:sym w:font="HQPB5" w:char="F09F"/>
      </w:r>
      <w:r w:rsidRPr="002A4B6D">
        <w:rPr>
          <w:sz w:val="22"/>
          <w:szCs w:val="22"/>
        </w:rPr>
        <w:sym w:font="HQPB2" w:char="F077"/>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62"/>
      </w:r>
      <w:r w:rsidRPr="002A4B6D">
        <w:rPr>
          <w:sz w:val="22"/>
          <w:szCs w:val="22"/>
        </w:rPr>
        <w:sym w:font="HQPB2" w:char="F071"/>
      </w:r>
      <w:r w:rsidRPr="002A4B6D">
        <w:rPr>
          <w:sz w:val="22"/>
          <w:szCs w:val="22"/>
        </w:rPr>
        <w:sym w:font="HQPB4" w:char="F0E4"/>
      </w:r>
      <w:r w:rsidRPr="002A4B6D">
        <w:rPr>
          <w:sz w:val="22"/>
          <w:szCs w:val="22"/>
        </w:rPr>
        <w:sym w:font="HQPB2" w:char="F033"/>
      </w:r>
      <w:r w:rsidRPr="002A4B6D">
        <w:rPr>
          <w:sz w:val="22"/>
          <w:szCs w:val="22"/>
        </w:rPr>
        <w:sym w:font="HQPB5" w:char="F074"/>
      </w:r>
      <w:r w:rsidRPr="002A4B6D">
        <w:rPr>
          <w:sz w:val="22"/>
          <w:szCs w:val="22"/>
        </w:rPr>
        <w:sym w:font="HQPB2" w:char="F083"/>
      </w:r>
      <w:r w:rsidRPr="002A4B6D">
        <w:rPr>
          <w:rFonts w:ascii="(normal text)" w:hAnsi="(normal text)"/>
          <w:sz w:val="22"/>
          <w:szCs w:val="22"/>
          <w:rtl/>
        </w:rPr>
        <w:t xml:space="preserve"> </w:t>
      </w:r>
      <w:r w:rsidRPr="002A4B6D">
        <w:rPr>
          <w:sz w:val="22"/>
          <w:szCs w:val="22"/>
        </w:rPr>
        <w:sym w:font="HQPB4" w:char="F050"/>
      </w:r>
      <w:r w:rsidRPr="002A4B6D">
        <w:rPr>
          <w:sz w:val="22"/>
          <w:szCs w:val="22"/>
        </w:rPr>
        <w:sym w:font="HQPB3" w:char="F027"/>
      </w:r>
      <w:r w:rsidRPr="002A4B6D">
        <w:rPr>
          <w:sz w:val="22"/>
          <w:szCs w:val="22"/>
        </w:rPr>
        <w:sym w:font="HQPB5" w:char="F073"/>
      </w:r>
      <w:r w:rsidRPr="002A4B6D">
        <w:rPr>
          <w:sz w:val="22"/>
          <w:szCs w:val="22"/>
        </w:rPr>
        <w:sym w:font="HQPB3" w:char="F021"/>
      </w:r>
      <w:r w:rsidRPr="002A4B6D">
        <w:rPr>
          <w:sz w:val="22"/>
          <w:szCs w:val="22"/>
        </w:rPr>
        <w:sym w:font="HQPB2" w:char="F072"/>
      </w:r>
      <w:r w:rsidRPr="002A4B6D">
        <w:rPr>
          <w:sz w:val="22"/>
          <w:szCs w:val="22"/>
        </w:rPr>
        <w:sym w:font="HQPB4" w:char="F0DF"/>
      </w:r>
      <w:r w:rsidRPr="002A4B6D">
        <w:rPr>
          <w:sz w:val="22"/>
          <w:szCs w:val="22"/>
        </w:rPr>
        <w:sym w:font="HQPB1" w:char="F08A"/>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FB"/>
      </w:r>
      <w:r w:rsidRPr="002A4B6D">
        <w:rPr>
          <w:sz w:val="22"/>
          <w:szCs w:val="22"/>
        </w:rPr>
        <w:sym w:font="HQPB4" w:char="F0F7"/>
      </w:r>
      <w:r w:rsidRPr="002A4B6D">
        <w:rPr>
          <w:sz w:val="22"/>
          <w:szCs w:val="22"/>
        </w:rPr>
        <w:sym w:font="HQPB2" w:char="F0FC"/>
      </w:r>
      <w:r w:rsidRPr="002A4B6D">
        <w:rPr>
          <w:sz w:val="22"/>
          <w:szCs w:val="22"/>
        </w:rPr>
        <w:sym w:font="HQPB5" w:char="F074"/>
      </w:r>
      <w:r w:rsidRPr="002A4B6D">
        <w:rPr>
          <w:sz w:val="22"/>
          <w:szCs w:val="22"/>
        </w:rPr>
        <w:sym w:font="HQPB1" w:char="F02F"/>
      </w:r>
      <w:r w:rsidRPr="002A4B6D">
        <w:rPr>
          <w:rFonts w:ascii="(normal text)" w:hAnsi="(normal text)"/>
          <w:sz w:val="22"/>
          <w:szCs w:val="22"/>
          <w:rtl/>
        </w:rPr>
        <w:t xml:space="preserve"> </w:t>
      </w:r>
      <w:r w:rsidRPr="002A4B6D">
        <w:rPr>
          <w:sz w:val="22"/>
          <w:szCs w:val="22"/>
        </w:rPr>
        <w:sym w:font="HQPB4" w:char="F0CF"/>
      </w:r>
      <w:r w:rsidRPr="002A4B6D">
        <w:rPr>
          <w:sz w:val="22"/>
          <w:szCs w:val="22"/>
        </w:rPr>
        <w:sym w:font="HQPB2" w:char="F0E4"/>
      </w:r>
      <w:r w:rsidRPr="002A4B6D">
        <w:rPr>
          <w:sz w:val="22"/>
          <w:szCs w:val="22"/>
        </w:rPr>
        <w:sym w:font="HQPB5" w:char="F021"/>
      </w:r>
      <w:r w:rsidRPr="002A4B6D">
        <w:rPr>
          <w:sz w:val="22"/>
          <w:szCs w:val="22"/>
        </w:rPr>
        <w:sym w:font="HQPB1" w:char="F024"/>
      </w:r>
      <w:r w:rsidRPr="002A4B6D">
        <w:rPr>
          <w:sz w:val="22"/>
          <w:szCs w:val="22"/>
        </w:rPr>
        <w:sym w:font="HQPB5" w:char="F075"/>
      </w:r>
      <w:r w:rsidRPr="002A4B6D">
        <w:rPr>
          <w:sz w:val="22"/>
          <w:szCs w:val="22"/>
        </w:rPr>
        <w:sym w:font="HQPB2" w:char="F08A"/>
      </w:r>
      <w:r w:rsidRPr="002A4B6D">
        <w:rPr>
          <w:sz w:val="22"/>
          <w:szCs w:val="22"/>
        </w:rPr>
        <w:sym w:font="HQPB4" w:char="F0CF"/>
      </w:r>
      <w:r w:rsidRPr="002A4B6D">
        <w:rPr>
          <w:sz w:val="22"/>
          <w:szCs w:val="22"/>
        </w:rPr>
        <w:sym w:font="HQPB2" w:char="F059"/>
      </w:r>
      <w:r w:rsidRPr="002A4B6D">
        <w:rPr>
          <w:sz w:val="22"/>
          <w:szCs w:val="22"/>
        </w:rPr>
        <w:sym w:font="HQPB4" w:char="F0F8"/>
      </w:r>
      <w:r w:rsidRPr="002A4B6D">
        <w:rPr>
          <w:sz w:val="22"/>
          <w:szCs w:val="22"/>
        </w:rPr>
        <w:sym w:font="HQPB1" w:char="F0EE"/>
      </w:r>
      <w:r w:rsidRPr="002A4B6D">
        <w:rPr>
          <w:sz w:val="22"/>
          <w:szCs w:val="22"/>
        </w:rPr>
        <w:sym w:font="HQPB5" w:char="F046"/>
      </w:r>
      <w:r w:rsidRPr="002A4B6D">
        <w:rPr>
          <w:sz w:val="22"/>
          <w:szCs w:val="22"/>
        </w:rPr>
        <w:sym w:font="HQPB2" w:char="F07B"/>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4" w:char="F0F6"/>
      </w:r>
      <w:r w:rsidRPr="002A4B6D">
        <w:rPr>
          <w:sz w:val="22"/>
          <w:szCs w:val="22"/>
        </w:rPr>
        <w:sym w:font="HQPB2" w:char="F04E"/>
      </w:r>
      <w:r w:rsidRPr="002A4B6D">
        <w:rPr>
          <w:sz w:val="22"/>
          <w:szCs w:val="22"/>
        </w:rPr>
        <w:sym w:font="HQPB4" w:char="F0E4"/>
      </w:r>
      <w:r w:rsidRPr="002A4B6D">
        <w:rPr>
          <w:sz w:val="22"/>
          <w:szCs w:val="22"/>
        </w:rPr>
        <w:sym w:font="HQPB2" w:char="F033"/>
      </w:r>
      <w:r w:rsidRPr="002A4B6D">
        <w:rPr>
          <w:sz w:val="22"/>
          <w:szCs w:val="22"/>
        </w:rPr>
        <w:sym w:font="HQPB2" w:char="F05A"/>
      </w:r>
      <w:r w:rsidRPr="002A4B6D">
        <w:rPr>
          <w:sz w:val="22"/>
          <w:szCs w:val="22"/>
        </w:rPr>
        <w:sym w:font="HQPB4" w:char="F0CF"/>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D0"/>
      </w:r>
      <w:r w:rsidRPr="002A4B6D">
        <w:rPr>
          <w:sz w:val="22"/>
          <w:szCs w:val="22"/>
        </w:rPr>
        <w:sym w:font="HQPB2" w:char="F0C8"/>
      </w:r>
      <w:r w:rsidRPr="002A4B6D">
        <w:rPr>
          <w:rFonts w:ascii="(normal text)" w:hAnsi="(normal text)" w:cs="CTraditional Arabic" w:hint="cs"/>
          <w:sz w:val="24"/>
          <w:szCs w:val="24"/>
          <w:rtl/>
          <w:lang w:bidi="fa-IR"/>
        </w:rPr>
        <w:t>_</w:t>
      </w:r>
      <w:r w:rsidR="00A913AB">
        <w:rPr>
          <w:rFonts w:ascii="(normal text)" w:hAnsi="(normal text)" w:hint="cs"/>
          <w:b/>
          <w:bCs/>
          <w:sz w:val="24"/>
          <w:szCs w:val="24"/>
          <w:rtl/>
        </w:rPr>
        <w:t>[</w:t>
      </w:r>
      <w:r w:rsidRPr="00F64E2A">
        <w:rPr>
          <w:rFonts w:ascii="(normal text)" w:hAnsi="(normal text)" w:hint="cs"/>
          <w:sz w:val="24"/>
          <w:szCs w:val="24"/>
          <w:rtl/>
        </w:rPr>
        <w:t>ال</w:t>
      </w:r>
      <w:r w:rsidR="005277DD">
        <w:rPr>
          <w:rFonts w:ascii="(normal text)" w:hAnsi="(normal text)" w:hint="cs"/>
          <w:sz w:val="24"/>
          <w:szCs w:val="24"/>
          <w:rtl/>
        </w:rPr>
        <w:t xml:space="preserve">حشر: </w:t>
      </w:r>
      <w:r>
        <w:rPr>
          <w:rFonts w:ascii="(normal text)" w:hAnsi="(normal text)" w:hint="cs"/>
          <w:sz w:val="24"/>
          <w:szCs w:val="24"/>
          <w:rtl/>
        </w:rPr>
        <w:t>7</w:t>
      </w:r>
      <w:r w:rsidR="00A913AB">
        <w:rPr>
          <w:rFonts w:ascii="(normal text)" w:hAnsi="(normal text)" w:hint="cs"/>
          <w:sz w:val="24"/>
          <w:szCs w:val="24"/>
          <w:rtl/>
        </w:rPr>
        <w:t>]</w:t>
      </w:r>
      <w:r>
        <w:rPr>
          <w:rFonts w:ascii="(normal text)" w:hAnsi="(normal text)" w:hint="cs"/>
          <w:sz w:val="24"/>
          <w:szCs w:val="24"/>
          <w:rtl/>
          <w:lang w:bidi="fa-IR"/>
        </w:rPr>
        <w:t xml:space="preserve"> </w:t>
      </w:r>
      <w:r w:rsidRPr="002469DE">
        <w:rPr>
          <w:rFonts w:ascii="Traditional Arabic" w:hAnsi="Traditional Arabic" w:hint="cs"/>
          <w:rtl/>
          <w:lang w:bidi="fa-IR"/>
        </w:rPr>
        <w:t xml:space="preserve">«تا (فقط) </w:t>
      </w:r>
      <w:r w:rsidR="005277DD" w:rsidRPr="002469DE">
        <w:rPr>
          <w:rFonts w:ascii="Traditional Arabic" w:hAnsi="Traditional Arabic" w:hint="cs"/>
          <w:rtl/>
          <w:lang w:bidi="fa-IR"/>
        </w:rPr>
        <w:t xml:space="preserve">ثروت </w:t>
      </w:r>
      <w:r w:rsidRPr="002469DE">
        <w:rPr>
          <w:rFonts w:ascii="Traditional Arabic" w:hAnsi="Traditional Arabic" w:hint="cs"/>
          <w:rtl/>
          <w:lang w:bidi="fa-IR"/>
        </w:rPr>
        <w:t>میان توانگران شما دست به دست نگردد.» و اگر از تاریخ اسلام خبر داشت که در زمان رسول خد</w:t>
      </w:r>
      <w:r w:rsidR="005277DD" w:rsidRPr="002469DE">
        <w:rPr>
          <w:rFonts w:ascii="Traditional Arabic" w:hAnsi="Traditional Arabic" w:hint="cs"/>
          <w:rtl/>
          <w:lang w:bidi="fa-IR"/>
        </w:rPr>
        <w:t>ا درمیان اصحاب پیغمبر توانگرانی</w:t>
      </w:r>
      <w:r w:rsidR="005277DD">
        <w:rPr>
          <w:rStyle w:val="FootnoteReference"/>
          <w:rFonts w:ascii="Traditional Arabic" w:hAnsi="Traditional Arabic"/>
          <w:rtl/>
          <w:lang w:bidi="fa-IR"/>
        </w:rPr>
        <w:footnoteReference w:id="3"/>
      </w:r>
      <w:r w:rsidRPr="002469DE">
        <w:rPr>
          <w:rFonts w:ascii="Traditional Arabic" w:hAnsi="Traditional Arabic" w:hint="cs"/>
          <w:rtl/>
          <w:lang w:bidi="fa-IR"/>
        </w:rPr>
        <w:t>بودند که برای جنگ بیش از چهار صد اسب سوار تجهیز کرده در اختیار رسول خدا می‌گذاشتند و پیامبر</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از بسیاری از آنان </w:t>
      </w:r>
      <w:r w:rsidR="00992C19">
        <w:rPr>
          <w:rFonts w:ascii="Traditional Arabic" w:hAnsi="Traditional Arabic" w:hint="cs"/>
          <w:rtl/>
          <w:lang w:bidi="fa-IR"/>
        </w:rPr>
        <w:t>زکات</w:t>
      </w:r>
      <w:r w:rsidRPr="002469DE">
        <w:rPr>
          <w:rFonts w:ascii="Traditional Arabic" w:hAnsi="Traditional Arabic" w:hint="cs"/>
          <w:rtl/>
          <w:lang w:bidi="fa-IR"/>
        </w:rPr>
        <w:t xml:space="preserve"> که نصابی در حدود یک چهلم ثروتی که سال بر آنها گذشته بود، مطالبه می‌فرمود. آیا درمیان چنین مردم کسی یافت نمی‌شد که رسول خدا بتواند یک درهم از خُمس </w:t>
      </w:r>
      <w:r w:rsidR="00692387" w:rsidRPr="002469DE">
        <w:rPr>
          <w:rFonts w:ascii="Traditional Arabic" w:hAnsi="Traditional Arabic" w:hint="cs"/>
          <w:rtl/>
          <w:lang w:bidi="fa-IR"/>
        </w:rPr>
        <w:t>ا</w:t>
      </w:r>
      <w:r w:rsidRPr="002469DE">
        <w:rPr>
          <w:rFonts w:ascii="Traditional Arabic" w:hAnsi="Traditional Arabic" w:hint="cs"/>
          <w:rtl/>
          <w:lang w:bidi="fa-IR"/>
        </w:rPr>
        <w:t xml:space="preserve">رباح که </w:t>
      </w:r>
      <w:r w:rsidRPr="002469DE">
        <w:rPr>
          <w:rFonts w:ascii="Traditional Arabic" w:hAnsi="Traditional Arabic" w:hint="cs"/>
          <w:rtl/>
          <w:lang w:bidi="fa-IR"/>
        </w:rPr>
        <w:lastRenderedPageBreak/>
        <w:t xml:space="preserve">گذشتن سال هم شرط آن نیست بلکه به مجرّد حصول به قول اینان خمس را مشمول می‌شود از ایشان بگیرد؟!! امیدواریم انتشار این قبیل آثار حقیقت را بر جویندگان آن آشکار کرده و حق را در مرکز خود قرار دهد: </w:t>
      </w:r>
      <w:r w:rsidR="00692387" w:rsidRPr="002A4B6D">
        <w:rPr>
          <w:rFonts w:ascii="Lotus Linotype" w:hAnsi="Lotus Linotype" w:cs="Lotus Linotype"/>
          <w:szCs w:val="27"/>
          <w:rtl/>
        </w:rPr>
        <w:t>ما أريد إلا الإصلاح ما استطعت و</w:t>
      </w:r>
      <w:r w:rsidRPr="002A4B6D">
        <w:rPr>
          <w:rFonts w:ascii="Lotus Linotype" w:hAnsi="Lotus Linotype" w:cs="Lotus Linotype"/>
          <w:szCs w:val="27"/>
          <w:rtl/>
        </w:rPr>
        <w:t>م</w:t>
      </w:r>
      <w:r w:rsidR="00692387" w:rsidRPr="002A4B6D">
        <w:rPr>
          <w:rFonts w:ascii="Lotus Linotype" w:hAnsi="Lotus Linotype" w:cs="Lotus Linotype"/>
          <w:szCs w:val="27"/>
          <w:rtl/>
        </w:rPr>
        <w:t>ا توفيقي إلا بالله عليه توكلت و</w:t>
      </w:r>
      <w:r w:rsidRPr="002A4B6D">
        <w:rPr>
          <w:rFonts w:ascii="Lotus Linotype" w:hAnsi="Lotus Linotype" w:cs="Lotus Linotype"/>
          <w:szCs w:val="27"/>
          <w:rtl/>
        </w:rPr>
        <w:t>إليه أنيب.</w:t>
      </w:r>
    </w:p>
    <w:p w:rsidR="00432206" w:rsidRDefault="00432206" w:rsidP="00432206">
      <w:pPr>
        <w:ind w:left="3600" w:firstLine="720"/>
        <w:jc w:val="center"/>
        <w:rPr>
          <w:rFonts w:ascii="Traditional Arabic" w:hAnsi="Traditional Arabic"/>
          <w:rtl/>
          <w:lang w:bidi="fa-IR"/>
        </w:rPr>
      </w:pPr>
      <w:r>
        <w:rPr>
          <w:rFonts w:ascii="Traditional Arabic" w:hAnsi="Traditional Arabic" w:hint="cs"/>
          <w:rtl/>
          <w:lang w:bidi="fa-IR"/>
        </w:rPr>
        <w:t>حیدر علی قلمداران</w:t>
      </w:r>
    </w:p>
    <w:p w:rsidR="00A913AB" w:rsidRDefault="00A913AB" w:rsidP="00432206">
      <w:pPr>
        <w:ind w:firstLine="284"/>
        <w:jc w:val="both"/>
        <w:rPr>
          <w:rFonts w:ascii="Traditional Arabic" w:hAnsi="Traditional Arabic"/>
          <w:rtl/>
          <w:lang w:bidi="fa-IR"/>
        </w:rPr>
        <w:sectPr w:rsidR="00A913AB" w:rsidSect="00105639">
          <w:footnotePr>
            <w:numRestart w:val="eachPage"/>
          </w:footnotePr>
          <w:type w:val="oddPage"/>
          <w:pgSz w:w="11906" w:h="16838" w:code="9"/>
          <w:pgMar w:top="3402" w:right="2495" w:bottom="3402" w:left="2495" w:header="3402" w:footer="3402" w:gutter="0"/>
          <w:cols w:space="708"/>
          <w:titlePg/>
          <w:bidi/>
          <w:rtlGutter/>
          <w:docGrid w:linePitch="381"/>
        </w:sectPr>
      </w:pPr>
    </w:p>
    <w:p w:rsidR="00432206" w:rsidRPr="00AA089E" w:rsidRDefault="00432206" w:rsidP="000E463D">
      <w:pPr>
        <w:pStyle w:val="a"/>
        <w:rPr>
          <w:rFonts w:hint="cs"/>
          <w:rtl/>
        </w:rPr>
      </w:pPr>
      <w:bookmarkStart w:id="18" w:name="_Toc262059739"/>
      <w:bookmarkStart w:id="19" w:name="_Toc317046616"/>
      <w:r w:rsidRPr="00AA089E">
        <w:rPr>
          <w:rFonts w:hint="cs"/>
          <w:rtl/>
        </w:rPr>
        <w:lastRenderedPageBreak/>
        <w:t>تحلیل خُمس از جانب أئم</w:t>
      </w:r>
      <w:r w:rsidR="000E463D">
        <w:rPr>
          <w:rFonts w:hint="cs"/>
          <w:rtl/>
        </w:rPr>
        <w:t>ه</w:t>
      </w:r>
      <w:r w:rsidRPr="000E463D">
        <w:rPr>
          <w:rFonts w:cs="CTraditional Arabic" w:hint="cs"/>
          <w:b/>
          <w:bCs w:val="0"/>
          <w:rtl/>
        </w:rPr>
        <w:t>†</w:t>
      </w:r>
      <w:bookmarkEnd w:id="18"/>
      <w:bookmarkEnd w:id="19"/>
    </w:p>
    <w:p w:rsidR="00432206" w:rsidRPr="002469DE" w:rsidRDefault="00432206" w:rsidP="002B76CC">
      <w:pPr>
        <w:jc w:val="both"/>
        <w:rPr>
          <w:rFonts w:ascii="Traditional Arabic" w:hAnsi="Traditional Arabic" w:hint="cs"/>
          <w:rtl/>
          <w:lang w:bidi="fa-IR"/>
        </w:rPr>
      </w:pPr>
      <w:r w:rsidRPr="002469DE">
        <w:rPr>
          <w:rFonts w:ascii="Traditional Arabic" w:hAnsi="Traditional Arabic" w:hint="cs"/>
          <w:rtl/>
          <w:lang w:bidi="fa-IR"/>
        </w:rPr>
        <w:t xml:space="preserve">خُمس جاری درمیان ما جُز بر </w:t>
      </w:r>
      <w:r w:rsidR="00692387" w:rsidRPr="002469DE">
        <w:rPr>
          <w:rFonts w:ascii="Traditional Arabic" w:hAnsi="Traditional Arabic" w:hint="cs"/>
          <w:rtl/>
          <w:lang w:bidi="fa-IR"/>
        </w:rPr>
        <w:t>چند روایت ضعیف</w:t>
      </w:r>
      <w:r w:rsidRPr="002469DE">
        <w:rPr>
          <w:rFonts w:ascii="Traditional Arabic" w:hAnsi="Traditional Arabic" w:hint="cs"/>
          <w:rtl/>
          <w:lang w:bidi="fa-IR"/>
        </w:rPr>
        <w:t xml:space="preserve"> مستند ن</w:t>
      </w:r>
      <w:r w:rsidR="00B17AAD" w:rsidRPr="002469DE">
        <w:rPr>
          <w:rFonts w:ascii="Traditional Arabic" w:hAnsi="Traditional Arabic" w:hint="cs"/>
          <w:rtl/>
          <w:lang w:bidi="fa-IR"/>
        </w:rPr>
        <w:t>بوده</w:t>
      </w:r>
      <w:r w:rsidRPr="002469DE">
        <w:rPr>
          <w:rFonts w:ascii="Traditional Arabic" w:hAnsi="Traditional Arabic" w:hint="cs"/>
          <w:rtl/>
          <w:lang w:bidi="fa-IR"/>
        </w:rPr>
        <w:t xml:space="preserve"> و در کتاب خدا و سنّت رسول الله</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از آن أثری نیست، فرض خمس معمول به موجب پنج یا شش حدیث ضعیف است که در کتاب خود موسوم به «خمس مأخوذ از کتاب و سنّت» بی‌اعتباری و ضعف آن </w:t>
      </w:r>
      <w:r w:rsidR="002B76CC">
        <w:rPr>
          <w:rFonts w:ascii="Traditional Arabic" w:hAnsi="Traditional Arabic" w:hint="cs"/>
          <w:rtl/>
          <w:lang w:bidi="fa-IR"/>
        </w:rPr>
        <w:t>ا</w:t>
      </w:r>
      <w:r w:rsidRPr="002469DE">
        <w:rPr>
          <w:rFonts w:ascii="Traditional Arabic" w:hAnsi="Traditional Arabic" w:hint="cs"/>
          <w:rtl/>
          <w:lang w:bidi="fa-IR"/>
        </w:rPr>
        <w:t xml:space="preserve">حادیث را ثابت کرده‌ایم. و بر فرض ثبوت، به دلالت پنج حدیث دیگر، خمس </w:t>
      </w:r>
      <w:r w:rsidR="002B76CC">
        <w:rPr>
          <w:rFonts w:ascii="Traditional Arabic" w:hAnsi="Traditional Arabic" w:hint="cs"/>
          <w:rtl/>
          <w:lang w:bidi="fa-IR"/>
        </w:rPr>
        <w:t>ا</w:t>
      </w:r>
      <w:r w:rsidRPr="002469DE">
        <w:rPr>
          <w:rFonts w:ascii="Traditional Arabic" w:hAnsi="Traditional Arabic" w:hint="cs"/>
          <w:rtl/>
          <w:lang w:bidi="fa-IR"/>
        </w:rPr>
        <w:t xml:space="preserve">رباح مکاسب بلکه جمیع أخماس خاصّ امام است و باز به موجب </w:t>
      </w:r>
      <w:r w:rsidR="002B76CC">
        <w:rPr>
          <w:rFonts w:ascii="Traditional Arabic" w:hAnsi="Traditional Arabic" w:hint="cs"/>
          <w:rtl/>
          <w:lang w:bidi="fa-IR"/>
        </w:rPr>
        <w:t>ا</w:t>
      </w:r>
      <w:r w:rsidRPr="002469DE">
        <w:rPr>
          <w:rFonts w:ascii="Traditional Arabic" w:hAnsi="Traditional Arabic" w:hint="cs"/>
          <w:rtl/>
          <w:lang w:bidi="fa-IR"/>
        </w:rPr>
        <w:t>حادیث دیگر جمیع خمس</w:t>
      </w:r>
      <w:r w:rsidR="00F45731" w:rsidRPr="002469DE">
        <w:rPr>
          <w:rFonts w:ascii="Traditional Arabic" w:hAnsi="Traditional Arabic" w:hint="eastAsia"/>
          <w:rtl/>
          <w:lang w:bidi="fa-IR"/>
        </w:rPr>
        <w:t>‌</w:t>
      </w:r>
      <w:r w:rsidRPr="002469DE">
        <w:rPr>
          <w:rFonts w:ascii="Traditional Arabic" w:hAnsi="Traditional Arabic" w:hint="cs"/>
          <w:rtl/>
          <w:lang w:bidi="fa-IR"/>
        </w:rPr>
        <w:t>ها از طرف أئم</w:t>
      </w:r>
      <w:r w:rsidR="00F45731" w:rsidRPr="002469DE">
        <w:rPr>
          <w:rFonts w:ascii="Traditional Arabic" w:hAnsi="Traditional Arabic" w:hint="cs"/>
          <w:rtl/>
          <w:lang w:bidi="fa-IR"/>
        </w:rPr>
        <w:t>ه</w:t>
      </w:r>
      <w:r w:rsidRPr="00F45731">
        <w:rPr>
          <w:rFonts w:cs="CTraditional Arabic" w:hint="cs"/>
          <w:rtl/>
          <w:lang w:bidi="fa-IR"/>
        </w:rPr>
        <w:t>†</w:t>
      </w:r>
      <w:r w:rsidRPr="002469DE">
        <w:rPr>
          <w:rFonts w:ascii="Traditional Arabic" w:hAnsi="Traditional Arabic" w:hint="cs"/>
          <w:rtl/>
          <w:lang w:bidi="fa-IR"/>
        </w:rPr>
        <w:t xml:space="preserve"> به شیعیان إباحه و تحلیل شده است با این تفاوت که </w:t>
      </w:r>
      <w:r w:rsidR="0056197F">
        <w:rPr>
          <w:rFonts w:ascii="Traditional Arabic" w:hAnsi="Traditional Arabic" w:hint="cs"/>
          <w:rtl/>
          <w:lang w:bidi="fa-IR"/>
        </w:rPr>
        <w:t>احادیث</w:t>
      </w:r>
      <w:r w:rsidRPr="002469DE">
        <w:rPr>
          <w:rFonts w:ascii="Traditional Arabic" w:hAnsi="Traditional Arabic" w:hint="cs"/>
          <w:rtl/>
          <w:lang w:bidi="fa-IR"/>
        </w:rPr>
        <w:t xml:space="preserve"> تحلیلیّه هم از لحاظ کثر</w:t>
      </w:r>
      <w:r w:rsidR="00F45731" w:rsidRPr="002469DE">
        <w:rPr>
          <w:rFonts w:ascii="Traditional Arabic" w:hAnsi="Traditional Arabic" w:hint="cs"/>
          <w:rtl/>
          <w:lang w:bidi="fa-IR"/>
        </w:rPr>
        <w:t>ت</w:t>
      </w:r>
      <w:r w:rsidRPr="002469DE">
        <w:rPr>
          <w:rFonts w:ascii="Traditional Arabic" w:hAnsi="Traditional Arabic" w:hint="cs"/>
          <w:rtl/>
          <w:lang w:bidi="fa-IR"/>
        </w:rPr>
        <w:t xml:space="preserve"> و هم از لحاظ سند بیشتر و معتبرتر از </w:t>
      </w:r>
      <w:r w:rsidR="0056197F">
        <w:rPr>
          <w:rFonts w:ascii="Traditional Arabic" w:hAnsi="Traditional Arabic" w:hint="cs"/>
          <w:rtl/>
          <w:lang w:bidi="fa-IR"/>
        </w:rPr>
        <w:t>احادیث</w:t>
      </w:r>
      <w:r w:rsidRPr="002469DE">
        <w:rPr>
          <w:rFonts w:ascii="Traditional Arabic" w:hAnsi="Traditional Arabic" w:hint="cs"/>
          <w:rtl/>
          <w:lang w:bidi="fa-IR"/>
        </w:rPr>
        <w:t xml:space="preserve"> وجوب است.</w:t>
      </w:r>
    </w:p>
    <w:p w:rsidR="00F45731" w:rsidRDefault="00432206" w:rsidP="0056197F">
      <w:pPr>
        <w:ind w:firstLine="284"/>
        <w:jc w:val="both"/>
        <w:rPr>
          <w:rFonts w:ascii="Traditional Arabic" w:hAnsi="Traditional Arabic" w:hint="cs"/>
          <w:rtl/>
          <w:lang w:bidi="fa-IR"/>
        </w:rPr>
      </w:pPr>
      <w:r w:rsidRPr="00F45731">
        <w:rPr>
          <w:rFonts w:ascii="Traditional Arabic" w:hAnsi="Traditional Arabic" w:hint="cs"/>
          <w:rtl/>
          <w:lang w:bidi="fa-IR"/>
        </w:rPr>
        <w:t xml:space="preserve">اینک آن </w:t>
      </w:r>
      <w:r w:rsidR="0056197F">
        <w:rPr>
          <w:rFonts w:ascii="Traditional Arabic" w:hAnsi="Traditional Arabic" w:hint="cs"/>
          <w:rtl/>
          <w:lang w:bidi="fa-IR"/>
        </w:rPr>
        <w:t>احادیث</w:t>
      </w:r>
      <w:r w:rsidRPr="00F45731">
        <w:rPr>
          <w:rFonts w:ascii="Traditional Arabic" w:hAnsi="Traditional Arabic" w:hint="cs"/>
          <w:rtl/>
          <w:lang w:bidi="fa-IR"/>
        </w:rPr>
        <w:t xml:space="preserve">، به ترتیب صدور از أئمه سلام الله علیهم </w:t>
      </w:r>
      <w:r w:rsidR="0056197F">
        <w:rPr>
          <w:rFonts w:ascii="Traditional Arabic" w:hAnsi="Traditional Arabic" w:hint="cs"/>
          <w:rtl/>
          <w:lang w:bidi="fa-IR"/>
        </w:rPr>
        <w:t>ا</w:t>
      </w:r>
      <w:r w:rsidRPr="00F45731">
        <w:rPr>
          <w:rFonts w:ascii="Traditional Arabic" w:hAnsi="Traditional Arabic" w:hint="cs"/>
          <w:rtl/>
          <w:lang w:bidi="fa-IR"/>
        </w:rPr>
        <w:t xml:space="preserve">جمعین-: </w:t>
      </w:r>
    </w:p>
    <w:p w:rsidR="00432206" w:rsidRPr="002469DE" w:rsidRDefault="00432206" w:rsidP="002A4B6D">
      <w:pPr>
        <w:pStyle w:val="a0"/>
        <w:rPr>
          <w:rFonts w:hint="cs"/>
          <w:rtl/>
        </w:rPr>
      </w:pPr>
      <w:bookmarkStart w:id="20" w:name="_Toc317046617"/>
      <w:r w:rsidRPr="002469DE">
        <w:rPr>
          <w:rFonts w:hint="cs"/>
          <w:rtl/>
        </w:rPr>
        <w:t>الف</w:t>
      </w:r>
      <w:r w:rsidR="00F45731" w:rsidRPr="002469DE">
        <w:rPr>
          <w:rFonts w:hint="cs"/>
          <w:rtl/>
        </w:rPr>
        <w:t xml:space="preserve">- </w:t>
      </w:r>
      <w:r w:rsidRPr="002469DE">
        <w:rPr>
          <w:rFonts w:hint="cs"/>
          <w:rtl/>
        </w:rPr>
        <w:t xml:space="preserve"> </w:t>
      </w:r>
      <w:r w:rsidR="0056197F">
        <w:rPr>
          <w:rFonts w:hint="cs"/>
          <w:rtl/>
        </w:rPr>
        <w:t>احادیث</w:t>
      </w:r>
      <w:r w:rsidRPr="002469DE">
        <w:rPr>
          <w:rFonts w:hint="cs"/>
          <w:rtl/>
        </w:rPr>
        <w:t xml:space="preserve"> تحلیل از حضرت أمیرالمؤمنین علی</w:t>
      </w:r>
      <w:r w:rsidRPr="00F45731">
        <w:rPr>
          <w:rFonts w:cs="B Lotus" w:hint="cs"/>
        </w:rPr>
        <w:sym w:font="AGA Arabesque" w:char="F075"/>
      </w:r>
      <w:bookmarkEnd w:id="20"/>
    </w:p>
    <w:p w:rsidR="00432206" w:rsidRPr="002469DE" w:rsidRDefault="00432206" w:rsidP="002B76CC">
      <w:pPr>
        <w:ind w:firstLine="284"/>
        <w:jc w:val="both"/>
        <w:rPr>
          <w:rFonts w:ascii="Traditional Arabic" w:hAnsi="Traditional Arabic" w:hint="cs"/>
          <w:rtl/>
          <w:lang w:bidi="fa-IR"/>
        </w:rPr>
      </w:pPr>
      <w:r w:rsidRPr="002469DE">
        <w:rPr>
          <w:rFonts w:ascii="Traditional Arabic" w:hAnsi="Traditional Arabic" w:hint="cs"/>
          <w:rtl/>
          <w:lang w:bidi="fa-IR"/>
        </w:rPr>
        <w:t>1- در علل الشرایع شیخ صدوق (ج2، ص65، چاپ قم) و در تهذیب الأحکام طوسی (ج4، ص137، چاپ نجف) والحدائق الناضره بحرانی (ج12، ص429)</w:t>
      </w:r>
      <w:r w:rsidR="00F45731" w:rsidRPr="002469DE">
        <w:rPr>
          <w:rFonts w:ascii="Traditional Arabic" w:hAnsi="Traditional Arabic" w:hint="cs"/>
          <w:rtl/>
          <w:lang w:bidi="fa-IR"/>
        </w:rPr>
        <w:t>:</w:t>
      </w:r>
      <w:r w:rsidRPr="002469DE">
        <w:rPr>
          <w:rFonts w:ascii="Traditional Arabic" w:hAnsi="Traditional Arabic" w:hint="cs"/>
          <w:rtl/>
          <w:lang w:bidi="fa-IR"/>
        </w:rPr>
        <w:t xml:space="preserve"> </w:t>
      </w:r>
      <w:r w:rsidR="00F45731" w:rsidRPr="002A4B6D">
        <w:rPr>
          <w:rFonts w:ascii="Lotus Linotype" w:hAnsi="Lotus Linotype" w:cs="Lotus Linotype"/>
          <w:szCs w:val="27"/>
          <w:rtl/>
        </w:rPr>
        <w:t>في الصحيح عن أبي بصير وزرارة و</w:t>
      </w:r>
      <w:r w:rsidRPr="002A4B6D">
        <w:rPr>
          <w:rFonts w:ascii="Lotus Linotype" w:hAnsi="Lotus Linotype" w:cs="Lotus Linotype"/>
          <w:szCs w:val="27"/>
          <w:rtl/>
        </w:rPr>
        <w:t>محمد بن مسلم كلهم عن أبي</w:t>
      </w:r>
      <w:r w:rsidRPr="00F45731">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قال أمير المؤمنين علي بن أبي</w:t>
      </w:r>
      <w:r w:rsidRPr="00F45731">
        <w:rPr>
          <w:rFonts w:ascii="Lotus Linotype" w:hAnsi="Lotus Linotype" w:cs="Traditional Arabic"/>
          <w:sz w:val="32"/>
          <w:szCs w:val="32"/>
          <w:rtl/>
        </w:rPr>
        <w:t>‌</w:t>
      </w:r>
      <w:r w:rsidRPr="002A4B6D">
        <w:rPr>
          <w:rFonts w:ascii="Lotus Linotype" w:hAnsi="Lotus Linotype" w:cs="Lotus Linotype"/>
          <w:szCs w:val="27"/>
          <w:rtl/>
        </w:rPr>
        <w:t>طالب</w:t>
      </w:r>
      <w:r w:rsidRPr="002A4B6D">
        <w:rPr>
          <w:rFonts w:ascii="Lotus Linotype" w:hAnsi="Lotus Linotype" w:cs="Lotus Linotype"/>
          <w:szCs w:val="27"/>
          <w:rtl/>
        </w:rPr>
        <w:sym w:font="AGA Arabesque" w:char="F075"/>
      </w:r>
      <w:r w:rsidR="00F45731" w:rsidRPr="002A4B6D">
        <w:rPr>
          <w:rFonts w:ascii="Lotus Linotype" w:hAnsi="Lotus Linotype" w:cs="Lotus Linotype"/>
          <w:szCs w:val="27"/>
          <w:rtl/>
        </w:rPr>
        <w:t>: هلك الناس في بطونهم و</w:t>
      </w:r>
      <w:r w:rsidRPr="002A4B6D">
        <w:rPr>
          <w:rFonts w:ascii="Lotus Linotype" w:hAnsi="Lotus Linotype" w:cs="Lotus Linotype"/>
          <w:szCs w:val="27"/>
          <w:rtl/>
        </w:rPr>
        <w:t>فروجهم ل</w:t>
      </w:r>
      <w:r w:rsidR="00F45731" w:rsidRPr="002A4B6D">
        <w:rPr>
          <w:rFonts w:ascii="Lotus Linotype" w:hAnsi="Lotus Linotype" w:cs="Lotus Linotype"/>
          <w:szCs w:val="27"/>
          <w:rtl/>
        </w:rPr>
        <w:t>أنهم لا يودّون إلينا حقنا ألا وإن شيعتنا من ذلك و</w:t>
      </w:r>
      <w:r w:rsidRPr="002A4B6D">
        <w:rPr>
          <w:rFonts w:ascii="Lotus Linotype" w:hAnsi="Lotus Linotype" w:cs="Lotus Linotype"/>
          <w:szCs w:val="27"/>
          <w:rtl/>
        </w:rPr>
        <w:t>آبائهم في حلٍ.</w:t>
      </w:r>
      <w:r>
        <w:rPr>
          <w:rFonts w:ascii="Traditional Arabic" w:hAnsi="Traditional Arabic" w:cs="Traditional Arabic" w:hint="cs"/>
          <w:sz w:val="32"/>
          <w:szCs w:val="32"/>
          <w:rtl/>
        </w:rPr>
        <w:t xml:space="preserve"> </w:t>
      </w:r>
      <w:r w:rsidRPr="002469DE">
        <w:rPr>
          <w:rFonts w:ascii="Traditional Arabic" w:hAnsi="Traditional Arabic" w:hint="cs"/>
          <w:rtl/>
          <w:lang w:bidi="fa-IR"/>
        </w:rPr>
        <w:t>در علل به جای کلم</w:t>
      </w:r>
      <w:r w:rsidR="000E463D">
        <w:rPr>
          <w:rFonts w:ascii="Traditional Arabic" w:hAnsi="Traditional Arabic" w:hint="cs"/>
          <w:rtl/>
          <w:lang w:bidi="fa-IR"/>
        </w:rPr>
        <w:t>ه‌ی</w:t>
      </w:r>
      <w:r w:rsidRPr="002469DE">
        <w:rPr>
          <w:rFonts w:ascii="Traditional Arabic" w:hAnsi="Traditional Arabic" w:hint="cs"/>
          <w:rtl/>
          <w:lang w:bidi="fa-IR"/>
        </w:rPr>
        <w:t xml:space="preserve"> آبائهم أبنائهم آمده است. یعنی أمیرالمؤمنین علی</w:t>
      </w:r>
      <w:r>
        <w:rPr>
          <w:rFonts w:cs="B Lotus" w:hint="cs"/>
          <w:lang w:bidi="fa-IR"/>
        </w:rPr>
        <w:sym w:font="AGA Arabesque" w:char="F075"/>
      </w:r>
      <w:r w:rsidRPr="002469DE">
        <w:rPr>
          <w:rFonts w:ascii="Traditional Arabic" w:hAnsi="Traditional Arabic" w:hint="cs"/>
          <w:rtl/>
          <w:lang w:bidi="fa-IR"/>
        </w:rPr>
        <w:t xml:space="preserve"> فرمود: مردم در </w:t>
      </w:r>
      <w:r w:rsidR="00F45731" w:rsidRPr="002469DE">
        <w:rPr>
          <w:rFonts w:ascii="Traditional Arabic" w:hAnsi="Traditional Arabic" w:hint="cs"/>
          <w:rtl/>
          <w:lang w:bidi="fa-IR"/>
        </w:rPr>
        <w:t>ا</w:t>
      </w:r>
      <w:r w:rsidRPr="002469DE">
        <w:rPr>
          <w:rFonts w:ascii="Traditional Arabic" w:hAnsi="Traditional Arabic" w:hint="cs"/>
          <w:rtl/>
          <w:lang w:bidi="fa-IR"/>
        </w:rPr>
        <w:t xml:space="preserve">مر شکمها‌یشان (خوراکیها) و </w:t>
      </w:r>
      <w:r w:rsidRPr="002469DE">
        <w:rPr>
          <w:rFonts w:ascii="Traditional Arabic" w:hAnsi="Traditional Arabic" w:hint="cs"/>
          <w:rtl/>
          <w:lang w:bidi="fa-IR"/>
        </w:rPr>
        <w:lastRenderedPageBreak/>
        <w:t>فرجها‌یشان (زناشویی) هلاک شدند برای آنکه حقّ ما را به ما نپرداختند، آگاه باش که شیعیان ما و فرزندانشان از این جهت (حقوق ما) در حلیّت‌اند (یعنی حقوق ما بر ایشان حلال است).</w:t>
      </w:r>
    </w:p>
    <w:p w:rsidR="00432206" w:rsidRPr="002469DE" w:rsidRDefault="00432206" w:rsidP="00F45731">
      <w:pPr>
        <w:ind w:firstLine="284"/>
        <w:jc w:val="both"/>
        <w:rPr>
          <w:rFonts w:ascii="Traditional Arabic" w:hAnsi="Traditional Arabic" w:hint="cs"/>
          <w:rtl/>
        </w:rPr>
      </w:pPr>
      <w:r w:rsidRPr="002469DE">
        <w:rPr>
          <w:rFonts w:ascii="Traditional Arabic" w:hAnsi="Traditional Arabic" w:hint="cs"/>
          <w:rtl/>
          <w:lang w:bidi="fa-IR"/>
        </w:rPr>
        <w:t>2- أیضاً در علل الشرایع(ج2</w:t>
      </w:r>
      <w:r w:rsidR="00F45731" w:rsidRPr="002469DE">
        <w:rPr>
          <w:rFonts w:ascii="Traditional Arabic" w:hAnsi="Traditional Arabic" w:hint="cs"/>
          <w:rtl/>
          <w:lang w:bidi="fa-IR"/>
        </w:rPr>
        <w:t>، ص65) از محمد بن الحسن الصفار ... از زراره از</w:t>
      </w:r>
      <w:r w:rsidRPr="002469DE">
        <w:rPr>
          <w:rFonts w:ascii="Traditional Arabic" w:hAnsi="Traditional Arabic" w:hint="cs"/>
          <w:rtl/>
          <w:lang w:bidi="fa-IR"/>
        </w:rPr>
        <w:t xml:space="preserve"> محمد باقر </w:t>
      </w:r>
      <w:r w:rsidRPr="002A4B6D">
        <w:rPr>
          <w:rFonts w:ascii="Lotus Linotype" w:hAnsi="Lotus Linotype" w:cs="Lotus Linotype"/>
          <w:szCs w:val="27"/>
          <w:rtl/>
        </w:rPr>
        <w:t>قال</w:t>
      </w:r>
      <w:r w:rsidR="00F45731" w:rsidRPr="002A4B6D">
        <w:rPr>
          <w:rFonts w:ascii="Lotus Linotype" w:hAnsi="Lotus Linotype" w:cs="Lotus Linotype"/>
          <w:szCs w:val="27"/>
          <w:rtl/>
        </w:rPr>
        <w:t>:</w:t>
      </w:r>
      <w:r w:rsidRPr="002A4B6D">
        <w:rPr>
          <w:rFonts w:ascii="Lotus Linotype" w:hAnsi="Lotus Linotype" w:cs="Lotus Linotype"/>
          <w:szCs w:val="27"/>
          <w:rtl/>
        </w:rPr>
        <w:t xml:space="preserve"> إن أمير المؤمنين</w:t>
      </w:r>
      <w:r w:rsidRPr="002A4B6D">
        <w:rPr>
          <w:rFonts w:ascii="Lotus Linotype" w:hAnsi="Lotus Linotype" w:cs="Lotus Linotype"/>
          <w:szCs w:val="27"/>
          <w:rtl/>
        </w:rPr>
        <w:sym w:font="AGA Arabesque" w:char="F075"/>
      </w:r>
      <w:r w:rsidRPr="002A4B6D">
        <w:rPr>
          <w:rFonts w:ascii="Lotus Linotype" w:hAnsi="Lotus Linotype" w:cs="Lotus Linotype"/>
          <w:szCs w:val="27"/>
          <w:rtl/>
        </w:rPr>
        <w:t>: حللهم من الخمس يعني الشيعة ليطيب مولدهم</w:t>
      </w:r>
      <w:r>
        <w:rPr>
          <w:rFonts w:ascii="Traditional Arabic" w:hAnsi="Traditional Arabic" w:cs="Traditional Arabic" w:hint="cs"/>
          <w:sz w:val="32"/>
          <w:szCs w:val="32"/>
          <w:rtl/>
        </w:rPr>
        <w:t xml:space="preserve">. </w:t>
      </w:r>
      <w:r w:rsidRPr="002469DE">
        <w:rPr>
          <w:rFonts w:ascii="Traditional Arabic" w:hAnsi="Traditional Arabic" w:hint="cs"/>
          <w:rtl/>
        </w:rPr>
        <w:t>یعنی أمیر المؤمنین</w:t>
      </w:r>
      <w:r>
        <w:rPr>
          <w:rFonts w:cs="B Lotus" w:hint="cs"/>
          <w:lang w:bidi="fa-IR"/>
        </w:rPr>
        <w:sym w:font="AGA Arabesque" w:char="F075"/>
      </w:r>
      <w:r w:rsidRPr="002469DE">
        <w:rPr>
          <w:rFonts w:ascii="Traditional Arabic" w:hAnsi="Traditional Arabic" w:hint="cs"/>
          <w:rtl/>
        </w:rPr>
        <w:t xml:space="preserve"> خمس را به شیعیان حلال فرمود تا حلال زاده باشند.</w:t>
      </w:r>
    </w:p>
    <w:p w:rsidR="00432206" w:rsidRPr="00944662" w:rsidRDefault="00432206" w:rsidP="00F45731">
      <w:pPr>
        <w:jc w:val="both"/>
        <w:rPr>
          <w:rFonts w:ascii="(normal text)" w:hAnsi="(normal text)" w:hint="cs"/>
          <w:sz w:val="24"/>
          <w:szCs w:val="24"/>
          <w:rtl/>
        </w:rPr>
      </w:pPr>
      <w:r w:rsidRPr="002469DE">
        <w:rPr>
          <w:rFonts w:ascii="Traditional Arabic" w:hAnsi="Traditional Arabic" w:hint="cs"/>
          <w:rtl/>
        </w:rPr>
        <w:t>3- در تفسیر علی بن ابراهیم قمی (ص582، چاپ قدیم) و در بحار الأنوار (ج25، ص48، چاپ کمپانی) ذیل آی</w:t>
      </w:r>
      <w:r w:rsidR="000E463D">
        <w:rPr>
          <w:rFonts w:ascii="Traditional Arabic" w:hAnsi="Traditional Arabic" w:hint="cs"/>
          <w:rtl/>
        </w:rPr>
        <w:t>ه‌ی</w:t>
      </w:r>
      <w:r w:rsidRPr="002469DE">
        <w:rPr>
          <w:rFonts w:ascii="Traditional Arabic" w:hAnsi="Traditional Arabic" w:hint="cs"/>
          <w:rtl/>
        </w:rPr>
        <w:t xml:space="preserve"> شریف</w:t>
      </w:r>
      <w:r w:rsidR="000E463D">
        <w:rPr>
          <w:rFonts w:ascii="Traditional Arabic" w:hAnsi="Traditional Arabic" w:hint="cs"/>
          <w:rtl/>
        </w:rPr>
        <w:t>ه‌ی</w:t>
      </w:r>
      <w:r w:rsidRPr="002469DE">
        <w:rPr>
          <w:rFonts w:ascii="Traditional Arabic" w:hAnsi="Traditional Arabic" w:hint="cs"/>
          <w:rtl/>
        </w:rPr>
        <w:t xml:space="preserve"> </w:t>
      </w:r>
      <w:r w:rsidRPr="002A4B6D">
        <w:rPr>
          <w:rFonts w:ascii="(normal text)" w:hAnsi="(normal text)" w:cs="CTraditional Arabic" w:hint="cs"/>
          <w:sz w:val="22"/>
          <w:szCs w:val="22"/>
          <w:rtl/>
        </w:rPr>
        <w:t>+</w:t>
      </w:r>
      <w:r w:rsidRPr="002A4B6D">
        <w:rPr>
          <w:sz w:val="22"/>
          <w:szCs w:val="22"/>
        </w:rPr>
        <w:sym w:font="HQPB5" w:char="F074"/>
      </w:r>
      <w:r w:rsidRPr="002A4B6D">
        <w:rPr>
          <w:sz w:val="22"/>
          <w:szCs w:val="22"/>
        </w:rPr>
        <w:sym w:font="HQPB2" w:char="F02C"/>
      </w:r>
      <w:r w:rsidRPr="002A4B6D">
        <w:rPr>
          <w:sz w:val="22"/>
          <w:szCs w:val="22"/>
        </w:rPr>
        <w:sym w:font="HQPB2" w:char="F08B"/>
      </w:r>
      <w:r w:rsidRPr="002A4B6D">
        <w:rPr>
          <w:sz w:val="22"/>
          <w:szCs w:val="22"/>
        </w:rPr>
        <w:sym w:font="HQPB4" w:char="F0C5"/>
      </w:r>
      <w:r w:rsidRPr="002A4B6D">
        <w:rPr>
          <w:sz w:val="22"/>
          <w:szCs w:val="22"/>
        </w:rPr>
        <w:sym w:font="HQPB1" w:char="F099"/>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5" w:char="F09A"/>
      </w:r>
      <w:r w:rsidRPr="002A4B6D">
        <w:rPr>
          <w:sz w:val="22"/>
          <w:szCs w:val="22"/>
        </w:rPr>
        <w:sym w:font="HQPB2" w:char="F0FA"/>
      </w:r>
      <w:r w:rsidRPr="002A4B6D">
        <w:rPr>
          <w:sz w:val="22"/>
          <w:szCs w:val="22"/>
        </w:rPr>
        <w:sym w:font="HQPB2" w:char="F0EF"/>
      </w:r>
      <w:r w:rsidRPr="002A4B6D">
        <w:rPr>
          <w:sz w:val="22"/>
          <w:szCs w:val="22"/>
        </w:rPr>
        <w:sym w:font="HQPB4" w:char="F0CF"/>
      </w:r>
      <w:r w:rsidRPr="002A4B6D">
        <w:rPr>
          <w:sz w:val="22"/>
          <w:szCs w:val="22"/>
        </w:rPr>
        <w:sym w:font="HQPB3" w:char="F025"/>
      </w:r>
      <w:r w:rsidRPr="002A4B6D">
        <w:rPr>
          <w:sz w:val="22"/>
          <w:szCs w:val="22"/>
        </w:rPr>
        <w:sym w:font="HQPB4" w:char="F0A9"/>
      </w:r>
      <w:r w:rsidRPr="002A4B6D">
        <w:rPr>
          <w:sz w:val="22"/>
          <w:szCs w:val="22"/>
        </w:rPr>
        <w:sym w:font="HQPB3" w:char="F021"/>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28"/>
      </w:r>
      <w:r w:rsidRPr="002A4B6D">
        <w:rPr>
          <w:sz w:val="22"/>
          <w:szCs w:val="22"/>
        </w:rPr>
        <w:sym w:font="HQPB1" w:char="F023"/>
      </w:r>
      <w:r w:rsidRPr="002A4B6D">
        <w:rPr>
          <w:sz w:val="22"/>
          <w:szCs w:val="22"/>
        </w:rPr>
        <w:sym w:font="HQPB4" w:char="F0F6"/>
      </w:r>
      <w:r w:rsidRPr="002A4B6D">
        <w:rPr>
          <w:sz w:val="22"/>
          <w:szCs w:val="22"/>
        </w:rPr>
        <w:sym w:font="HQPB2" w:char="F071"/>
      </w:r>
      <w:r w:rsidRPr="002A4B6D">
        <w:rPr>
          <w:sz w:val="22"/>
          <w:szCs w:val="22"/>
        </w:rPr>
        <w:sym w:font="HQPB5" w:char="F073"/>
      </w:r>
      <w:r w:rsidRPr="002A4B6D">
        <w:rPr>
          <w:sz w:val="22"/>
          <w:szCs w:val="22"/>
        </w:rPr>
        <w:sym w:font="HQPB2" w:char="F029"/>
      </w:r>
      <w:r w:rsidRPr="002A4B6D">
        <w:rPr>
          <w:sz w:val="22"/>
          <w:szCs w:val="22"/>
        </w:rPr>
        <w:sym w:font="HQPB4" w:char="F0A8"/>
      </w:r>
      <w:r w:rsidRPr="002A4B6D">
        <w:rPr>
          <w:sz w:val="22"/>
          <w:szCs w:val="22"/>
        </w:rPr>
        <w:sym w:font="HQPB1" w:char="F03F"/>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4" w:char="F0F6"/>
      </w:r>
      <w:r w:rsidRPr="002A4B6D">
        <w:rPr>
          <w:sz w:val="22"/>
          <w:szCs w:val="22"/>
        </w:rPr>
        <w:sym w:font="HQPB2" w:char="F04E"/>
      </w:r>
      <w:r w:rsidRPr="002A4B6D">
        <w:rPr>
          <w:sz w:val="22"/>
          <w:szCs w:val="22"/>
        </w:rPr>
        <w:sym w:font="HQPB4" w:char="F0E5"/>
      </w:r>
      <w:r w:rsidRPr="002A4B6D">
        <w:rPr>
          <w:sz w:val="22"/>
          <w:szCs w:val="22"/>
        </w:rPr>
        <w:sym w:font="HQPB2" w:char="F06B"/>
      </w:r>
      <w:r w:rsidRPr="002A4B6D">
        <w:rPr>
          <w:sz w:val="22"/>
          <w:szCs w:val="22"/>
        </w:rPr>
        <w:sym w:font="HQPB4" w:char="F0AE"/>
      </w:r>
      <w:r w:rsidRPr="002A4B6D">
        <w:rPr>
          <w:sz w:val="22"/>
          <w:szCs w:val="22"/>
        </w:rPr>
        <w:sym w:font="HQPB1" w:char="F035"/>
      </w:r>
      <w:r w:rsidRPr="002A4B6D">
        <w:rPr>
          <w:sz w:val="22"/>
          <w:szCs w:val="22"/>
        </w:rPr>
        <w:sym w:font="HQPB5" w:char="F075"/>
      </w:r>
      <w:r w:rsidRPr="002A4B6D">
        <w:rPr>
          <w:sz w:val="22"/>
          <w:szCs w:val="22"/>
        </w:rPr>
        <w:sym w:font="HQPB1" w:char="F091"/>
      </w:r>
      <w:r w:rsidRPr="002A4B6D">
        <w:rPr>
          <w:rFonts w:ascii="(normal text)" w:hAnsi="(normal text)"/>
          <w:sz w:val="22"/>
          <w:szCs w:val="22"/>
          <w:rtl/>
        </w:rPr>
        <w:t xml:space="preserve"> </w:t>
      </w:r>
      <w:r w:rsidRPr="002A4B6D">
        <w:rPr>
          <w:sz w:val="22"/>
          <w:szCs w:val="22"/>
        </w:rPr>
        <w:sym w:font="HQPB2" w:char="F092"/>
      </w:r>
      <w:r w:rsidRPr="002A4B6D">
        <w:rPr>
          <w:sz w:val="22"/>
          <w:szCs w:val="22"/>
        </w:rPr>
        <w:sym w:font="HQPB5" w:char="F06E"/>
      </w:r>
      <w:r w:rsidRPr="002A4B6D">
        <w:rPr>
          <w:sz w:val="22"/>
          <w:szCs w:val="22"/>
        </w:rPr>
        <w:sym w:font="HQPB2" w:char="F03C"/>
      </w:r>
      <w:r w:rsidRPr="002A4B6D">
        <w:rPr>
          <w:sz w:val="22"/>
          <w:szCs w:val="22"/>
        </w:rPr>
        <w:sym w:font="HQPB4" w:char="F0CE"/>
      </w:r>
      <w:r w:rsidRPr="002A4B6D">
        <w:rPr>
          <w:sz w:val="22"/>
          <w:szCs w:val="22"/>
        </w:rPr>
        <w:sym w:font="HQPB1" w:char="F029"/>
      </w:r>
      <w:r w:rsidRPr="002A4B6D">
        <w:rPr>
          <w:rFonts w:ascii="(normal text)" w:hAnsi="(normal text)"/>
          <w:sz w:val="22"/>
          <w:szCs w:val="22"/>
          <w:rtl/>
        </w:rPr>
        <w:t xml:space="preserve"> </w:t>
      </w:r>
      <w:r w:rsidRPr="002A4B6D">
        <w:rPr>
          <w:sz w:val="22"/>
          <w:szCs w:val="22"/>
        </w:rPr>
        <w:sym w:font="HQPB4" w:char="F0CF"/>
      </w:r>
      <w:r w:rsidRPr="002A4B6D">
        <w:rPr>
          <w:sz w:val="22"/>
          <w:szCs w:val="22"/>
        </w:rPr>
        <w:sym w:font="HQPB2" w:char="F070"/>
      </w:r>
      <w:r w:rsidRPr="002A4B6D">
        <w:rPr>
          <w:sz w:val="22"/>
          <w:szCs w:val="22"/>
        </w:rPr>
        <w:sym w:font="HQPB4" w:char="F0A8"/>
      </w:r>
      <w:r w:rsidRPr="002A4B6D">
        <w:rPr>
          <w:sz w:val="22"/>
          <w:szCs w:val="22"/>
        </w:rPr>
        <w:sym w:font="HQPB2" w:char="F05A"/>
      </w:r>
      <w:r w:rsidRPr="002A4B6D">
        <w:rPr>
          <w:sz w:val="22"/>
          <w:szCs w:val="22"/>
        </w:rPr>
        <w:sym w:font="HQPB5" w:char="F079"/>
      </w:r>
      <w:r w:rsidRPr="002A4B6D">
        <w:rPr>
          <w:sz w:val="22"/>
          <w:szCs w:val="22"/>
        </w:rPr>
        <w:sym w:font="HQPB1" w:char="F066"/>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1" w:char="F023"/>
      </w:r>
      <w:r w:rsidRPr="002A4B6D">
        <w:rPr>
          <w:sz w:val="22"/>
          <w:szCs w:val="22"/>
        </w:rPr>
        <w:sym w:font="HQPB4" w:char="F0B7"/>
      </w:r>
      <w:r w:rsidRPr="002A4B6D">
        <w:rPr>
          <w:sz w:val="22"/>
          <w:szCs w:val="22"/>
        </w:rPr>
        <w:sym w:font="HQPB1" w:char="F08D"/>
      </w:r>
      <w:r w:rsidRPr="002A4B6D">
        <w:rPr>
          <w:sz w:val="22"/>
          <w:szCs w:val="22"/>
        </w:rPr>
        <w:sym w:font="HQPB5" w:char="F074"/>
      </w:r>
      <w:r w:rsidRPr="002A4B6D">
        <w:rPr>
          <w:sz w:val="22"/>
          <w:szCs w:val="22"/>
        </w:rPr>
        <w:sym w:font="HQPB2" w:char="F042"/>
      </w:r>
      <w:r w:rsidRPr="002A4B6D">
        <w:rPr>
          <w:sz w:val="22"/>
          <w:szCs w:val="22"/>
        </w:rPr>
        <w:sym w:font="HQPB4" w:char="F0E3"/>
      </w:r>
      <w:r w:rsidRPr="002A4B6D">
        <w:rPr>
          <w:sz w:val="22"/>
          <w:szCs w:val="22"/>
        </w:rPr>
        <w:sym w:font="HQPB1" w:char="F097"/>
      </w:r>
      <w:r w:rsidRPr="002A4B6D">
        <w:rPr>
          <w:rFonts w:ascii="(normal text)" w:hAnsi="(normal text)"/>
          <w:sz w:val="22"/>
          <w:szCs w:val="22"/>
          <w:rtl/>
        </w:rPr>
        <w:t xml:space="preserve"> </w:t>
      </w:r>
      <w:r w:rsidRPr="002A4B6D">
        <w:rPr>
          <w:sz w:val="22"/>
          <w:szCs w:val="22"/>
        </w:rPr>
        <w:sym w:font="HQPB4" w:char="F028"/>
      </w:r>
      <w:r w:rsidRPr="002A4B6D">
        <w:rPr>
          <w:rFonts w:ascii="(normal text)" w:hAnsi="(normal text)"/>
          <w:sz w:val="22"/>
          <w:szCs w:val="22"/>
          <w:rtl/>
        </w:rPr>
        <w:t xml:space="preserve"> </w:t>
      </w:r>
      <w:r w:rsidRPr="002A4B6D">
        <w:rPr>
          <w:sz w:val="22"/>
          <w:szCs w:val="22"/>
        </w:rPr>
        <w:sym w:font="HQPB5" w:char="F023"/>
      </w:r>
      <w:r w:rsidRPr="002A4B6D">
        <w:rPr>
          <w:sz w:val="22"/>
          <w:szCs w:val="22"/>
        </w:rPr>
        <w:sym w:font="HQPB2" w:char="F0D3"/>
      </w:r>
      <w:r w:rsidRPr="002A4B6D">
        <w:rPr>
          <w:sz w:val="22"/>
          <w:szCs w:val="22"/>
        </w:rPr>
        <w:sym w:font="HQPB4" w:char="F0A8"/>
      </w:r>
      <w:r w:rsidRPr="002A4B6D">
        <w:rPr>
          <w:sz w:val="22"/>
          <w:szCs w:val="22"/>
        </w:rPr>
        <w:sym w:font="HQPB1" w:char="F04C"/>
      </w:r>
      <w:r w:rsidRPr="002A4B6D">
        <w:rPr>
          <w:sz w:val="22"/>
          <w:szCs w:val="22"/>
        </w:rPr>
        <w:sym w:font="HQPB5" w:char="F079"/>
      </w:r>
      <w:r w:rsidRPr="002A4B6D">
        <w:rPr>
          <w:sz w:val="22"/>
          <w:szCs w:val="22"/>
        </w:rPr>
        <w:sym w:font="HQPB1" w:char="F06D"/>
      </w:r>
      <w:r w:rsidRPr="002A4B6D">
        <w:rPr>
          <w:rFonts w:ascii="(normal text)" w:hAnsi="(normal text)"/>
          <w:sz w:val="22"/>
          <w:szCs w:val="22"/>
          <w:rtl/>
        </w:rPr>
        <w:t xml:space="preserve"> </w:t>
      </w:r>
      <w:r w:rsidRPr="002A4B6D">
        <w:rPr>
          <w:sz w:val="22"/>
          <w:szCs w:val="22"/>
        </w:rPr>
        <w:sym w:font="HQPB1" w:char="F023"/>
      </w:r>
      <w:r w:rsidRPr="002A4B6D">
        <w:rPr>
          <w:sz w:val="22"/>
          <w:szCs w:val="22"/>
        </w:rPr>
        <w:sym w:font="HQPB5" w:char="F073"/>
      </w:r>
      <w:r w:rsidRPr="002A4B6D">
        <w:rPr>
          <w:sz w:val="22"/>
          <w:szCs w:val="22"/>
        </w:rPr>
        <w:sym w:font="HQPB1" w:char="F08C"/>
      </w:r>
      <w:r w:rsidRPr="002A4B6D">
        <w:rPr>
          <w:sz w:val="22"/>
          <w:szCs w:val="22"/>
        </w:rPr>
        <w:sym w:font="HQPB4" w:char="F0CE"/>
      </w:r>
      <w:r w:rsidRPr="002A4B6D">
        <w:rPr>
          <w:sz w:val="22"/>
          <w:szCs w:val="22"/>
        </w:rPr>
        <w:sym w:font="HQPB1" w:char="F029"/>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9"/>
      </w:r>
      <w:r w:rsidRPr="002A4B6D">
        <w:rPr>
          <w:sz w:val="22"/>
          <w:szCs w:val="22"/>
        </w:rPr>
        <w:sym w:font="HQPB2" w:char="F064"/>
      </w:r>
      <w:r w:rsidRPr="002A4B6D">
        <w:rPr>
          <w:sz w:val="22"/>
          <w:szCs w:val="22"/>
        </w:rPr>
        <w:sym w:font="HQPB2" w:char="F072"/>
      </w:r>
      <w:r w:rsidRPr="002A4B6D">
        <w:rPr>
          <w:sz w:val="22"/>
          <w:szCs w:val="22"/>
        </w:rPr>
        <w:sym w:font="HQPB4" w:char="F0E2"/>
      </w:r>
      <w:r w:rsidRPr="002A4B6D">
        <w:rPr>
          <w:sz w:val="22"/>
          <w:szCs w:val="22"/>
        </w:rPr>
        <w:sym w:font="HQPB2" w:char="F0E4"/>
      </w:r>
      <w:r w:rsidRPr="002A4B6D">
        <w:rPr>
          <w:sz w:val="22"/>
          <w:szCs w:val="22"/>
        </w:rPr>
        <w:sym w:font="HQPB5" w:char="F021"/>
      </w:r>
      <w:r w:rsidRPr="002A4B6D">
        <w:rPr>
          <w:sz w:val="22"/>
          <w:szCs w:val="22"/>
        </w:rPr>
        <w:sym w:font="HQPB1" w:char="F025"/>
      </w:r>
      <w:r w:rsidRPr="002A4B6D">
        <w:rPr>
          <w:sz w:val="22"/>
          <w:szCs w:val="22"/>
        </w:rPr>
        <w:sym w:font="HQPB5" w:char="F079"/>
      </w:r>
      <w:r w:rsidRPr="002A4B6D">
        <w:rPr>
          <w:sz w:val="22"/>
          <w:szCs w:val="22"/>
        </w:rPr>
        <w:sym w:font="HQPB1" w:char="F060"/>
      </w:r>
      <w:r w:rsidRPr="002A4B6D">
        <w:rPr>
          <w:rFonts w:ascii="(normal text)" w:hAnsi="(normal text)"/>
          <w:sz w:val="22"/>
          <w:szCs w:val="22"/>
          <w:rtl/>
        </w:rPr>
        <w:t xml:space="preserve"> </w:t>
      </w:r>
      <w:r w:rsidRPr="002A4B6D">
        <w:rPr>
          <w:sz w:val="22"/>
          <w:szCs w:val="22"/>
        </w:rPr>
        <w:sym w:font="HQPB4" w:char="F0F4"/>
      </w:r>
      <w:r w:rsidRPr="002A4B6D">
        <w:rPr>
          <w:sz w:val="22"/>
          <w:szCs w:val="22"/>
        </w:rPr>
        <w:sym w:font="HQPB1" w:char="F04D"/>
      </w:r>
      <w:r w:rsidRPr="002A4B6D">
        <w:rPr>
          <w:sz w:val="22"/>
          <w:szCs w:val="22"/>
        </w:rPr>
        <w:sym w:font="HQPB5" w:char="F079"/>
      </w:r>
      <w:r w:rsidRPr="002A4B6D">
        <w:rPr>
          <w:sz w:val="22"/>
          <w:szCs w:val="22"/>
        </w:rPr>
        <w:sym w:font="HQPB1" w:char="F073"/>
      </w:r>
      <w:r w:rsidRPr="002A4B6D">
        <w:rPr>
          <w:sz w:val="22"/>
          <w:szCs w:val="22"/>
        </w:rPr>
        <w:sym w:font="HQPB4" w:char="F0CF"/>
      </w:r>
      <w:r w:rsidRPr="002A4B6D">
        <w:rPr>
          <w:sz w:val="22"/>
          <w:szCs w:val="22"/>
        </w:rPr>
        <w:sym w:font="HQPB1" w:char="F047"/>
      </w:r>
      <w:r w:rsidRPr="002A4B6D">
        <w:rPr>
          <w:sz w:val="22"/>
          <w:szCs w:val="22"/>
        </w:rPr>
        <w:sym w:font="HQPB4" w:char="F0E8"/>
      </w:r>
      <w:r w:rsidRPr="002A4B6D">
        <w:rPr>
          <w:sz w:val="22"/>
          <w:szCs w:val="22"/>
        </w:rPr>
        <w:sym w:font="HQPB1" w:char="F0F9"/>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9"/>
      </w:r>
      <w:r w:rsidRPr="002A4B6D">
        <w:rPr>
          <w:sz w:val="22"/>
          <w:szCs w:val="22"/>
        </w:rPr>
        <w:sym w:font="HQPB2" w:char="F067"/>
      </w:r>
      <w:r w:rsidRPr="002A4B6D">
        <w:rPr>
          <w:sz w:val="22"/>
          <w:szCs w:val="22"/>
        </w:rPr>
        <w:sym w:font="HQPB4" w:char="F0E7"/>
      </w:r>
      <w:r w:rsidRPr="002A4B6D">
        <w:rPr>
          <w:sz w:val="22"/>
          <w:szCs w:val="22"/>
        </w:rPr>
        <w:sym w:font="HQPB1" w:char="F02F"/>
      </w:r>
      <w:r w:rsidRPr="002A4B6D">
        <w:rPr>
          <w:sz w:val="22"/>
          <w:szCs w:val="22"/>
        </w:rPr>
        <w:sym w:font="HQPB2" w:char="F0BA"/>
      </w:r>
      <w:r w:rsidRPr="002A4B6D">
        <w:rPr>
          <w:sz w:val="22"/>
          <w:szCs w:val="22"/>
        </w:rPr>
        <w:sym w:font="HQPB5" w:char="F075"/>
      </w:r>
      <w:r w:rsidRPr="002A4B6D">
        <w:rPr>
          <w:sz w:val="22"/>
          <w:szCs w:val="22"/>
        </w:rPr>
        <w:sym w:font="HQPB2" w:char="F071"/>
      </w:r>
      <w:r w:rsidRPr="002A4B6D">
        <w:rPr>
          <w:sz w:val="22"/>
          <w:szCs w:val="22"/>
        </w:rPr>
        <w:sym w:font="HQPB4" w:char="F0F6"/>
      </w:r>
      <w:r w:rsidRPr="002A4B6D">
        <w:rPr>
          <w:sz w:val="22"/>
          <w:szCs w:val="22"/>
        </w:rPr>
        <w:sym w:font="HQPB1" w:char="F02F"/>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41"/>
      </w:r>
      <w:r w:rsidRPr="002A4B6D">
        <w:rPr>
          <w:sz w:val="22"/>
          <w:szCs w:val="22"/>
        </w:rPr>
        <w:sym w:font="HQPB1" w:char="F024"/>
      </w:r>
      <w:r w:rsidRPr="002A4B6D">
        <w:rPr>
          <w:sz w:val="22"/>
          <w:szCs w:val="22"/>
        </w:rPr>
        <w:sym w:font="HQPB5" w:char="F073"/>
      </w:r>
      <w:r w:rsidRPr="002A4B6D">
        <w:rPr>
          <w:sz w:val="22"/>
          <w:szCs w:val="22"/>
        </w:rPr>
        <w:sym w:font="HQPB2" w:char="F025"/>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4" w:char="F0F3"/>
      </w:r>
      <w:r w:rsidRPr="002A4B6D">
        <w:rPr>
          <w:sz w:val="22"/>
          <w:szCs w:val="22"/>
        </w:rPr>
        <w:sym w:font="HQPB2" w:char="F04F"/>
      </w:r>
      <w:r w:rsidRPr="002A4B6D">
        <w:rPr>
          <w:sz w:val="22"/>
          <w:szCs w:val="22"/>
        </w:rPr>
        <w:sym w:font="HQPB4" w:char="F0E7"/>
      </w:r>
      <w:r w:rsidRPr="002A4B6D">
        <w:rPr>
          <w:sz w:val="22"/>
          <w:szCs w:val="22"/>
        </w:rPr>
        <w:sym w:font="HQPB2" w:char="F06C"/>
      </w:r>
      <w:r w:rsidRPr="002A4B6D">
        <w:rPr>
          <w:sz w:val="22"/>
          <w:szCs w:val="22"/>
        </w:rPr>
        <w:sym w:font="HQPB5" w:char="F06D"/>
      </w:r>
      <w:r w:rsidRPr="002A4B6D">
        <w:rPr>
          <w:sz w:val="22"/>
          <w:szCs w:val="22"/>
        </w:rPr>
        <w:sym w:font="HQPB2" w:char="F03B"/>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0"/>
      </w:r>
      <w:r w:rsidRPr="002A4B6D">
        <w:rPr>
          <w:sz w:val="22"/>
          <w:szCs w:val="22"/>
        </w:rPr>
        <w:sym w:font="HQPB2" w:char="F06B"/>
      </w:r>
      <w:r w:rsidRPr="002A4B6D">
        <w:rPr>
          <w:sz w:val="22"/>
          <w:szCs w:val="22"/>
        </w:rPr>
        <w:sym w:font="HQPB4" w:char="F0E7"/>
      </w:r>
      <w:r w:rsidRPr="002A4B6D">
        <w:rPr>
          <w:sz w:val="22"/>
          <w:szCs w:val="22"/>
        </w:rPr>
        <w:sym w:font="HQPB1" w:char="F04A"/>
      </w:r>
      <w:r w:rsidRPr="002A4B6D">
        <w:rPr>
          <w:sz w:val="22"/>
          <w:szCs w:val="22"/>
        </w:rPr>
        <w:sym w:font="HQPB5" w:char="F074"/>
      </w:r>
      <w:r w:rsidRPr="002A4B6D">
        <w:rPr>
          <w:sz w:val="22"/>
          <w:szCs w:val="22"/>
        </w:rPr>
        <w:sym w:font="HQPB2" w:char="F052"/>
      </w:r>
      <w:r w:rsidRPr="002A4B6D">
        <w:rPr>
          <w:sz w:val="22"/>
          <w:szCs w:val="22"/>
        </w:rPr>
        <w:sym w:font="HQPB5" w:char="F074"/>
      </w:r>
      <w:r w:rsidRPr="002A4B6D">
        <w:rPr>
          <w:sz w:val="22"/>
          <w:szCs w:val="22"/>
        </w:rPr>
        <w:sym w:font="HQPB1" w:char="F093"/>
      </w:r>
      <w:r w:rsidRPr="002A4B6D">
        <w:rPr>
          <w:sz w:val="22"/>
          <w:szCs w:val="22"/>
        </w:rPr>
        <w:sym w:font="HQPB5" w:char="F079"/>
      </w:r>
      <w:r w:rsidRPr="002A4B6D">
        <w:rPr>
          <w:sz w:val="22"/>
          <w:szCs w:val="22"/>
        </w:rPr>
        <w:sym w:font="HQPB1" w:char="F07A"/>
      </w:r>
      <w:r w:rsidRPr="002A4B6D">
        <w:rPr>
          <w:rFonts w:ascii="(normal text)" w:hAnsi="(normal text)"/>
          <w:sz w:val="22"/>
          <w:szCs w:val="22"/>
          <w:rtl/>
        </w:rPr>
        <w:t xml:space="preserve"> </w:t>
      </w:r>
      <w:r w:rsidRPr="002A4B6D">
        <w:rPr>
          <w:sz w:val="22"/>
          <w:szCs w:val="22"/>
        </w:rPr>
        <w:sym w:font="HQPB4" w:char="F0ED"/>
      </w:r>
      <w:r w:rsidRPr="002A4B6D">
        <w:rPr>
          <w:sz w:val="22"/>
          <w:szCs w:val="22"/>
        </w:rPr>
        <w:sym w:font="HQPB2" w:char="F04E"/>
      </w:r>
      <w:r w:rsidRPr="002A4B6D">
        <w:rPr>
          <w:sz w:val="22"/>
          <w:szCs w:val="22"/>
        </w:rPr>
        <w:sym w:font="HQPB2" w:char="F0BB"/>
      </w:r>
      <w:r w:rsidRPr="002A4B6D">
        <w:rPr>
          <w:sz w:val="22"/>
          <w:szCs w:val="22"/>
        </w:rPr>
        <w:sym w:font="HQPB5" w:char="F06E"/>
      </w:r>
      <w:r w:rsidRPr="002A4B6D">
        <w:rPr>
          <w:sz w:val="22"/>
          <w:szCs w:val="22"/>
        </w:rPr>
        <w:sym w:font="HQPB2" w:char="F03D"/>
      </w:r>
      <w:r w:rsidRPr="002A4B6D">
        <w:rPr>
          <w:sz w:val="22"/>
          <w:szCs w:val="22"/>
        </w:rPr>
        <w:sym w:font="HQPB5" w:char="F079"/>
      </w:r>
      <w:r w:rsidRPr="002A4B6D">
        <w:rPr>
          <w:sz w:val="22"/>
          <w:szCs w:val="22"/>
        </w:rPr>
        <w:sym w:font="HQPB1" w:char="F099"/>
      </w:r>
      <w:r w:rsidRPr="002A4B6D">
        <w:rPr>
          <w:rFonts w:ascii="(normal text)" w:hAnsi="(normal text)"/>
          <w:sz w:val="22"/>
          <w:szCs w:val="22"/>
          <w:rtl/>
        </w:rPr>
        <w:t xml:space="preserve"> </w:t>
      </w:r>
      <w:r w:rsidRPr="002A4B6D">
        <w:rPr>
          <w:sz w:val="22"/>
          <w:szCs w:val="22"/>
        </w:rPr>
        <w:sym w:font="HQPB4" w:char="F0F6"/>
      </w:r>
      <w:r w:rsidRPr="002A4B6D">
        <w:rPr>
          <w:sz w:val="22"/>
          <w:szCs w:val="22"/>
        </w:rPr>
        <w:sym w:font="HQPB2" w:char="F04E"/>
      </w:r>
      <w:r w:rsidRPr="002A4B6D">
        <w:rPr>
          <w:sz w:val="22"/>
          <w:szCs w:val="22"/>
        </w:rPr>
        <w:sym w:font="HQPB4" w:char="F0E0"/>
      </w:r>
      <w:r w:rsidRPr="002A4B6D">
        <w:rPr>
          <w:sz w:val="22"/>
          <w:szCs w:val="22"/>
        </w:rPr>
        <w:sym w:font="HQPB2" w:char="F036"/>
      </w:r>
      <w:r w:rsidRPr="002A4B6D">
        <w:rPr>
          <w:sz w:val="22"/>
          <w:szCs w:val="22"/>
        </w:rPr>
        <w:sym w:font="HQPB4" w:char="F0F8"/>
      </w:r>
      <w:r w:rsidRPr="002A4B6D">
        <w:rPr>
          <w:sz w:val="22"/>
          <w:szCs w:val="22"/>
        </w:rPr>
        <w:sym w:font="HQPB2" w:char="F08B"/>
      </w:r>
      <w:r w:rsidRPr="002A4B6D">
        <w:rPr>
          <w:sz w:val="22"/>
          <w:szCs w:val="22"/>
        </w:rPr>
        <w:sym w:font="HQPB5" w:char="F06E"/>
      </w:r>
      <w:r w:rsidRPr="002A4B6D">
        <w:rPr>
          <w:sz w:val="22"/>
          <w:szCs w:val="22"/>
        </w:rPr>
        <w:sym w:font="HQPB2" w:char="F03D"/>
      </w:r>
      <w:r w:rsidRPr="002A4B6D">
        <w:rPr>
          <w:sz w:val="22"/>
          <w:szCs w:val="22"/>
        </w:rPr>
        <w:sym w:font="HQPB5" w:char="F074"/>
      </w:r>
      <w:r w:rsidRPr="002A4B6D">
        <w:rPr>
          <w:sz w:val="22"/>
          <w:szCs w:val="22"/>
        </w:rPr>
        <w:sym w:font="HQPB1" w:char="F0E6"/>
      </w:r>
      <w:r w:rsidRPr="002A4B6D">
        <w:rPr>
          <w:rFonts w:ascii="(normal text)" w:hAnsi="(normal text)"/>
          <w:sz w:val="22"/>
          <w:szCs w:val="22"/>
          <w:rtl/>
        </w:rPr>
        <w:t xml:space="preserve"> </w:t>
      </w:r>
      <w:r w:rsidRPr="002A4B6D">
        <w:rPr>
          <w:sz w:val="22"/>
          <w:szCs w:val="22"/>
        </w:rPr>
        <w:sym w:font="HQPB4" w:char="F0F3"/>
      </w:r>
      <w:r w:rsidRPr="002A4B6D">
        <w:rPr>
          <w:sz w:val="22"/>
          <w:szCs w:val="22"/>
        </w:rPr>
        <w:sym w:font="HQPB2" w:char="F04F"/>
      </w:r>
      <w:r w:rsidRPr="002A4B6D">
        <w:rPr>
          <w:sz w:val="22"/>
          <w:szCs w:val="22"/>
        </w:rPr>
        <w:sym w:font="HQPB4" w:char="F0E7"/>
      </w:r>
      <w:r w:rsidRPr="002A4B6D">
        <w:rPr>
          <w:sz w:val="22"/>
          <w:szCs w:val="22"/>
        </w:rPr>
        <w:sym w:font="HQPB1" w:char="F046"/>
      </w:r>
      <w:r w:rsidRPr="002A4B6D">
        <w:rPr>
          <w:sz w:val="22"/>
          <w:szCs w:val="22"/>
        </w:rPr>
        <w:sym w:font="HQPB4" w:char="F0F6"/>
      </w:r>
      <w:r w:rsidRPr="002A4B6D">
        <w:rPr>
          <w:sz w:val="22"/>
          <w:szCs w:val="22"/>
        </w:rPr>
        <w:sym w:font="HQPB1" w:char="F037"/>
      </w:r>
      <w:r w:rsidRPr="002A4B6D">
        <w:rPr>
          <w:sz w:val="22"/>
          <w:szCs w:val="22"/>
        </w:rPr>
        <w:sym w:font="HQPB4" w:char="F0CF"/>
      </w:r>
      <w:r w:rsidRPr="002A4B6D">
        <w:rPr>
          <w:sz w:val="22"/>
          <w:szCs w:val="22"/>
        </w:rPr>
        <w:sym w:font="HQPB1" w:char="F0DB"/>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D0"/>
      </w:r>
      <w:r w:rsidRPr="002A4B6D">
        <w:rPr>
          <w:sz w:val="22"/>
          <w:szCs w:val="22"/>
        </w:rPr>
        <w:sym w:font="HQPB2" w:char="F0CC"/>
      </w:r>
      <w:r w:rsidRPr="002A4B6D">
        <w:rPr>
          <w:sz w:val="22"/>
          <w:szCs w:val="22"/>
        </w:rPr>
        <w:sym w:font="HQPB2" w:char="F0C8"/>
      </w:r>
      <w:r w:rsidRPr="002A4B6D">
        <w:rPr>
          <w:rFonts w:ascii="(normal text)" w:hAnsi="(normal text)" w:cs="CTraditional Arabic" w:hint="cs"/>
          <w:sz w:val="22"/>
          <w:szCs w:val="22"/>
          <w:rtl/>
        </w:rPr>
        <w:t>_</w:t>
      </w:r>
      <w:r w:rsidR="00A913AB">
        <w:rPr>
          <w:rFonts w:ascii="(normal text)" w:hAnsi="(normal text)" w:hint="cs"/>
          <w:sz w:val="24"/>
          <w:szCs w:val="24"/>
          <w:rtl/>
        </w:rPr>
        <w:t>[</w:t>
      </w:r>
      <w:r w:rsidRPr="00944662">
        <w:rPr>
          <w:rFonts w:ascii="(normal text)" w:hAnsi="(normal text)" w:hint="cs"/>
          <w:sz w:val="24"/>
          <w:szCs w:val="24"/>
          <w:rtl/>
        </w:rPr>
        <w:t>الزمر</w:t>
      </w:r>
      <w:r w:rsidR="00F45731">
        <w:rPr>
          <w:rFonts w:ascii="(normal text)" w:hAnsi="(normal text)" w:hint="cs"/>
          <w:sz w:val="24"/>
          <w:szCs w:val="24"/>
          <w:rtl/>
        </w:rPr>
        <w:t xml:space="preserve">: </w:t>
      </w:r>
      <w:r w:rsidRPr="00944662">
        <w:rPr>
          <w:rFonts w:ascii="(normal text)" w:hAnsi="(normal text)" w:hint="cs"/>
          <w:sz w:val="24"/>
          <w:szCs w:val="24"/>
          <w:rtl/>
        </w:rPr>
        <w:t>37</w:t>
      </w:r>
      <w:r w:rsidR="00A913AB">
        <w:rPr>
          <w:rFonts w:ascii="(normal text)" w:hAnsi="(normal text)" w:hint="cs"/>
          <w:sz w:val="24"/>
          <w:szCs w:val="24"/>
          <w:rtl/>
        </w:rPr>
        <w:t>]</w:t>
      </w:r>
      <w:r w:rsidRPr="00944662">
        <w:rPr>
          <w:rFonts w:ascii="(normal text)" w:hAnsi="(normal text)" w:hint="cs"/>
          <w:sz w:val="22"/>
          <w:szCs w:val="22"/>
          <w:rtl/>
          <w:lang w:bidi="fa-IR"/>
        </w:rPr>
        <w:t xml:space="preserve"> </w:t>
      </w:r>
      <w:r w:rsidRPr="00F45731">
        <w:rPr>
          <w:rFonts w:ascii="Lotus Linotype" w:hAnsi="Lotus Linotype" w:cs="Lotus Linotype"/>
          <w:b/>
          <w:bCs/>
          <w:sz w:val="32"/>
          <w:szCs w:val="32"/>
          <w:rtl/>
          <w:lang w:bidi="fa-IR"/>
        </w:rPr>
        <w:t>(</w:t>
      </w:r>
      <w:r w:rsidRPr="002A4B6D">
        <w:rPr>
          <w:rFonts w:ascii="Lotus Linotype" w:hAnsi="Lotus Linotype" w:cs="Lotus Linotype"/>
          <w:szCs w:val="27"/>
          <w:rtl/>
          <w:lang w:bidi="fa-IR"/>
        </w:rPr>
        <w:t xml:space="preserve">أي طاب مواليدكم لأنه لا يدخل الجنة إلا طيب المولد) </w:t>
      </w:r>
      <w:r w:rsidRPr="002B76CC">
        <w:rPr>
          <w:rFonts w:ascii="Lotus Linotype" w:hAnsi="Lotus Linotype" w:cs="Lotus Linotype"/>
          <w:szCs w:val="27"/>
          <w:rtl/>
          <w:lang w:bidi="fa-IR"/>
        </w:rPr>
        <w:t>فادخلوها خالدين</w:t>
      </w:r>
      <w:r w:rsidRPr="00F45731">
        <w:rPr>
          <w:rFonts w:ascii="Lotus Linotype" w:hAnsi="Lotus Linotype" w:cs="Lotus Linotype"/>
          <w:b/>
          <w:bCs/>
          <w:sz w:val="32"/>
          <w:szCs w:val="32"/>
          <w:rtl/>
          <w:lang w:bidi="fa-IR"/>
        </w:rPr>
        <w:t>،</w:t>
      </w:r>
      <w:r w:rsidRPr="002A4B6D">
        <w:rPr>
          <w:rFonts w:ascii="Lotus Linotype" w:hAnsi="Lotus Linotype" w:cs="Lotus Linotype"/>
          <w:szCs w:val="27"/>
          <w:rtl/>
          <w:lang w:bidi="fa-IR"/>
        </w:rPr>
        <w:t xml:space="preserve"> قال أمير المؤمنين</w:t>
      </w:r>
      <w:r w:rsidRPr="002A4B6D">
        <w:rPr>
          <w:rFonts w:ascii="Lotus Linotype" w:hAnsi="Lotus Linotype" w:cs="Lotus Linotype"/>
          <w:szCs w:val="27"/>
          <w:rtl/>
          <w:lang w:bidi="fa-IR"/>
        </w:rPr>
        <w:sym w:font="AGA Arabesque" w:char="F075"/>
      </w:r>
      <w:r w:rsidRPr="002A4B6D">
        <w:rPr>
          <w:rFonts w:ascii="Lotus Linotype" w:hAnsi="Lotus Linotype" w:cs="Lotus Linotype"/>
          <w:szCs w:val="27"/>
          <w:rtl/>
          <w:lang w:bidi="fa-IR"/>
        </w:rPr>
        <w:t xml:space="preserve"> إن فلانا</w:t>
      </w:r>
      <w:r w:rsidR="00F45731" w:rsidRPr="002A4B6D">
        <w:rPr>
          <w:rFonts w:ascii="Lotus Linotype" w:hAnsi="Lotus Linotype" w:cs="Lotus Linotype"/>
          <w:szCs w:val="27"/>
          <w:rtl/>
          <w:lang w:bidi="fa-IR"/>
        </w:rPr>
        <w:t>ً و</w:t>
      </w:r>
      <w:r w:rsidRPr="002A4B6D">
        <w:rPr>
          <w:rFonts w:ascii="Lotus Linotype" w:hAnsi="Lotus Linotype" w:cs="Lotus Linotype"/>
          <w:szCs w:val="27"/>
          <w:rtl/>
          <w:lang w:bidi="fa-IR"/>
        </w:rPr>
        <w:t>فلاناً قد غصبوا حقنا واشت</w:t>
      </w:r>
      <w:r w:rsidR="00F45731" w:rsidRPr="002A4B6D">
        <w:rPr>
          <w:rFonts w:ascii="Lotus Linotype" w:hAnsi="Lotus Linotype" w:cs="Lotus Linotype"/>
          <w:szCs w:val="27"/>
          <w:rtl/>
          <w:lang w:bidi="fa-IR"/>
        </w:rPr>
        <w:t>روا به الإماء و تزو</w:t>
      </w:r>
      <w:r w:rsidR="003616DF" w:rsidRPr="002A4B6D">
        <w:rPr>
          <w:rFonts w:ascii="Lotus Linotype" w:hAnsi="Lotus Linotype" w:cs="Lotus Linotype" w:hint="cs"/>
          <w:szCs w:val="27"/>
          <w:rtl/>
          <w:lang w:bidi="fa-IR"/>
        </w:rPr>
        <w:t>ّ</w:t>
      </w:r>
      <w:r w:rsidR="00F45731" w:rsidRPr="002A4B6D">
        <w:rPr>
          <w:rFonts w:ascii="Lotus Linotype" w:hAnsi="Lotus Linotype" w:cs="Lotus Linotype"/>
          <w:szCs w:val="27"/>
          <w:rtl/>
          <w:lang w:bidi="fa-IR"/>
        </w:rPr>
        <w:t>جوا النساء و</w:t>
      </w:r>
      <w:r w:rsidRPr="002A4B6D">
        <w:rPr>
          <w:rFonts w:ascii="Lotus Linotype" w:hAnsi="Lotus Linotype" w:cs="Lotus Linotype"/>
          <w:szCs w:val="27"/>
          <w:rtl/>
          <w:lang w:bidi="fa-IR"/>
        </w:rPr>
        <w:t>إنا قد جعلنا شيعتنا من ذلك في حل لتطيب ولادتهم.</w:t>
      </w:r>
    </w:p>
    <w:p w:rsidR="00432206" w:rsidRPr="002469DE" w:rsidRDefault="00432206" w:rsidP="002B76CC">
      <w:pPr>
        <w:ind w:firstLine="284"/>
        <w:jc w:val="both"/>
        <w:rPr>
          <w:rFonts w:ascii="Traditional Arabic" w:hAnsi="Traditional Arabic" w:hint="cs"/>
          <w:rtl/>
          <w:lang w:bidi="fa-IR"/>
        </w:rPr>
      </w:pPr>
      <w:r w:rsidRPr="002469DE">
        <w:rPr>
          <w:rFonts w:ascii="Traditional Arabic" w:hAnsi="Traditional Arabic" w:hint="cs"/>
          <w:rtl/>
          <w:lang w:bidi="fa-IR"/>
        </w:rPr>
        <w:t>4- درتفسیر منسوب به امام حسن عسکری روایت شده است که أمیر المؤمنین</w:t>
      </w:r>
      <w:r>
        <w:rPr>
          <w:rFonts w:cs="B Lotus" w:hint="cs"/>
          <w:lang w:bidi="fa-IR"/>
        </w:rPr>
        <w:sym w:font="AGA Arabesque" w:char="F075"/>
      </w:r>
      <w:r w:rsidRPr="002469DE">
        <w:rPr>
          <w:rFonts w:ascii="Traditional Arabic" w:hAnsi="Traditional Arabic" w:hint="cs"/>
          <w:rtl/>
          <w:lang w:bidi="fa-IR"/>
        </w:rPr>
        <w:t xml:space="preserve"> به رسول خدا عرض کرد: </w:t>
      </w:r>
      <w:r>
        <w:rPr>
          <w:rFonts w:ascii="Traditional Arabic" w:hAnsi="Traditional Arabic" w:cs="Traditional Arabic" w:hint="cs"/>
          <w:sz w:val="32"/>
          <w:szCs w:val="32"/>
          <w:rtl/>
          <w:lang w:bidi="fa-IR"/>
        </w:rPr>
        <w:t>«</w:t>
      </w:r>
      <w:r w:rsidRPr="002A4B6D">
        <w:rPr>
          <w:rFonts w:ascii="Lotus Linotype" w:hAnsi="Lotus Linotype" w:cs="Lotus Linotype"/>
          <w:szCs w:val="27"/>
          <w:rtl/>
          <w:lang w:bidi="fa-IR"/>
        </w:rPr>
        <w:t>قد علمت يا رسول</w:t>
      </w:r>
      <w:r w:rsidR="00F45731" w:rsidRPr="002A4B6D">
        <w:rPr>
          <w:rFonts w:ascii="Lotus Linotype" w:hAnsi="Lotus Linotype" w:cs="Lotus Linotype"/>
          <w:szCs w:val="27"/>
          <w:rtl/>
          <w:lang w:bidi="fa-IR"/>
        </w:rPr>
        <w:t xml:space="preserve"> الله انه سيكون بعدك ملك عضوض و</w:t>
      </w:r>
      <w:r w:rsidRPr="002A4B6D">
        <w:rPr>
          <w:rFonts w:ascii="Lotus Linotype" w:hAnsi="Lotus Linotype" w:cs="Lotus Linotype"/>
          <w:szCs w:val="27"/>
          <w:rtl/>
          <w:lang w:bidi="fa-IR"/>
        </w:rPr>
        <w:t xml:space="preserve">جبر فسيستولى على </w:t>
      </w:r>
      <w:r w:rsidR="00F45731" w:rsidRPr="002A4B6D">
        <w:rPr>
          <w:rFonts w:ascii="Lotus Linotype" w:hAnsi="Lotus Linotype" w:cs="Lotus Linotype"/>
          <w:szCs w:val="27"/>
          <w:rtl/>
          <w:lang w:bidi="fa-IR"/>
        </w:rPr>
        <w:t>خُمسي من السبي والفئ والغنائم ويبيعونه و</w:t>
      </w:r>
      <w:r w:rsidRPr="002A4B6D">
        <w:rPr>
          <w:rFonts w:ascii="Lotus Linotype" w:hAnsi="Lotus Linotype" w:cs="Lotus Linotype"/>
          <w:szCs w:val="27"/>
          <w:rtl/>
          <w:lang w:bidi="fa-IR"/>
        </w:rPr>
        <w:t>لا يحل لمشتريه لأن نصيبي فيه فقد وهبت نصيبي منه لكل من ملك شيئاً من ذلك من شيعتي (لشي</w:t>
      </w:r>
      <w:r w:rsidR="00F45731" w:rsidRPr="002A4B6D">
        <w:rPr>
          <w:rFonts w:ascii="Lotus Linotype" w:hAnsi="Lotus Linotype" w:cs="Lotus Linotype"/>
          <w:szCs w:val="27"/>
          <w:rtl/>
          <w:lang w:bidi="fa-IR"/>
        </w:rPr>
        <w:t>عتي) لتحل لهم منافعهم من مأكل ومشرب ولتطيب ولادتهم (مواليدهم) و</w:t>
      </w:r>
      <w:r w:rsidRPr="002A4B6D">
        <w:rPr>
          <w:rFonts w:ascii="Lotus Linotype" w:hAnsi="Lotus Linotype" w:cs="Lotus Linotype"/>
          <w:szCs w:val="27"/>
          <w:rtl/>
          <w:lang w:bidi="fa-IR"/>
        </w:rPr>
        <w:t>لا يكون أولادهم أولاد حرامٍ» فقال رسول الله</w:t>
      </w:r>
      <w:r w:rsidR="00230BEA" w:rsidRPr="00230BEA">
        <w:rPr>
          <w:rFonts w:ascii="Lotus Linotype" w:hAnsi="Lotus Linotype" w:cs="CTraditional Arabic"/>
          <w:rtl/>
        </w:rPr>
        <w:t>ص</w:t>
      </w:r>
      <w:r w:rsidRPr="002A4B6D">
        <w:rPr>
          <w:rFonts w:ascii="Lotus Linotype" w:hAnsi="Lotus Linotype" w:cs="Lotus Linotype"/>
          <w:szCs w:val="27"/>
          <w:rtl/>
        </w:rPr>
        <w:t>: «ما تصدق أ</w:t>
      </w:r>
      <w:r w:rsidR="00F45731" w:rsidRPr="002A4B6D">
        <w:rPr>
          <w:rFonts w:ascii="Lotus Linotype" w:hAnsi="Lotus Linotype" w:cs="Lotus Linotype"/>
          <w:szCs w:val="27"/>
          <w:rtl/>
        </w:rPr>
        <w:t>حد أفضل من صدقتك و</w:t>
      </w:r>
      <w:r w:rsidRPr="002A4B6D">
        <w:rPr>
          <w:rFonts w:ascii="Lotus Linotype" w:hAnsi="Lotus Linotype" w:cs="Lotus Linotype"/>
          <w:szCs w:val="27"/>
          <w:rtl/>
        </w:rPr>
        <w:t xml:space="preserve">قد تبعك رسول الله في فعلك </w:t>
      </w:r>
      <w:r w:rsidRPr="002A4B6D">
        <w:rPr>
          <w:rFonts w:ascii="Lotus Linotype" w:hAnsi="Lotus Linotype" w:cs="Lotus Linotype"/>
          <w:szCs w:val="27"/>
          <w:rtl/>
        </w:rPr>
        <w:lastRenderedPageBreak/>
        <w:t>أحل للشيعة كل ما كان فيه من غنيمة أو ب</w:t>
      </w:r>
      <w:r w:rsidR="00F45731" w:rsidRPr="002A4B6D">
        <w:rPr>
          <w:rFonts w:ascii="Lotus Linotype" w:hAnsi="Lotus Linotype" w:cs="Lotus Linotype"/>
          <w:szCs w:val="27"/>
          <w:rtl/>
        </w:rPr>
        <w:t>يع من نصيبه على واحد من شيعتي ولا أحلها أنا و</w:t>
      </w:r>
      <w:r w:rsidRPr="002A4B6D">
        <w:rPr>
          <w:rFonts w:ascii="Lotus Linotype" w:hAnsi="Lotus Linotype" w:cs="Lotus Linotype"/>
          <w:szCs w:val="27"/>
          <w:rtl/>
        </w:rPr>
        <w:t>لا أنت لغيرهم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ای رسول خدا</w:t>
      </w:r>
      <w:r w:rsidR="009571EF" w:rsidRPr="002469DE">
        <w:rPr>
          <w:rFonts w:ascii="Traditional Arabic" w:hAnsi="Traditional Arabic" w:hint="cs"/>
          <w:rtl/>
          <w:lang w:bidi="fa-IR"/>
        </w:rPr>
        <w:t>!</w:t>
      </w:r>
      <w:r w:rsidRPr="002469DE">
        <w:rPr>
          <w:rFonts w:ascii="Traditional Arabic" w:hAnsi="Traditional Arabic" w:hint="cs"/>
          <w:rtl/>
          <w:lang w:bidi="fa-IR"/>
        </w:rPr>
        <w:t xml:space="preserve"> من دانستم که پس از تو سلطنت سختی و دشواری و جبر و ستمکاری خواهد بود و بر خُمس من از سبی و فئ و غنائم مسلّط خواهند شد و آن را خرید و فروش خواهند کرد و آن برای خریداران حلال نخواهد بود زیرا سهم من در آن است، اما من نصیب و بهر</w:t>
      </w:r>
      <w:r w:rsidR="000E463D">
        <w:rPr>
          <w:rFonts w:ascii="Traditional Arabic" w:hAnsi="Traditional Arabic" w:hint="cs"/>
          <w:rtl/>
          <w:lang w:bidi="fa-IR"/>
        </w:rPr>
        <w:t>ه‌ی</w:t>
      </w:r>
      <w:r w:rsidRPr="002469DE">
        <w:rPr>
          <w:rFonts w:ascii="Traditional Arabic" w:hAnsi="Traditional Arabic" w:hint="cs"/>
          <w:rtl/>
          <w:lang w:bidi="fa-IR"/>
        </w:rPr>
        <w:t xml:space="preserve"> خودم را به هرکس از شیعیان من که مالک آن شود بخشیدم تا منافع و بهره‌وری ایشان از خوردنی و نوشیدنی حلال بوده باشد و زادگاه ایشان نیز حلال باشد و فرزندانشان حرامزاده نباشند. رسول خدا</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فرمود: هیچ کس بهتر از صدق</w:t>
      </w:r>
      <w:r w:rsidR="000E463D">
        <w:rPr>
          <w:rFonts w:ascii="Traditional Arabic" w:hAnsi="Traditional Arabic" w:hint="cs"/>
          <w:rtl/>
          <w:lang w:bidi="fa-IR"/>
        </w:rPr>
        <w:t>ه‌ی</w:t>
      </w:r>
      <w:r w:rsidRPr="002469DE">
        <w:rPr>
          <w:rFonts w:ascii="Traditional Arabic" w:hAnsi="Traditional Arabic" w:hint="cs"/>
          <w:rtl/>
          <w:lang w:bidi="fa-IR"/>
        </w:rPr>
        <w:t xml:space="preserve"> تو صدقه نداده است رسول خدا هم تو را در این کارت تبعیت کرده بر شیعیان هرچه که در آن غنیمتی یا خرید و فروشی باشد از سهم او بر هر کس از شیعیان حلال کرده</w:t>
      </w:r>
      <w:r w:rsidR="009301E9" w:rsidRPr="002469DE">
        <w:rPr>
          <w:rFonts w:ascii="Traditional Arabic" w:hAnsi="Traditional Arabic" w:hint="cs"/>
          <w:rtl/>
          <w:lang w:bidi="fa-IR"/>
        </w:rPr>
        <w:t>،</w:t>
      </w:r>
      <w:r w:rsidRPr="002469DE">
        <w:rPr>
          <w:rFonts w:ascii="Traditional Arabic" w:hAnsi="Traditional Arabic" w:hint="cs"/>
          <w:rtl/>
          <w:lang w:bidi="fa-IR"/>
        </w:rPr>
        <w:t xml:space="preserve"> و من و تو بر غیر شیعه آنها را حلال نمی‌کنیم!!.</w:t>
      </w:r>
    </w:p>
    <w:p w:rsidR="00432206" w:rsidRDefault="00432206" w:rsidP="002B76CC">
      <w:pPr>
        <w:ind w:firstLine="284"/>
        <w:jc w:val="both"/>
        <w:rPr>
          <w:rFonts w:ascii="Traditional Arabic" w:hAnsi="Traditional Arabic" w:hint="cs"/>
          <w:rtl/>
          <w:lang w:bidi="fa-IR"/>
        </w:rPr>
      </w:pPr>
      <w:r>
        <w:rPr>
          <w:rFonts w:ascii="Traditional Arabic" w:hAnsi="Traditional Arabic" w:hint="cs"/>
          <w:rtl/>
          <w:lang w:bidi="fa-IR"/>
        </w:rPr>
        <w:t>مخفی نماند که تفسير منسوب به امام از نظر ما دارای صحّت و اعتبار نیست بلکه اين كتاب مکذوب را از بس جعلیات و خرافات در آن است، انتساب بسیاری از مطالب آن را به اسلام و مذهب شیعه موجب ننگ و عار می</w:t>
      </w:r>
      <w:r>
        <w:rPr>
          <w:rFonts w:ascii="Traditional Arabic" w:hAnsi="Traditional Arabic" w:hint="eastAsia"/>
          <w:rtl/>
          <w:lang w:bidi="fa-IR"/>
        </w:rPr>
        <w:t>‌</w:t>
      </w:r>
      <w:r>
        <w:rPr>
          <w:rFonts w:ascii="Traditional Arabic" w:hAnsi="Traditional Arabic" w:hint="cs"/>
          <w:rtl/>
          <w:lang w:bidi="fa-IR"/>
        </w:rPr>
        <w:t>دانیم، و به قول دانشمند معاصر جناب آقای «شیخ محمد تقی شوشتری» در «الأخبار الد</w:t>
      </w:r>
      <w:r w:rsidRPr="002B76CC">
        <w:rPr>
          <w:rFonts w:ascii="Lotus Linotype" w:hAnsi="Lotus Linotype" w:cs="Lotus Linotype" w:hint="cs"/>
          <w:szCs w:val="27"/>
          <w:rtl/>
        </w:rPr>
        <w:t>خیل</w:t>
      </w:r>
      <w:r w:rsidR="002B76CC">
        <w:rPr>
          <w:rFonts w:ascii="Lotus Linotype" w:hAnsi="Lotus Linotype" w:cs="Lotus Linotype" w:hint="cs"/>
          <w:szCs w:val="27"/>
          <w:rtl/>
        </w:rPr>
        <w:t>ة</w:t>
      </w:r>
      <w:r>
        <w:rPr>
          <w:rFonts w:ascii="Traditional Arabic" w:hAnsi="Traditional Arabic" w:hint="cs"/>
          <w:rtl/>
          <w:lang w:bidi="fa-IR"/>
        </w:rPr>
        <w:t>» اگر این کتاب صحیح باشد پس دین اسلام صحیح نیست!!</w:t>
      </w:r>
    </w:p>
    <w:p w:rsidR="00432206" w:rsidRDefault="00432206" w:rsidP="00432206">
      <w:pPr>
        <w:ind w:firstLine="284"/>
        <w:jc w:val="both"/>
        <w:rPr>
          <w:rFonts w:ascii="Traditional Arabic" w:hAnsi="Traditional Arabic" w:hint="cs"/>
          <w:rtl/>
          <w:lang w:bidi="fa-IR"/>
        </w:rPr>
      </w:pPr>
      <w:r w:rsidRPr="00501540">
        <w:rPr>
          <w:rFonts w:ascii="Traditional Arabic" w:hAnsi="Traditional Arabic" w:hint="cs"/>
          <w:rtl/>
          <w:lang w:bidi="fa-IR"/>
        </w:rPr>
        <w:t xml:space="preserve"> لیکن برای اثبات حجت بر خصم با همان حرب</w:t>
      </w:r>
      <w:r w:rsidR="000E463D">
        <w:rPr>
          <w:rFonts w:ascii="Traditional Arabic" w:hAnsi="Traditional Arabic" w:hint="cs"/>
          <w:rtl/>
          <w:lang w:bidi="fa-IR"/>
        </w:rPr>
        <w:t>ه‌ی</w:t>
      </w:r>
      <w:r>
        <w:rPr>
          <w:rFonts w:ascii="Traditional Arabic" w:hAnsi="Traditional Arabic" w:hint="cs"/>
          <w:rtl/>
          <w:lang w:bidi="fa-IR"/>
        </w:rPr>
        <w:t xml:space="preserve"> او به میدان آمدیم!</w:t>
      </w:r>
    </w:p>
    <w:p w:rsidR="00432206" w:rsidRPr="002469DE" w:rsidRDefault="009301E9" w:rsidP="009301E9">
      <w:pPr>
        <w:ind w:firstLine="284"/>
        <w:jc w:val="both"/>
        <w:rPr>
          <w:rFonts w:ascii="Traditional Arabic" w:hAnsi="Traditional Arabic" w:hint="cs"/>
          <w:rtl/>
          <w:lang w:bidi="fa-IR"/>
        </w:rPr>
      </w:pPr>
      <w:r w:rsidRPr="002469DE">
        <w:rPr>
          <w:rFonts w:ascii="Traditional Arabic" w:hAnsi="Traditional Arabic" w:hint="cs"/>
          <w:rtl/>
          <w:lang w:bidi="fa-IR"/>
        </w:rPr>
        <w:t xml:space="preserve">5- در تهذیب الأحکام </w:t>
      </w:r>
      <w:r w:rsidR="00432206" w:rsidRPr="002469DE">
        <w:rPr>
          <w:rFonts w:ascii="Traditional Arabic" w:hAnsi="Traditional Arabic" w:hint="cs"/>
          <w:rtl/>
          <w:lang w:bidi="fa-IR"/>
        </w:rPr>
        <w:t xml:space="preserve">طوسی (ج4، ص132): </w:t>
      </w:r>
      <w:r w:rsidR="00432206">
        <w:rPr>
          <w:rFonts w:ascii="Traditional Arabic" w:hAnsi="Traditional Arabic" w:cs="Traditional Arabic" w:hint="cs"/>
          <w:sz w:val="32"/>
          <w:szCs w:val="32"/>
          <w:rtl/>
          <w:lang w:bidi="fa-IR"/>
        </w:rPr>
        <w:t>«</w:t>
      </w:r>
      <w:r w:rsidR="00432206" w:rsidRPr="002A4B6D">
        <w:rPr>
          <w:rFonts w:ascii="Lotus Linotype" w:hAnsi="Lotus Linotype" w:cs="Lotus Linotype"/>
          <w:szCs w:val="27"/>
          <w:rtl/>
        </w:rPr>
        <w:t xml:space="preserve">عن الفضيل عن </w:t>
      </w:r>
      <w:r w:rsidRPr="002A4B6D">
        <w:rPr>
          <w:rFonts w:ascii="Lotus Linotype" w:hAnsi="Lotus Linotype" w:cs="Lotus Linotype" w:hint="cs"/>
          <w:szCs w:val="27"/>
          <w:rtl/>
        </w:rPr>
        <w:t>أ</w:t>
      </w:r>
      <w:r w:rsidR="00432206" w:rsidRPr="002A4B6D">
        <w:rPr>
          <w:rFonts w:ascii="Lotus Linotype" w:hAnsi="Lotus Linotype" w:cs="Lotus Linotype"/>
          <w:szCs w:val="27"/>
          <w:rtl/>
        </w:rPr>
        <w:t>بي</w:t>
      </w:r>
      <w:r w:rsidR="00432206" w:rsidRPr="009301E9">
        <w:rPr>
          <w:rFonts w:ascii="Lotus Linotype" w:hAnsi="Lotus Linotype" w:cs="Traditional Arabic"/>
          <w:sz w:val="32"/>
          <w:szCs w:val="32"/>
          <w:rtl/>
        </w:rPr>
        <w:t>‌</w:t>
      </w:r>
      <w:r w:rsidR="00432206" w:rsidRPr="002A4B6D">
        <w:rPr>
          <w:rFonts w:ascii="Lotus Linotype" w:hAnsi="Lotus Linotype" w:cs="Lotus Linotype"/>
          <w:szCs w:val="27"/>
          <w:rtl/>
        </w:rPr>
        <w:t>عبدالله قال: من وجد ب</w:t>
      </w:r>
      <w:r w:rsidRPr="002A4B6D">
        <w:rPr>
          <w:rFonts w:ascii="Lotus Linotype" w:hAnsi="Lotus Linotype" w:cs="Lotus Linotype" w:hint="cs"/>
          <w:szCs w:val="27"/>
          <w:rtl/>
        </w:rPr>
        <w:t>َ</w:t>
      </w:r>
      <w:r w:rsidR="00432206" w:rsidRPr="002A4B6D">
        <w:rPr>
          <w:rFonts w:ascii="Lotus Linotype" w:hAnsi="Lotus Linotype" w:cs="Lotus Linotype"/>
          <w:szCs w:val="27"/>
          <w:rtl/>
        </w:rPr>
        <w:t>رد</w:t>
      </w:r>
      <w:r w:rsidRPr="002A4B6D">
        <w:rPr>
          <w:rFonts w:ascii="Lotus Linotype" w:hAnsi="Lotus Linotype" w:cs="Lotus Linotype" w:hint="cs"/>
          <w:szCs w:val="27"/>
          <w:rtl/>
        </w:rPr>
        <w:t xml:space="preserve"> </w:t>
      </w:r>
      <w:r w:rsidR="00432206" w:rsidRPr="002A4B6D">
        <w:rPr>
          <w:rFonts w:ascii="Lotus Linotype" w:hAnsi="Lotus Linotype" w:cs="Lotus Linotype"/>
          <w:szCs w:val="27"/>
          <w:rtl/>
        </w:rPr>
        <w:t>ح</w:t>
      </w:r>
      <w:r w:rsidRPr="002A4B6D">
        <w:rPr>
          <w:rFonts w:ascii="Lotus Linotype" w:hAnsi="Lotus Linotype" w:cs="Lotus Linotype" w:hint="cs"/>
          <w:szCs w:val="27"/>
          <w:rtl/>
        </w:rPr>
        <w:t>ُ</w:t>
      </w:r>
      <w:r w:rsidR="00432206" w:rsidRPr="002A4B6D">
        <w:rPr>
          <w:rFonts w:ascii="Lotus Linotype" w:hAnsi="Lotus Linotype" w:cs="Lotus Linotype"/>
          <w:szCs w:val="27"/>
          <w:rtl/>
        </w:rPr>
        <w:t>ب</w:t>
      </w:r>
      <w:r w:rsidRPr="002A4B6D">
        <w:rPr>
          <w:rFonts w:ascii="Lotus Linotype" w:hAnsi="Lotus Linotype" w:cs="Lotus Linotype" w:hint="cs"/>
          <w:szCs w:val="27"/>
          <w:rtl/>
        </w:rPr>
        <w:t>ّ</w:t>
      </w:r>
      <w:r w:rsidR="00432206" w:rsidRPr="002A4B6D">
        <w:rPr>
          <w:rFonts w:ascii="Lotus Linotype" w:hAnsi="Lotus Linotype" w:cs="Lotus Linotype"/>
          <w:szCs w:val="27"/>
          <w:rtl/>
        </w:rPr>
        <w:t>نا في كبده فليحمد الله على أول النعم قال: قلت جعلت فداك ما أول النعم؟ قال: طيب الولادة ثم قال أبو عبدالله قال أمير المؤمنين</w:t>
      </w:r>
      <w:r w:rsidR="00432206" w:rsidRPr="002A4B6D">
        <w:rPr>
          <w:rFonts w:ascii="Lotus Linotype" w:hAnsi="Lotus Linotype" w:cs="Lotus Linotype"/>
          <w:szCs w:val="27"/>
          <w:rtl/>
        </w:rPr>
        <w:sym w:font="AGA Arabesque" w:char="F075"/>
      </w:r>
      <w:r w:rsidR="00432206" w:rsidRPr="002A4B6D">
        <w:rPr>
          <w:rFonts w:ascii="Lotus Linotype" w:hAnsi="Lotus Linotype" w:cs="Lotus Linotype"/>
          <w:szCs w:val="27"/>
          <w:rtl/>
        </w:rPr>
        <w:t xml:space="preserve"> لفاطمة</w:t>
      </w:r>
      <w:r w:rsidRPr="002A4B6D">
        <w:rPr>
          <w:rFonts w:ascii="Lotus Linotype" w:hAnsi="Lotus Linotype" w:cs="Lotus Linotype" w:hint="cs"/>
          <w:szCs w:val="27"/>
          <w:rtl/>
        </w:rPr>
        <w:t>:</w:t>
      </w:r>
      <w:r w:rsidR="00432206" w:rsidRPr="002A4B6D">
        <w:rPr>
          <w:rFonts w:ascii="Lotus Linotype" w:hAnsi="Lotus Linotype" w:cs="Lotus Linotype"/>
          <w:szCs w:val="27"/>
          <w:rtl/>
        </w:rPr>
        <w:t xml:space="preserve"> أحلي نصيبك من الفئ </w:t>
      </w:r>
      <w:r w:rsidR="00432206" w:rsidRPr="002A4B6D">
        <w:rPr>
          <w:rFonts w:ascii="Lotus Linotype" w:hAnsi="Lotus Linotype" w:cs="Lotus Linotype"/>
          <w:szCs w:val="27"/>
          <w:rtl/>
        </w:rPr>
        <w:lastRenderedPageBreak/>
        <w:t>لآباء شيعتنا ليطيبوا ثم قال أبوعبدالله إنا أحللنا أمهات شيعتنا لآبائهم ليطيبوا</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حضرت صادق فرمود: هر کس خنکی محبّت ما را در جگر خود احساس کرد باید خدا را به این نعمت او سپ</w:t>
      </w:r>
      <w:r w:rsidRPr="002469DE">
        <w:rPr>
          <w:rFonts w:ascii="Traditional Arabic" w:hAnsi="Traditional Arabic" w:hint="cs"/>
          <w:rtl/>
          <w:lang w:bidi="fa-IR"/>
        </w:rPr>
        <w:t>اس گوید. من عرض کردم: فدایت شوم،</w:t>
      </w:r>
      <w:r w:rsidR="00432206" w:rsidRPr="002469DE">
        <w:rPr>
          <w:rFonts w:ascii="Traditional Arabic" w:hAnsi="Traditional Arabic" w:hint="cs"/>
          <w:rtl/>
          <w:lang w:bidi="fa-IR"/>
        </w:rPr>
        <w:t xml:space="preserve"> اوّلین نعمت کدام است؟! فرمود: حلال زادگی، آنگاه حضرت فرمود: أمیر المؤمنین</w:t>
      </w:r>
      <w:r w:rsidR="00432206">
        <w:rPr>
          <w:rFonts w:cs="B Lotus" w:hint="cs"/>
          <w:lang w:bidi="fa-IR"/>
        </w:rPr>
        <w:sym w:font="AGA Arabesque" w:char="F075"/>
      </w:r>
      <w:r w:rsidR="00432206" w:rsidRPr="002469DE">
        <w:rPr>
          <w:rFonts w:ascii="Traditional Arabic" w:hAnsi="Traditional Arabic" w:hint="cs"/>
          <w:rtl/>
          <w:lang w:bidi="fa-IR"/>
        </w:rPr>
        <w:t xml:space="preserve"> به فاطمه فرمود: سهم و بهر</w:t>
      </w:r>
      <w:r w:rsidR="000E463D">
        <w:rPr>
          <w:rFonts w:ascii="Traditional Arabic" w:hAnsi="Traditional Arabic" w:hint="cs"/>
          <w:rtl/>
          <w:lang w:bidi="fa-IR"/>
        </w:rPr>
        <w:t>ه‌ی</w:t>
      </w:r>
      <w:r w:rsidR="00432206" w:rsidRPr="002469DE">
        <w:rPr>
          <w:rFonts w:ascii="Traditional Arabic" w:hAnsi="Traditional Arabic" w:hint="cs"/>
          <w:rtl/>
          <w:lang w:bidi="fa-IR"/>
        </w:rPr>
        <w:t xml:space="preserve"> خود را از فئ به پدران شیعیانمان حلال کن تا پاک شوند، سپس حضرت فرمود: ما مادران شیعیان خود را به پدرانشان حلال کردیم تا حلال زاده باشند.</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از حضرت حسنین و علی بن الحسین</w:t>
      </w:r>
      <w:r w:rsidRPr="00F92945">
        <w:rPr>
          <w:rFonts w:cs="CTraditional Arabic" w:hint="cs"/>
          <w:rtl/>
          <w:lang w:bidi="fa-IR"/>
        </w:rPr>
        <w:t>†</w:t>
      </w:r>
      <w:r w:rsidRPr="002469DE">
        <w:rPr>
          <w:rFonts w:ascii="Traditional Arabic" w:hAnsi="Traditional Arabic" w:hint="cs"/>
          <w:rtl/>
          <w:lang w:bidi="fa-IR"/>
        </w:rPr>
        <w:t xml:space="preserve"> هیچ حدیثی در باب خُمس صادر نشده است. نه فرض و نه تحلیل!!</w:t>
      </w:r>
    </w:p>
    <w:p w:rsidR="00432206" w:rsidRDefault="002A4B6D" w:rsidP="002A4B6D">
      <w:pPr>
        <w:pStyle w:val="a0"/>
        <w:rPr>
          <w:rFonts w:hint="cs"/>
          <w:rtl/>
        </w:rPr>
      </w:pPr>
      <w:bookmarkStart w:id="21" w:name="_Toc317046618"/>
      <w:r>
        <w:rPr>
          <w:rFonts w:hint="cs"/>
          <w:rtl/>
        </w:rPr>
        <w:t xml:space="preserve">ب) </w:t>
      </w:r>
      <w:r w:rsidR="0056197F">
        <w:rPr>
          <w:rFonts w:hint="cs"/>
          <w:rtl/>
        </w:rPr>
        <w:t>احادیث</w:t>
      </w:r>
      <w:r>
        <w:rPr>
          <w:rFonts w:hint="cs"/>
          <w:rtl/>
        </w:rPr>
        <w:t xml:space="preserve"> تحلیل از سائر أئمه</w:t>
      </w:r>
      <w:bookmarkEnd w:id="21"/>
    </w:p>
    <w:p w:rsidR="00432206" w:rsidRPr="002469DE" w:rsidRDefault="00432206" w:rsidP="002A4B6D">
      <w:pPr>
        <w:ind w:firstLine="284"/>
        <w:jc w:val="both"/>
        <w:rPr>
          <w:rFonts w:ascii="Traditional Arabic" w:hAnsi="Traditional Arabic" w:hint="cs"/>
          <w:rtl/>
          <w:lang w:bidi="ur-PK"/>
        </w:rPr>
      </w:pPr>
      <w:r w:rsidRPr="002469DE">
        <w:rPr>
          <w:rFonts w:ascii="Traditional Arabic" w:hAnsi="Traditional Arabic" w:hint="cs"/>
          <w:rtl/>
          <w:lang w:bidi="fa-IR"/>
        </w:rPr>
        <w:t xml:space="preserve">6- در تهذیب طوسی (ج4،ص138) و در الاستبصار (ج2، ص59) و در حدائق الناضره (ج12، ص429): ......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عن أبي</w:t>
      </w:r>
      <w:r w:rsidRPr="009301E9">
        <w:rPr>
          <w:rFonts w:ascii="Lotus Linotype" w:hAnsi="Lotus Linotype" w:cs="Traditional Arabic"/>
          <w:sz w:val="32"/>
          <w:szCs w:val="32"/>
          <w:rtl/>
        </w:rPr>
        <w:t>‌</w:t>
      </w:r>
      <w:r w:rsidRPr="002A4B6D">
        <w:rPr>
          <w:rFonts w:ascii="Lotus Linotype" w:hAnsi="Lotus Linotype" w:cs="Lotus Linotype"/>
          <w:szCs w:val="27"/>
          <w:rtl/>
        </w:rPr>
        <w:t>حمزة ال</w:t>
      </w:r>
      <w:r w:rsidR="009301E9" w:rsidRPr="002A4B6D">
        <w:rPr>
          <w:rFonts w:ascii="Lotus Linotype" w:hAnsi="Lotus Linotype" w:cs="Lotus Linotype" w:hint="cs"/>
          <w:szCs w:val="27"/>
          <w:rtl/>
        </w:rPr>
        <w:t>ث</w:t>
      </w:r>
      <w:r w:rsidRPr="002A4B6D">
        <w:rPr>
          <w:rFonts w:ascii="Lotus Linotype" w:hAnsi="Lotus Linotype" w:cs="Lotus Linotype"/>
          <w:szCs w:val="27"/>
          <w:rtl/>
        </w:rPr>
        <w:t>مالي عن أبي</w:t>
      </w:r>
      <w:r w:rsidRPr="009301E9">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سمعته يقول: من أحللنا له شيئاً أصابه </w:t>
      </w:r>
      <w:r w:rsidR="009301E9" w:rsidRPr="002A4B6D">
        <w:rPr>
          <w:rFonts w:ascii="Lotus Linotype" w:hAnsi="Lotus Linotype" w:cs="Lotus Linotype"/>
          <w:szCs w:val="27"/>
          <w:rtl/>
        </w:rPr>
        <w:t xml:space="preserve">من </w:t>
      </w:r>
      <w:r w:rsidR="002A4B6D">
        <w:rPr>
          <w:rFonts w:ascii="Lotus Linotype" w:hAnsi="Lotus Linotype" w:cs="Lotus Linotype" w:hint="cs"/>
          <w:szCs w:val="27"/>
          <w:rtl/>
        </w:rPr>
        <w:t>أ</w:t>
      </w:r>
      <w:r w:rsidR="009301E9" w:rsidRPr="002A4B6D">
        <w:rPr>
          <w:rFonts w:ascii="Lotus Linotype" w:hAnsi="Lotus Linotype" w:cs="Lotus Linotype"/>
          <w:szCs w:val="27"/>
          <w:rtl/>
        </w:rPr>
        <w:t>عمال الظالمين فهو له حلال و</w:t>
      </w:r>
      <w:r w:rsidRPr="002A4B6D">
        <w:rPr>
          <w:rFonts w:ascii="Lotus Linotype" w:hAnsi="Lotus Linotype" w:cs="Lotus Linotype"/>
          <w:szCs w:val="27"/>
          <w:rtl/>
        </w:rPr>
        <w:t>ما حرمناه من ذلك فهو حرام</w:t>
      </w:r>
      <w:r>
        <w:rPr>
          <w:rFonts w:ascii="Traditional Arabic" w:hAnsi="Traditional Arabic" w:cs="Traditional Arabic" w:hint="cs"/>
          <w:sz w:val="32"/>
          <w:szCs w:val="32"/>
          <w:rtl/>
          <w:lang w:bidi="ur-PK"/>
        </w:rPr>
        <w:t xml:space="preserve">» </w:t>
      </w:r>
      <w:r w:rsidRPr="002469DE">
        <w:rPr>
          <w:rFonts w:ascii="Traditional Arabic" w:hAnsi="Traditional Arabic" w:hint="cs"/>
          <w:rtl/>
          <w:lang w:bidi="ur-PK"/>
        </w:rPr>
        <w:t>شنیدم از حضرت باقر که می‌فرماید: هرکس چیزی از اعمال ستمکاران (سلاطین جور) به او برسد که ما آن را به او حلال کرده‌ باشیم آن چیز بر او حلال و هر آنچه از اینگونه اموال حرام کرده ‌باشیم آن حرام خواهد بود!</w:t>
      </w:r>
    </w:p>
    <w:p w:rsidR="00432206" w:rsidRPr="002469DE" w:rsidRDefault="00432206" w:rsidP="009301E9">
      <w:pPr>
        <w:ind w:firstLine="284"/>
        <w:jc w:val="both"/>
        <w:rPr>
          <w:rFonts w:ascii="Traditional Arabic" w:hAnsi="Traditional Arabic" w:hint="cs"/>
          <w:rtl/>
          <w:lang w:bidi="fa-IR"/>
        </w:rPr>
      </w:pPr>
      <w:r w:rsidRPr="002469DE">
        <w:rPr>
          <w:rFonts w:ascii="Traditional Arabic" w:hAnsi="Traditional Arabic" w:hint="cs"/>
          <w:rtl/>
          <w:lang w:bidi="ur-PK"/>
        </w:rPr>
        <w:t xml:space="preserve">7- در تهذیب طوسی (ج4، ص121) و در الاستبصار (ج2،ص54) و در اصول کافی: </w:t>
      </w:r>
      <w:r w:rsidR="009301E9">
        <w:rPr>
          <w:rFonts w:ascii="Traditional Arabic" w:hAnsi="Traditional Arabic" w:cs="Traditional Arabic" w:hint="cs"/>
          <w:sz w:val="32"/>
          <w:szCs w:val="32"/>
          <w:rtl/>
          <w:lang w:bidi="ur-PK"/>
        </w:rPr>
        <w:t>«..</w:t>
      </w:r>
      <w:r>
        <w:rPr>
          <w:rFonts w:ascii="Traditional Arabic" w:hAnsi="Traditional Arabic" w:cs="Traditional Arabic" w:hint="cs"/>
          <w:sz w:val="32"/>
          <w:szCs w:val="32"/>
          <w:rtl/>
          <w:lang w:bidi="ur-PK"/>
        </w:rPr>
        <w:t>.</w:t>
      </w:r>
      <w:r w:rsidR="009301E9">
        <w:rPr>
          <w:rFonts w:ascii="Traditional Arabic" w:hAnsi="Traditional Arabic" w:cs="Traditional Arabic" w:hint="cs"/>
          <w:sz w:val="32"/>
          <w:szCs w:val="32"/>
          <w:rtl/>
          <w:lang w:bidi="ur-PK"/>
        </w:rPr>
        <w:t xml:space="preserve"> </w:t>
      </w:r>
      <w:r w:rsidRPr="002A4B6D">
        <w:rPr>
          <w:rFonts w:ascii="Lotus Linotype" w:hAnsi="Lotus Linotype" w:cs="Lotus Linotype"/>
          <w:szCs w:val="27"/>
          <w:rtl/>
        </w:rPr>
        <w:t>عن حكيم مؤذن بني عبس عن أبي</w:t>
      </w:r>
      <w:r w:rsidRPr="009301E9">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قلت له: واعلموا أنما غنمتم من شئٍ ف</w:t>
      </w:r>
      <w:r w:rsidR="009301E9" w:rsidRPr="002A4B6D">
        <w:rPr>
          <w:rFonts w:ascii="Lotus Linotype" w:hAnsi="Lotus Linotype" w:cs="Lotus Linotype"/>
          <w:szCs w:val="27"/>
          <w:rtl/>
        </w:rPr>
        <w:t>أن لله خُمسه و</w:t>
      </w:r>
      <w:r w:rsidRPr="002A4B6D">
        <w:rPr>
          <w:rFonts w:ascii="Lotus Linotype" w:hAnsi="Lotus Linotype" w:cs="Lotus Linotype"/>
          <w:szCs w:val="27"/>
          <w:rtl/>
        </w:rPr>
        <w:t>للرسول، قال: هي والله الإفادة يوماً بيومٍ إلا أن أبي</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جعل شيعتنا من ذلك في حل ليزكوا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مؤذن بنی‌عبس گفت</w:t>
      </w:r>
      <w:r w:rsidR="009301E9" w:rsidRPr="002469DE">
        <w:rPr>
          <w:rFonts w:ascii="Traditional Arabic" w:hAnsi="Traditional Arabic" w:hint="cs"/>
          <w:rtl/>
          <w:lang w:bidi="fa-IR"/>
        </w:rPr>
        <w:t>:</w:t>
      </w:r>
      <w:r w:rsidRPr="002469DE">
        <w:rPr>
          <w:rFonts w:ascii="Traditional Arabic" w:hAnsi="Traditional Arabic" w:hint="cs"/>
          <w:rtl/>
          <w:lang w:bidi="fa-IR"/>
        </w:rPr>
        <w:t xml:space="preserve"> به حضرت صادق عرض</w:t>
      </w:r>
      <w:r>
        <w:rPr>
          <w:rFonts w:cs="B Lotus" w:hint="cs"/>
          <w:lang w:bidi="fa-IR"/>
        </w:rPr>
        <w:sym w:font="AGA Arabesque" w:char="F075"/>
      </w:r>
      <w:r w:rsidRPr="002469DE">
        <w:rPr>
          <w:rFonts w:ascii="Traditional Arabic" w:hAnsi="Traditional Arabic" w:hint="cs"/>
          <w:rtl/>
          <w:lang w:bidi="fa-IR"/>
        </w:rPr>
        <w:t xml:space="preserve"> </w:t>
      </w:r>
      <w:r w:rsidRPr="002469DE">
        <w:rPr>
          <w:rFonts w:ascii="Traditional Arabic" w:hAnsi="Traditional Arabic" w:hint="cs"/>
          <w:rtl/>
          <w:lang w:bidi="fa-IR"/>
        </w:rPr>
        <w:lastRenderedPageBreak/>
        <w:t xml:space="preserve">کردم: مراد از </w:t>
      </w:r>
      <w:r w:rsidRPr="00143682">
        <w:rPr>
          <w:rFonts w:ascii="Traditional Arabic" w:hAnsi="Traditional Arabic" w:cs="Traditional Arabic"/>
          <w:sz w:val="32"/>
          <w:szCs w:val="32"/>
          <w:rtl/>
          <w:lang w:bidi="fa-IR"/>
        </w:rPr>
        <w:t>واعلموا انما غنمتم...</w:t>
      </w:r>
      <w:r w:rsidRPr="002469DE">
        <w:rPr>
          <w:rFonts w:ascii="Traditional Arabic" w:hAnsi="Traditional Arabic" w:hint="cs"/>
          <w:rtl/>
          <w:lang w:bidi="fa-IR"/>
        </w:rPr>
        <w:t>چیست؟ حضرت فرمود: آن به خدا قسم فاید</w:t>
      </w:r>
      <w:r w:rsidR="000E463D">
        <w:rPr>
          <w:rFonts w:ascii="Traditional Arabic" w:hAnsi="Traditional Arabic" w:hint="cs"/>
          <w:rtl/>
          <w:lang w:bidi="fa-IR"/>
        </w:rPr>
        <w:t>ه‌ی</w:t>
      </w:r>
      <w:r w:rsidRPr="002469DE">
        <w:rPr>
          <w:rFonts w:ascii="Traditional Arabic" w:hAnsi="Traditional Arabic" w:hint="cs"/>
          <w:rtl/>
          <w:lang w:bidi="fa-IR"/>
        </w:rPr>
        <w:t xml:space="preserve"> روز به روز است جُز اینکه پدر من شیعیان ما را از این جهت در حلیّت قرار داد تا پاک و پاکیزه باشند.</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 xml:space="preserve">8- أیضاً در تهذیب (ج4، ص136) و در الاستبصار (ج2، ص57) و در اصول کافی: </w:t>
      </w:r>
      <w:r>
        <w:rPr>
          <w:rFonts w:ascii="Traditional Arabic" w:hAnsi="Traditional Arabic" w:cs="Traditional Arabic" w:hint="cs"/>
          <w:sz w:val="32"/>
          <w:szCs w:val="32"/>
          <w:rtl/>
          <w:lang w:bidi="fa-IR"/>
        </w:rPr>
        <w:t>«</w:t>
      </w:r>
      <w:r w:rsidR="009301E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محمد بن مسلم عن أحدهما</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إن أشد ما فيه الناس يوم الق</w:t>
      </w:r>
      <w:r w:rsidR="009301E9" w:rsidRPr="002A4B6D">
        <w:rPr>
          <w:rFonts w:ascii="Lotus Linotype" w:hAnsi="Lotus Linotype" w:cs="Lotus Linotype" w:hint="cs"/>
          <w:szCs w:val="27"/>
          <w:rtl/>
        </w:rPr>
        <w:t>ی</w:t>
      </w:r>
      <w:r w:rsidR="009301E9" w:rsidRPr="002A4B6D">
        <w:rPr>
          <w:rFonts w:ascii="Lotus Linotype" w:hAnsi="Lotus Linotype" w:cs="Lotus Linotype"/>
          <w:szCs w:val="27"/>
          <w:rtl/>
        </w:rPr>
        <w:t>امة أن يقوم صاحب ال</w:t>
      </w:r>
      <w:r w:rsidR="009301E9" w:rsidRPr="002A4B6D">
        <w:rPr>
          <w:rFonts w:ascii="Lotus Linotype" w:hAnsi="Lotus Linotype" w:cs="Lotus Linotype" w:hint="cs"/>
          <w:szCs w:val="27"/>
          <w:rtl/>
        </w:rPr>
        <w:t>ـخُم</w:t>
      </w:r>
      <w:r w:rsidRPr="002A4B6D">
        <w:rPr>
          <w:rFonts w:ascii="Lotus Linotype" w:hAnsi="Lotus Linotype" w:cs="Lotus Linotype"/>
          <w:szCs w:val="27"/>
          <w:rtl/>
        </w:rPr>
        <w:t>س فيقول يا رب خمسي و قد طيبنا ذلك لشيعتنا لتطيب</w:t>
      </w:r>
      <w:r w:rsidR="009301E9" w:rsidRPr="002A4B6D">
        <w:rPr>
          <w:rFonts w:ascii="Lotus Linotype" w:hAnsi="Lotus Linotype" w:cs="Lotus Linotype"/>
          <w:szCs w:val="27"/>
          <w:rtl/>
        </w:rPr>
        <w:t xml:space="preserve"> ولادتهم و</w:t>
      </w:r>
      <w:r w:rsidRPr="002A4B6D">
        <w:rPr>
          <w:rFonts w:ascii="Lotus Linotype" w:hAnsi="Lotus Linotype" w:cs="Lotus Linotype"/>
          <w:szCs w:val="27"/>
          <w:rtl/>
        </w:rPr>
        <w:t>ليزكوا أولادهم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محمد بن مسلم از حضرت باقر یا حضرت صادق</w:t>
      </w:r>
      <w:r w:rsidRPr="00ED24D4">
        <w:rPr>
          <w:rFonts w:cs="CTraditional Arabic" w:hint="cs"/>
          <w:rtl/>
          <w:lang w:bidi="fa-IR"/>
        </w:rPr>
        <w:t xml:space="preserve"> </w:t>
      </w:r>
      <w:r w:rsidRPr="00F92945">
        <w:rPr>
          <w:rFonts w:cs="CTraditional Arabic" w:hint="cs"/>
          <w:rtl/>
          <w:lang w:bidi="fa-IR"/>
        </w:rPr>
        <w:t>إ</w:t>
      </w:r>
      <w:r w:rsidRPr="002469DE">
        <w:rPr>
          <w:rFonts w:ascii="Traditional Arabic" w:hAnsi="Traditional Arabic" w:hint="cs"/>
          <w:rtl/>
          <w:lang w:bidi="fa-IR"/>
        </w:rPr>
        <w:t xml:space="preserve"> روایت کرده است که یکی از آن دو بزرگوار فرمود: سخت ترین حال برای مردم در روز قیامت آن وقتی است که صاحب خُمس برخیزد و بگوید: پروردگارا: خُمس من، خُمس من، در حالی‌که ما حقیقتاً آن را بر شیعیان خود حلال کردیم تا حلال‌زاده باشند و فرزندانشان پاک و پاکیزه باشند.</w:t>
      </w:r>
    </w:p>
    <w:p w:rsidR="00432206" w:rsidRPr="002469DE" w:rsidRDefault="00432206" w:rsidP="009301E9">
      <w:pPr>
        <w:ind w:firstLine="284"/>
        <w:jc w:val="both"/>
        <w:rPr>
          <w:rFonts w:ascii="Traditional Arabic" w:hAnsi="Traditional Arabic" w:hint="cs"/>
          <w:rtl/>
          <w:lang w:bidi="fa-IR"/>
        </w:rPr>
      </w:pPr>
      <w:r w:rsidRPr="002469DE">
        <w:rPr>
          <w:rFonts w:ascii="Traditional Arabic" w:hAnsi="Traditional Arabic" w:hint="cs"/>
          <w:rtl/>
          <w:lang w:bidi="fa-IR"/>
        </w:rPr>
        <w:t xml:space="preserve">9- در تهذیب شیخ طوسی (ج4، ص 145) </w:t>
      </w:r>
      <w:r>
        <w:rPr>
          <w:rFonts w:ascii="Traditional Arabic" w:hAnsi="Traditional Arabic" w:cs="Traditional Arabic" w:hint="cs"/>
          <w:sz w:val="32"/>
          <w:szCs w:val="32"/>
          <w:rtl/>
        </w:rPr>
        <w:t xml:space="preserve">..... </w:t>
      </w:r>
      <w:r w:rsidRPr="002469DE">
        <w:rPr>
          <w:rFonts w:ascii="Traditional Arabic" w:hAnsi="Traditional Arabic" w:hint="cs"/>
          <w:rtl/>
          <w:lang w:bidi="fa-IR"/>
        </w:rPr>
        <w:t>از حارث بن المغیر</w:t>
      </w:r>
      <w:r w:rsidRPr="002A4B6D">
        <w:rPr>
          <w:rFonts w:ascii="Lotus Linotype" w:hAnsi="Lotus Linotype" w:cs="Lotus Linotype"/>
          <w:szCs w:val="27"/>
          <w:rtl/>
          <w:lang w:bidi="fa-IR"/>
        </w:rPr>
        <w:t>ة</w:t>
      </w:r>
      <w:r w:rsidRPr="002469DE">
        <w:rPr>
          <w:rFonts w:ascii="Traditional Arabic" w:hAnsi="Traditional Arabic" w:hint="cs"/>
          <w:rtl/>
          <w:lang w:bidi="fa-IR"/>
        </w:rPr>
        <w:t xml:space="preserve"> النصریِّ روایت است که: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دخلت على أبي</w:t>
      </w:r>
      <w:r w:rsidRPr="009301E9">
        <w:rPr>
          <w:rFonts w:ascii="Lotus Linotype" w:hAnsi="Lotus Linotype" w:cs="Traditional Arabic"/>
          <w:sz w:val="32"/>
          <w:szCs w:val="32"/>
          <w:rtl/>
        </w:rPr>
        <w:t>‌</w:t>
      </w:r>
      <w:r w:rsidRPr="002A4B6D">
        <w:rPr>
          <w:rFonts w:ascii="Lotus Linotype" w:hAnsi="Lotus Linotype" w:cs="Lotus Linotype"/>
          <w:szCs w:val="27"/>
          <w:rtl/>
        </w:rPr>
        <w:t xml:space="preserve">جعفر فجلست عنده «تا آنجا که» </w:t>
      </w:r>
      <w:r w:rsidR="009301E9" w:rsidRPr="002A4B6D">
        <w:rPr>
          <w:rFonts w:ascii="Lotus Linotype" w:hAnsi="Lotus Linotype" w:cs="Lotus Linotype"/>
          <w:szCs w:val="27"/>
          <w:rtl/>
        </w:rPr>
        <w:t>إنا سمعنا في آخر دعائه و</w:t>
      </w:r>
      <w:r w:rsidRPr="002A4B6D">
        <w:rPr>
          <w:rFonts w:ascii="Lotus Linotype" w:hAnsi="Lotus Linotype" w:cs="Lotus Linotype"/>
          <w:szCs w:val="27"/>
          <w:rtl/>
        </w:rPr>
        <w:t>هو يقول: اللّهم إنا قد أحللنا ذلك لشيعتنا</w:t>
      </w:r>
      <w:r w:rsidR="009301E9" w:rsidRPr="002A4B6D">
        <w:rPr>
          <w:rFonts w:ascii="Lotus Linotype" w:hAnsi="Lotus Linotype" w:cs="Lotus Linotype" w:hint="cs"/>
          <w:szCs w:val="27"/>
          <w:rtl/>
        </w:rPr>
        <w:t xml:space="preserve"> </w:t>
      </w:r>
      <w:r w:rsidR="009301E9">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یعنی، ما هم</w:t>
      </w:r>
      <w:r w:rsidR="000E463D">
        <w:rPr>
          <w:rFonts w:ascii="Traditional Arabic" w:hAnsi="Traditional Arabic" w:hint="cs"/>
          <w:rtl/>
          <w:lang w:bidi="fa-IR"/>
        </w:rPr>
        <w:t>ه‌ی</w:t>
      </w:r>
      <w:r w:rsidRPr="002469DE">
        <w:rPr>
          <w:rFonts w:ascii="Traditional Arabic" w:hAnsi="Traditional Arabic" w:hint="cs"/>
          <w:rtl/>
          <w:lang w:bidi="fa-IR"/>
        </w:rPr>
        <w:t xml:space="preserve"> حقوق خودمان را از خُمس و انفال و صفو مال به شیعیان خود حلال کردیم. (از این حدیث فقط آنچه محلِّ حاجت بود نقل شده)</w:t>
      </w:r>
    </w:p>
    <w:p w:rsidR="00432206" w:rsidRPr="005A30D5" w:rsidRDefault="00432206" w:rsidP="000D0F76">
      <w:pPr>
        <w:jc w:val="both"/>
        <w:rPr>
          <w:rFonts w:ascii="(normal text)" w:hAnsi="(normal text)" w:hint="cs"/>
          <w:sz w:val="24"/>
          <w:szCs w:val="24"/>
          <w:rtl/>
        </w:rPr>
      </w:pPr>
      <w:r w:rsidRPr="002469DE">
        <w:rPr>
          <w:rFonts w:ascii="Traditional Arabic" w:hAnsi="Traditional Arabic" w:hint="cs"/>
          <w:rtl/>
          <w:lang w:bidi="fa-IR"/>
        </w:rPr>
        <w:t xml:space="preserve">10- در وسائل الشیعه (ج2، ص68) چاپ امیر بهادر از کافی </w:t>
      </w:r>
      <w:r>
        <w:rPr>
          <w:rFonts w:ascii="Traditional Arabic" w:hAnsi="Traditional Arabic" w:cs="Traditional Arabic" w:hint="cs"/>
          <w:sz w:val="32"/>
          <w:szCs w:val="32"/>
          <w:rtl/>
          <w:lang w:bidi="fa-IR"/>
        </w:rPr>
        <w:t>«</w:t>
      </w:r>
      <w:r w:rsidR="009301E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عن عاصم بن حميد عن أبي</w:t>
      </w:r>
      <w:r w:rsidRPr="009301E9">
        <w:rPr>
          <w:rFonts w:ascii="Lotus Linotype" w:hAnsi="Lotus Linotype" w:cs="Traditional Arabic"/>
          <w:sz w:val="32"/>
          <w:szCs w:val="32"/>
          <w:rtl/>
        </w:rPr>
        <w:t>‌</w:t>
      </w:r>
      <w:r w:rsidRPr="002A4B6D">
        <w:rPr>
          <w:rFonts w:ascii="Lotus Linotype" w:hAnsi="Lotus Linotype" w:cs="Lotus Linotype"/>
          <w:szCs w:val="27"/>
          <w:rtl/>
        </w:rPr>
        <w:t>حمزة عن أبي</w:t>
      </w:r>
      <w:r w:rsidRPr="009301E9">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إن الله جعل لنا أهل البيت سهاما ثلاثة من جميع الفئ </w:t>
      </w:r>
      <w:r w:rsidRPr="002A4B6D">
        <w:rPr>
          <w:rFonts w:ascii="Lotus Linotype" w:hAnsi="Lotus Linotype" w:cs="Lotus Linotype"/>
          <w:szCs w:val="27"/>
          <w:rtl/>
        </w:rPr>
        <w:lastRenderedPageBreak/>
        <w:t>فقال:</w:t>
      </w:r>
      <w:r>
        <w:rPr>
          <w:rFonts w:ascii="Traditional Arabic" w:hAnsi="Traditional Arabic" w:cs="Traditional Arabic" w:hint="cs"/>
          <w:sz w:val="32"/>
          <w:szCs w:val="32"/>
          <w:rtl/>
        </w:rPr>
        <w:t xml:space="preserve"> </w:t>
      </w:r>
      <w:r w:rsidRPr="002A4B6D">
        <w:rPr>
          <w:rFonts w:ascii="(normal text)" w:hAnsi="(normal text)" w:cs="CTraditional Arabic" w:hint="cs"/>
          <w:sz w:val="22"/>
          <w:szCs w:val="22"/>
          <w:rtl/>
        </w:rPr>
        <w:t>+</w:t>
      </w:r>
      <w:r w:rsidRPr="002A4B6D">
        <w:rPr>
          <w:sz w:val="22"/>
          <w:szCs w:val="22"/>
        </w:rPr>
        <w:sym w:font="HQPB5" w:char="F028"/>
      </w:r>
      <w:r w:rsidRPr="002A4B6D">
        <w:rPr>
          <w:sz w:val="22"/>
          <w:szCs w:val="22"/>
        </w:rPr>
        <w:sym w:font="HQPB1" w:char="F023"/>
      </w:r>
      <w:r w:rsidRPr="002A4B6D">
        <w:rPr>
          <w:sz w:val="22"/>
          <w:szCs w:val="22"/>
        </w:rPr>
        <w:sym w:font="HQPB4" w:char="F0FE"/>
      </w:r>
      <w:r w:rsidRPr="002A4B6D">
        <w:rPr>
          <w:sz w:val="22"/>
          <w:szCs w:val="22"/>
        </w:rPr>
        <w:sym w:font="HQPB2" w:char="F071"/>
      </w:r>
      <w:r w:rsidRPr="002A4B6D">
        <w:rPr>
          <w:sz w:val="22"/>
          <w:szCs w:val="22"/>
        </w:rPr>
        <w:sym w:font="HQPB4" w:char="F0DF"/>
      </w:r>
      <w:r w:rsidRPr="002A4B6D">
        <w:rPr>
          <w:sz w:val="22"/>
          <w:szCs w:val="22"/>
        </w:rPr>
        <w:sym w:font="HQPB2" w:char="F04A"/>
      </w:r>
      <w:r w:rsidRPr="002A4B6D">
        <w:rPr>
          <w:sz w:val="22"/>
          <w:szCs w:val="22"/>
        </w:rPr>
        <w:sym w:font="HQPB5" w:char="F06E"/>
      </w:r>
      <w:r w:rsidRPr="002A4B6D">
        <w:rPr>
          <w:sz w:val="22"/>
          <w:szCs w:val="22"/>
        </w:rPr>
        <w:sym w:font="HQPB2" w:char="F03D"/>
      </w:r>
      <w:r w:rsidRPr="002A4B6D">
        <w:rPr>
          <w:sz w:val="22"/>
          <w:szCs w:val="22"/>
        </w:rPr>
        <w:sym w:font="HQPB4" w:char="F0F7"/>
      </w:r>
      <w:r w:rsidRPr="002A4B6D">
        <w:rPr>
          <w:sz w:val="22"/>
          <w:szCs w:val="22"/>
        </w:rPr>
        <w:sym w:font="HQPB1" w:char="F0E6"/>
      </w:r>
      <w:r w:rsidRPr="002A4B6D">
        <w:rPr>
          <w:sz w:val="22"/>
          <w:szCs w:val="22"/>
        </w:rPr>
        <w:sym w:font="HQPB5" w:char="F024"/>
      </w:r>
      <w:r w:rsidRPr="002A4B6D">
        <w:rPr>
          <w:sz w:val="22"/>
          <w:szCs w:val="22"/>
        </w:rPr>
        <w:sym w:font="HQPB1" w:char="F023"/>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9"/>
      </w:r>
      <w:r w:rsidRPr="002A4B6D">
        <w:rPr>
          <w:sz w:val="22"/>
          <w:szCs w:val="22"/>
        </w:rPr>
        <w:sym w:font="HQPB2" w:char="F04A"/>
      </w:r>
      <w:r w:rsidRPr="002A4B6D">
        <w:rPr>
          <w:sz w:val="22"/>
          <w:szCs w:val="22"/>
        </w:rPr>
        <w:sym w:font="HQPB4" w:char="F0AF"/>
      </w:r>
      <w:r w:rsidRPr="002A4B6D">
        <w:rPr>
          <w:sz w:val="22"/>
          <w:szCs w:val="22"/>
        </w:rPr>
        <w:sym w:font="HQPB2" w:char="F052"/>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2" w:char="F04E"/>
      </w:r>
      <w:r w:rsidRPr="002A4B6D">
        <w:rPr>
          <w:sz w:val="22"/>
          <w:szCs w:val="22"/>
        </w:rPr>
        <w:sym w:font="HQPB4" w:char="F0E7"/>
      </w:r>
      <w:r w:rsidRPr="002A4B6D">
        <w:rPr>
          <w:sz w:val="22"/>
          <w:szCs w:val="22"/>
        </w:rPr>
        <w:sym w:font="HQPB1" w:char="F047"/>
      </w:r>
      <w:r w:rsidRPr="002A4B6D">
        <w:rPr>
          <w:sz w:val="22"/>
          <w:szCs w:val="22"/>
        </w:rPr>
        <w:sym w:font="HQPB4" w:char="F0F4"/>
      </w:r>
      <w:r w:rsidRPr="002A4B6D">
        <w:rPr>
          <w:sz w:val="22"/>
          <w:szCs w:val="22"/>
        </w:rPr>
        <w:sym w:font="HQPB2" w:char="F04A"/>
      </w:r>
      <w:r w:rsidRPr="002A4B6D">
        <w:rPr>
          <w:sz w:val="22"/>
          <w:szCs w:val="22"/>
        </w:rPr>
        <w:sym w:font="HQPB4" w:char="F0CF"/>
      </w:r>
      <w:r w:rsidRPr="002A4B6D">
        <w:rPr>
          <w:sz w:val="22"/>
          <w:szCs w:val="22"/>
        </w:rPr>
        <w:sym w:font="HQPB2" w:char="F059"/>
      </w:r>
      <w:r w:rsidRPr="002A4B6D">
        <w:rPr>
          <w:sz w:val="22"/>
          <w:szCs w:val="22"/>
        </w:rPr>
        <w:sym w:font="HQPB5" w:char="F078"/>
      </w:r>
      <w:r w:rsidRPr="002A4B6D">
        <w:rPr>
          <w:sz w:val="22"/>
          <w:szCs w:val="22"/>
        </w:rPr>
        <w:sym w:font="HQPB1" w:char="F0EE"/>
      </w:r>
      <w:r w:rsidRPr="002A4B6D">
        <w:rPr>
          <w:rFonts w:ascii="(normal text)" w:hAnsi="(normal text)"/>
          <w:sz w:val="22"/>
          <w:szCs w:val="22"/>
          <w:rtl/>
        </w:rPr>
        <w:t xml:space="preserve"> </w:t>
      </w:r>
      <w:r w:rsidRPr="002A4B6D">
        <w:rPr>
          <w:sz w:val="22"/>
          <w:szCs w:val="22"/>
        </w:rPr>
        <w:sym w:font="HQPB2" w:char="F060"/>
      </w:r>
      <w:r w:rsidRPr="002A4B6D">
        <w:rPr>
          <w:sz w:val="22"/>
          <w:szCs w:val="22"/>
        </w:rPr>
        <w:sym w:font="HQPB4" w:char="F0CF"/>
      </w:r>
      <w:r w:rsidRPr="002A4B6D">
        <w:rPr>
          <w:sz w:val="22"/>
          <w:szCs w:val="22"/>
        </w:rPr>
        <w:sym w:font="HQPB4" w:char="F069"/>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4" w:char="F026"/>
      </w:r>
      <w:r w:rsidRPr="002A4B6D">
        <w:rPr>
          <w:sz w:val="22"/>
          <w:szCs w:val="22"/>
        </w:rPr>
        <w:sym w:font="HQPB2" w:char="F0E4"/>
      </w:r>
      <w:r w:rsidRPr="002A4B6D">
        <w:rPr>
          <w:sz w:val="22"/>
          <w:szCs w:val="22"/>
        </w:rPr>
        <w:sym w:font="HQPB4" w:char="F0F3"/>
      </w:r>
      <w:r w:rsidRPr="002A4B6D">
        <w:rPr>
          <w:sz w:val="22"/>
          <w:szCs w:val="22"/>
        </w:rPr>
        <w:sym w:font="HQPB2" w:char="F0D3"/>
      </w:r>
      <w:r w:rsidRPr="002A4B6D">
        <w:rPr>
          <w:sz w:val="22"/>
          <w:szCs w:val="22"/>
        </w:rPr>
        <w:sym w:font="HQPB5" w:char="F078"/>
      </w:r>
      <w:r w:rsidRPr="002A4B6D">
        <w:rPr>
          <w:sz w:val="22"/>
          <w:szCs w:val="22"/>
        </w:rPr>
        <w:sym w:font="HQPB1" w:char="F0AB"/>
      </w:r>
      <w:r w:rsidRPr="002A4B6D">
        <w:rPr>
          <w:rFonts w:ascii="(normal text)" w:hAnsi="(normal text)"/>
          <w:sz w:val="22"/>
          <w:szCs w:val="22"/>
          <w:rtl/>
        </w:rPr>
        <w:t xml:space="preserve"> </w:t>
      </w:r>
      <w:r w:rsidRPr="002A4B6D">
        <w:rPr>
          <w:sz w:val="22"/>
          <w:szCs w:val="22"/>
        </w:rPr>
        <w:sym w:font="HQPB4" w:char="F0A8"/>
      </w:r>
      <w:r w:rsidRPr="002A4B6D">
        <w:rPr>
          <w:sz w:val="22"/>
          <w:szCs w:val="22"/>
        </w:rPr>
        <w:sym w:font="HQPB2" w:char="F062"/>
      </w:r>
      <w:r w:rsidRPr="002A4B6D">
        <w:rPr>
          <w:sz w:val="22"/>
          <w:szCs w:val="22"/>
        </w:rPr>
        <w:sym w:font="HQPB5" w:char="F072"/>
      </w:r>
      <w:r w:rsidRPr="002A4B6D">
        <w:rPr>
          <w:sz w:val="22"/>
          <w:szCs w:val="22"/>
        </w:rPr>
        <w:sym w:font="HQPB1" w:char="F027"/>
      </w:r>
      <w:r w:rsidRPr="002A4B6D">
        <w:rPr>
          <w:sz w:val="22"/>
          <w:szCs w:val="22"/>
        </w:rPr>
        <w:sym w:font="HQPB5" w:char="F073"/>
      </w:r>
      <w:r w:rsidRPr="002A4B6D">
        <w:rPr>
          <w:sz w:val="22"/>
          <w:szCs w:val="22"/>
        </w:rPr>
        <w:sym w:font="HQPB1" w:char="F0F9"/>
      </w:r>
      <w:r w:rsidRPr="002A4B6D">
        <w:rPr>
          <w:rFonts w:ascii="(normal text)" w:hAnsi="(normal text)"/>
          <w:sz w:val="22"/>
          <w:szCs w:val="22"/>
          <w:rtl/>
        </w:rPr>
        <w:t xml:space="preserve"> </w:t>
      </w:r>
      <w:r w:rsidRPr="002A4B6D">
        <w:rPr>
          <w:sz w:val="22"/>
          <w:szCs w:val="22"/>
        </w:rPr>
        <w:sym w:font="HQPB5" w:char="F0AC"/>
      </w:r>
      <w:r w:rsidRPr="002A4B6D">
        <w:rPr>
          <w:sz w:val="22"/>
          <w:szCs w:val="22"/>
        </w:rPr>
        <w:sym w:font="HQPB1" w:char="F021"/>
      </w:r>
      <w:r w:rsidRPr="002A4B6D">
        <w:rPr>
          <w:rFonts w:ascii="(normal text)" w:hAnsi="(normal text)"/>
          <w:sz w:val="22"/>
          <w:szCs w:val="22"/>
          <w:rtl/>
        </w:rPr>
        <w:t xml:space="preserve"> </w:t>
      </w:r>
      <w:r w:rsidRPr="002A4B6D">
        <w:rPr>
          <w:sz w:val="22"/>
          <w:szCs w:val="22"/>
        </w:rPr>
        <w:sym w:font="HQPB2" w:char="F0BC"/>
      </w:r>
      <w:r w:rsidRPr="002A4B6D">
        <w:rPr>
          <w:sz w:val="22"/>
          <w:szCs w:val="22"/>
        </w:rPr>
        <w:sym w:font="HQPB4" w:char="F0E7"/>
      </w:r>
      <w:r w:rsidRPr="002A4B6D">
        <w:rPr>
          <w:sz w:val="22"/>
          <w:szCs w:val="22"/>
        </w:rPr>
        <w:sym w:font="HQPB2" w:char="F06D"/>
      </w:r>
      <w:r w:rsidRPr="002A4B6D">
        <w:rPr>
          <w:sz w:val="22"/>
          <w:szCs w:val="22"/>
        </w:rPr>
        <w:sym w:font="HQPB5" w:char="F07C"/>
      </w:r>
      <w:r w:rsidRPr="002A4B6D">
        <w:rPr>
          <w:sz w:val="22"/>
          <w:szCs w:val="22"/>
        </w:rPr>
        <w:sym w:font="HQPB1" w:char="F0A1"/>
      </w:r>
      <w:r w:rsidRPr="002A4B6D">
        <w:rPr>
          <w:sz w:val="22"/>
          <w:szCs w:val="22"/>
        </w:rPr>
        <w:sym w:font="HQPB4" w:char="F0E7"/>
      </w:r>
      <w:r w:rsidRPr="002A4B6D">
        <w:rPr>
          <w:sz w:val="22"/>
          <w:szCs w:val="22"/>
        </w:rPr>
        <w:sym w:font="HQPB2" w:char="F048"/>
      </w:r>
      <w:r w:rsidRPr="002A4B6D">
        <w:rPr>
          <w:sz w:val="22"/>
          <w:szCs w:val="22"/>
        </w:rPr>
        <w:sym w:font="HQPB4" w:char="F0E8"/>
      </w:r>
      <w:r w:rsidRPr="002A4B6D">
        <w:rPr>
          <w:sz w:val="22"/>
          <w:szCs w:val="22"/>
        </w:rPr>
        <w:sym w:font="HQPB1" w:char="F07E"/>
      </w:r>
      <w:r w:rsidRPr="002A4B6D">
        <w:rPr>
          <w:rFonts w:ascii="(normal text)" w:hAnsi="(normal text)"/>
          <w:sz w:val="22"/>
          <w:szCs w:val="22"/>
          <w:rtl/>
        </w:rPr>
        <w:t xml:space="preserve"> </w:t>
      </w:r>
      <w:r w:rsidRPr="002A4B6D">
        <w:rPr>
          <w:sz w:val="22"/>
          <w:szCs w:val="22"/>
        </w:rPr>
        <w:sym w:font="HQPB4" w:char="F0C9"/>
      </w:r>
      <w:r w:rsidRPr="002A4B6D">
        <w:rPr>
          <w:sz w:val="22"/>
          <w:szCs w:val="22"/>
        </w:rPr>
        <w:sym w:font="HQPB2" w:char="F041"/>
      </w:r>
      <w:r w:rsidRPr="002A4B6D">
        <w:rPr>
          <w:sz w:val="22"/>
          <w:szCs w:val="22"/>
        </w:rPr>
        <w:sym w:font="HQPB2" w:char="F071"/>
      </w:r>
      <w:r w:rsidRPr="002A4B6D">
        <w:rPr>
          <w:sz w:val="22"/>
          <w:szCs w:val="22"/>
        </w:rPr>
        <w:sym w:font="HQPB4" w:char="F0DF"/>
      </w:r>
      <w:r w:rsidRPr="002A4B6D">
        <w:rPr>
          <w:sz w:val="22"/>
          <w:szCs w:val="22"/>
        </w:rPr>
        <w:sym w:font="HQPB1" w:char="F099"/>
      </w:r>
      <w:r w:rsidRPr="002A4B6D">
        <w:rPr>
          <w:sz w:val="22"/>
          <w:szCs w:val="22"/>
        </w:rPr>
        <w:sym w:font="HQPB4" w:char="F0A7"/>
      </w:r>
      <w:r w:rsidRPr="002A4B6D">
        <w:rPr>
          <w:sz w:val="22"/>
          <w:szCs w:val="22"/>
        </w:rPr>
        <w:sym w:font="HQPB1" w:char="F08D"/>
      </w:r>
      <w:r w:rsidRPr="002A4B6D">
        <w:rPr>
          <w:sz w:val="22"/>
          <w:szCs w:val="22"/>
        </w:rPr>
        <w:sym w:font="HQPB2" w:char="F03D"/>
      </w:r>
      <w:r w:rsidRPr="002A4B6D">
        <w:rPr>
          <w:sz w:val="22"/>
          <w:szCs w:val="22"/>
        </w:rPr>
        <w:sym w:font="HQPB4" w:char="F0CF"/>
      </w:r>
      <w:r w:rsidRPr="002A4B6D">
        <w:rPr>
          <w:sz w:val="22"/>
          <w:szCs w:val="22"/>
        </w:rPr>
        <w:sym w:font="HQPB2" w:char="F039"/>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CD"/>
      </w:r>
      <w:r w:rsidRPr="002A4B6D">
        <w:rPr>
          <w:sz w:val="22"/>
          <w:szCs w:val="22"/>
        </w:rPr>
        <w:sym w:font="HQPB2" w:char="F0CA"/>
      </w:r>
      <w:r w:rsidRPr="002A4B6D">
        <w:rPr>
          <w:sz w:val="22"/>
          <w:szCs w:val="22"/>
        </w:rPr>
        <w:sym w:font="HQPB2" w:char="F0C8"/>
      </w:r>
      <w:r w:rsidRPr="002A4B6D">
        <w:rPr>
          <w:rFonts w:ascii="(normal text)" w:hAnsi="(normal text)" w:cs="CTraditional Arabic" w:hint="cs"/>
          <w:sz w:val="22"/>
          <w:szCs w:val="22"/>
          <w:rtl/>
        </w:rPr>
        <w:t>_</w:t>
      </w:r>
      <w:r w:rsidR="00A913AB">
        <w:rPr>
          <w:rFonts w:ascii="(normal text)" w:hAnsi="(normal text)" w:hint="cs"/>
          <w:sz w:val="24"/>
          <w:szCs w:val="24"/>
          <w:rtl/>
        </w:rPr>
        <w:t>[</w:t>
      </w:r>
      <w:r w:rsidRPr="005A30D5">
        <w:rPr>
          <w:rFonts w:ascii="(normal text)" w:hAnsi="(normal text)" w:hint="cs"/>
          <w:sz w:val="24"/>
          <w:szCs w:val="24"/>
          <w:rtl/>
        </w:rPr>
        <w:t>الأنفال</w:t>
      </w:r>
      <w:r w:rsidR="000D0F76">
        <w:rPr>
          <w:rFonts w:ascii="(normal text)" w:hAnsi="(normal text)" w:hint="cs"/>
          <w:sz w:val="24"/>
          <w:szCs w:val="24"/>
          <w:rtl/>
        </w:rPr>
        <w:t xml:space="preserve">: </w:t>
      </w:r>
      <w:r w:rsidRPr="005A30D5">
        <w:rPr>
          <w:rFonts w:ascii="(normal text)" w:hAnsi="(normal text)" w:hint="cs"/>
          <w:sz w:val="24"/>
          <w:szCs w:val="24"/>
          <w:rtl/>
        </w:rPr>
        <w:t>41</w:t>
      </w:r>
      <w:r w:rsidR="00A913AB">
        <w:rPr>
          <w:rFonts w:ascii="(normal text)" w:hAnsi="(normal text)" w:hint="cs"/>
          <w:sz w:val="24"/>
          <w:szCs w:val="24"/>
          <w:rtl/>
        </w:rPr>
        <w:t>]</w:t>
      </w:r>
      <w:r>
        <w:rPr>
          <w:rFonts w:ascii="(normal text)" w:hAnsi="(normal text)" w:hint="cs"/>
          <w:sz w:val="24"/>
          <w:szCs w:val="24"/>
          <w:rtl/>
          <w:lang w:bidi="fa-IR"/>
        </w:rPr>
        <w:t xml:space="preserve"> </w:t>
      </w:r>
      <w:r w:rsidR="000D0F76" w:rsidRPr="002A4B6D">
        <w:rPr>
          <w:rFonts w:ascii="Lotus Linotype" w:hAnsi="Lotus Linotype" w:cs="Lotus Linotype"/>
          <w:szCs w:val="27"/>
          <w:rtl/>
        </w:rPr>
        <w:t>فنحن أصحاب الخمس والفئ و</w:t>
      </w:r>
      <w:r w:rsidRPr="002A4B6D">
        <w:rPr>
          <w:rFonts w:ascii="Lotus Linotype" w:hAnsi="Lotus Linotype" w:cs="Lotus Linotype"/>
          <w:szCs w:val="27"/>
          <w:rtl/>
        </w:rPr>
        <w:t>قد حرّمنا على جميع الناس ماخلا شيعتنا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حضرت محمد باقر</w:t>
      </w:r>
      <w:r>
        <w:rPr>
          <w:rFonts w:cs="B Lotus" w:hint="cs"/>
          <w:lang w:bidi="fa-IR"/>
        </w:rPr>
        <w:sym w:font="AGA Arabesque" w:char="F075"/>
      </w:r>
      <w:r w:rsidRPr="002469DE">
        <w:rPr>
          <w:rFonts w:ascii="Traditional Arabic" w:hAnsi="Traditional Arabic" w:hint="cs"/>
          <w:rtl/>
          <w:lang w:bidi="fa-IR"/>
        </w:rPr>
        <w:t xml:space="preserve"> فرمود: خدا برای ما اهل بیت سهم</w:t>
      </w:r>
      <w:r w:rsidR="000D0F76" w:rsidRPr="002469DE">
        <w:rPr>
          <w:rFonts w:ascii="Traditional Arabic" w:hAnsi="Traditional Arabic" w:hint="eastAsia"/>
          <w:rtl/>
          <w:lang w:bidi="fa-IR"/>
        </w:rPr>
        <w:t>‌</w:t>
      </w:r>
      <w:r w:rsidRPr="002469DE">
        <w:rPr>
          <w:rFonts w:ascii="Traditional Arabic" w:hAnsi="Traditional Arabic" w:hint="cs"/>
          <w:rtl/>
          <w:lang w:bidi="fa-IR"/>
        </w:rPr>
        <w:t>های سه‌گانه از جمیع فئ مقرر فرمود و در قرآن می‌فرماید</w:t>
      </w:r>
      <w:r w:rsidRPr="00A02456">
        <w:rPr>
          <w:rFonts w:ascii="Traditional Arabic" w:hAnsi="Traditional Arabic" w:hint="cs"/>
          <w:b/>
          <w:bCs/>
          <w:rtl/>
          <w:lang w:bidi="fa-IR"/>
        </w:rPr>
        <w:t xml:space="preserve">: </w:t>
      </w:r>
      <w:r w:rsidRPr="002A4B6D">
        <w:rPr>
          <w:rFonts w:ascii="(normal text)" w:hAnsi="(normal text)" w:cs="CTraditional Arabic" w:hint="cs"/>
          <w:sz w:val="22"/>
          <w:szCs w:val="22"/>
          <w:rtl/>
        </w:rPr>
        <w:t>+</w:t>
      </w:r>
      <w:r w:rsidRPr="002A4B6D">
        <w:rPr>
          <w:sz w:val="22"/>
          <w:szCs w:val="22"/>
        </w:rPr>
        <w:sym w:font="HQPB5" w:char="F028"/>
      </w:r>
      <w:r w:rsidRPr="002A4B6D">
        <w:rPr>
          <w:sz w:val="22"/>
          <w:szCs w:val="22"/>
        </w:rPr>
        <w:sym w:font="HQPB1" w:char="F023"/>
      </w:r>
      <w:r w:rsidRPr="002A4B6D">
        <w:rPr>
          <w:sz w:val="22"/>
          <w:szCs w:val="22"/>
        </w:rPr>
        <w:sym w:font="HQPB4" w:char="F0FE"/>
      </w:r>
      <w:r w:rsidRPr="002A4B6D">
        <w:rPr>
          <w:sz w:val="22"/>
          <w:szCs w:val="22"/>
        </w:rPr>
        <w:sym w:font="HQPB2" w:char="F071"/>
      </w:r>
      <w:r w:rsidRPr="002A4B6D">
        <w:rPr>
          <w:sz w:val="22"/>
          <w:szCs w:val="22"/>
        </w:rPr>
        <w:sym w:font="HQPB4" w:char="F0DF"/>
      </w:r>
      <w:r w:rsidRPr="002A4B6D">
        <w:rPr>
          <w:sz w:val="22"/>
          <w:szCs w:val="22"/>
        </w:rPr>
        <w:sym w:font="HQPB2" w:char="F04A"/>
      </w:r>
      <w:r w:rsidRPr="002A4B6D">
        <w:rPr>
          <w:sz w:val="22"/>
          <w:szCs w:val="22"/>
        </w:rPr>
        <w:sym w:font="HQPB5" w:char="F06E"/>
      </w:r>
      <w:r w:rsidRPr="002A4B6D">
        <w:rPr>
          <w:sz w:val="22"/>
          <w:szCs w:val="22"/>
        </w:rPr>
        <w:sym w:font="HQPB2" w:char="F03D"/>
      </w:r>
      <w:r w:rsidRPr="002A4B6D">
        <w:rPr>
          <w:sz w:val="22"/>
          <w:szCs w:val="22"/>
        </w:rPr>
        <w:sym w:font="HQPB4" w:char="F0F7"/>
      </w:r>
      <w:r w:rsidRPr="002A4B6D">
        <w:rPr>
          <w:sz w:val="22"/>
          <w:szCs w:val="22"/>
        </w:rPr>
        <w:sym w:font="HQPB1" w:char="F0E6"/>
      </w:r>
      <w:r w:rsidRPr="002A4B6D">
        <w:rPr>
          <w:sz w:val="22"/>
          <w:szCs w:val="22"/>
        </w:rPr>
        <w:sym w:font="HQPB5" w:char="F024"/>
      </w:r>
      <w:r w:rsidRPr="002A4B6D">
        <w:rPr>
          <w:sz w:val="22"/>
          <w:szCs w:val="22"/>
        </w:rPr>
        <w:sym w:font="HQPB1" w:char="F023"/>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9"/>
      </w:r>
      <w:r w:rsidRPr="002A4B6D">
        <w:rPr>
          <w:sz w:val="22"/>
          <w:szCs w:val="22"/>
        </w:rPr>
        <w:sym w:font="HQPB2" w:char="F04A"/>
      </w:r>
      <w:r w:rsidRPr="002A4B6D">
        <w:rPr>
          <w:sz w:val="22"/>
          <w:szCs w:val="22"/>
        </w:rPr>
        <w:sym w:font="HQPB4" w:char="F0AF"/>
      </w:r>
      <w:r w:rsidRPr="002A4B6D">
        <w:rPr>
          <w:sz w:val="22"/>
          <w:szCs w:val="22"/>
        </w:rPr>
        <w:sym w:font="HQPB2" w:char="F052"/>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2" w:char="F04E"/>
      </w:r>
      <w:r w:rsidRPr="002A4B6D">
        <w:rPr>
          <w:sz w:val="22"/>
          <w:szCs w:val="22"/>
        </w:rPr>
        <w:sym w:font="HQPB4" w:char="F0E7"/>
      </w:r>
      <w:r w:rsidRPr="002A4B6D">
        <w:rPr>
          <w:sz w:val="22"/>
          <w:szCs w:val="22"/>
        </w:rPr>
        <w:sym w:font="HQPB1" w:char="F047"/>
      </w:r>
      <w:r w:rsidRPr="002A4B6D">
        <w:rPr>
          <w:sz w:val="22"/>
          <w:szCs w:val="22"/>
        </w:rPr>
        <w:sym w:font="HQPB4" w:char="F0F4"/>
      </w:r>
      <w:r w:rsidRPr="002A4B6D">
        <w:rPr>
          <w:sz w:val="22"/>
          <w:szCs w:val="22"/>
        </w:rPr>
        <w:sym w:font="HQPB2" w:char="F04A"/>
      </w:r>
      <w:r w:rsidRPr="002A4B6D">
        <w:rPr>
          <w:sz w:val="22"/>
          <w:szCs w:val="22"/>
        </w:rPr>
        <w:sym w:font="HQPB4" w:char="F0CF"/>
      </w:r>
      <w:r w:rsidRPr="002A4B6D">
        <w:rPr>
          <w:sz w:val="22"/>
          <w:szCs w:val="22"/>
        </w:rPr>
        <w:sym w:font="HQPB2" w:char="F059"/>
      </w:r>
      <w:r w:rsidRPr="002A4B6D">
        <w:rPr>
          <w:sz w:val="22"/>
          <w:szCs w:val="22"/>
        </w:rPr>
        <w:sym w:font="HQPB5" w:char="F078"/>
      </w:r>
      <w:r w:rsidRPr="002A4B6D">
        <w:rPr>
          <w:sz w:val="22"/>
          <w:szCs w:val="22"/>
        </w:rPr>
        <w:sym w:font="HQPB1" w:char="F0EE"/>
      </w:r>
      <w:r w:rsidRPr="002A4B6D">
        <w:rPr>
          <w:rFonts w:ascii="(normal text)" w:hAnsi="(normal text)"/>
          <w:sz w:val="22"/>
          <w:szCs w:val="22"/>
          <w:rtl/>
        </w:rPr>
        <w:t xml:space="preserve"> </w:t>
      </w:r>
      <w:r w:rsidRPr="002A4B6D">
        <w:rPr>
          <w:sz w:val="22"/>
          <w:szCs w:val="22"/>
        </w:rPr>
        <w:sym w:font="HQPB2" w:char="F060"/>
      </w:r>
      <w:r w:rsidRPr="002A4B6D">
        <w:rPr>
          <w:sz w:val="22"/>
          <w:szCs w:val="22"/>
        </w:rPr>
        <w:sym w:font="HQPB4" w:char="F0CF"/>
      </w:r>
      <w:r w:rsidRPr="002A4B6D">
        <w:rPr>
          <w:sz w:val="22"/>
          <w:szCs w:val="22"/>
        </w:rPr>
        <w:sym w:font="HQPB4" w:char="F069"/>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4" w:char="F026"/>
      </w:r>
      <w:r w:rsidRPr="002A4B6D">
        <w:rPr>
          <w:sz w:val="22"/>
          <w:szCs w:val="22"/>
        </w:rPr>
        <w:sym w:font="HQPB2" w:char="F0E4"/>
      </w:r>
      <w:r w:rsidRPr="002A4B6D">
        <w:rPr>
          <w:sz w:val="22"/>
          <w:szCs w:val="22"/>
        </w:rPr>
        <w:sym w:font="HQPB4" w:char="F0F3"/>
      </w:r>
      <w:r w:rsidRPr="002A4B6D">
        <w:rPr>
          <w:sz w:val="22"/>
          <w:szCs w:val="22"/>
        </w:rPr>
        <w:sym w:font="HQPB2" w:char="F0D3"/>
      </w:r>
      <w:r w:rsidRPr="002A4B6D">
        <w:rPr>
          <w:sz w:val="22"/>
          <w:szCs w:val="22"/>
        </w:rPr>
        <w:sym w:font="HQPB5" w:char="F078"/>
      </w:r>
      <w:r w:rsidRPr="002A4B6D">
        <w:rPr>
          <w:sz w:val="22"/>
          <w:szCs w:val="22"/>
        </w:rPr>
        <w:sym w:font="HQPB1" w:char="F0AB"/>
      </w:r>
      <w:r w:rsidRPr="002A4B6D">
        <w:rPr>
          <w:rFonts w:hint="cs"/>
          <w:sz w:val="22"/>
          <w:szCs w:val="22"/>
          <w:rtl/>
          <w:lang w:bidi="fa-IR"/>
        </w:rPr>
        <w:t>.......</w:t>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CD"/>
      </w:r>
      <w:r w:rsidRPr="002A4B6D">
        <w:rPr>
          <w:sz w:val="22"/>
          <w:szCs w:val="22"/>
        </w:rPr>
        <w:sym w:font="HQPB2" w:char="F0CA"/>
      </w:r>
      <w:r w:rsidRPr="002A4B6D">
        <w:rPr>
          <w:sz w:val="22"/>
          <w:szCs w:val="22"/>
        </w:rPr>
        <w:sym w:font="HQPB2" w:char="F0C8"/>
      </w:r>
      <w:r w:rsidRPr="002A4B6D">
        <w:rPr>
          <w:rFonts w:ascii="(normal text)" w:hAnsi="(normal text)" w:cs="CTraditional Arabic" w:hint="cs"/>
          <w:sz w:val="22"/>
          <w:szCs w:val="22"/>
          <w:rtl/>
        </w:rPr>
        <w:t>_</w:t>
      </w:r>
      <w:r w:rsidR="000D0F76">
        <w:rPr>
          <w:rFonts w:ascii="(normal text)" w:hAnsi="(normal text)" w:cs="CTraditional Arabic" w:hint="cs"/>
          <w:b/>
          <w:bCs/>
          <w:sz w:val="24"/>
          <w:szCs w:val="24"/>
          <w:rtl/>
        </w:rPr>
        <w:t xml:space="preserve"> </w:t>
      </w:r>
      <w:r w:rsidR="00A913AB">
        <w:rPr>
          <w:rFonts w:ascii="(normal text)" w:hAnsi="(normal text)" w:hint="cs"/>
          <w:b/>
          <w:bCs/>
          <w:sz w:val="24"/>
          <w:szCs w:val="24"/>
          <w:rtl/>
        </w:rPr>
        <w:t>[</w:t>
      </w:r>
      <w:r w:rsidRPr="005A30D5">
        <w:rPr>
          <w:rFonts w:ascii="(normal text)" w:hAnsi="(normal text)" w:hint="cs"/>
          <w:sz w:val="24"/>
          <w:szCs w:val="24"/>
          <w:rtl/>
        </w:rPr>
        <w:t>الأنفال</w:t>
      </w:r>
      <w:r w:rsidR="000D0F76">
        <w:rPr>
          <w:rFonts w:ascii="(normal text)" w:hAnsi="(normal text)" w:hint="cs"/>
          <w:sz w:val="24"/>
          <w:szCs w:val="24"/>
          <w:rtl/>
        </w:rPr>
        <w:t xml:space="preserve">: </w:t>
      </w:r>
      <w:r w:rsidRPr="005A30D5">
        <w:rPr>
          <w:rFonts w:ascii="(normal text)" w:hAnsi="(normal text)" w:hint="cs"/>
          <w:sz w:val="24"/>
          <w:szCs w:val="24"/>
          <w:rtl/>
        </w:rPr>
        <w:t>41</w:t>
      </w:r>
      <w:r w:rsidR="00A913AB">
        <w:rPr>
          <w:rFonts w:ascii="(normal text)" w:hAnsi="(normal text)" w:hint="cs"/>
          <w:sz w:val="24"/>
          <w:szCs w:val="24"/>
          <w:rtl/>
        </w:rPr>
        <w:t>]</w:t>
      </w:r>
      <w:r>
        <w:rPr>
          <w:rFonts w:ascii="(normal text)" w:hAnsi="(normal text)" w:hint="cs"/>
          <w:sz w:val="24"/>
          <w:szCs w:val="24"/>
          <w:rtl/>
          <w:lang w:bidi="fa-IR"/>
        </w:rPr>
        <w:t xml:space="preserve"> </w:t>
      </w:r>
      <w:r w:rsidRPr="002469DE">
        <w:rPr>
          <w:rFonts w:ascii="Traditional Arabic" w:hAnsi="Traditional Arabic" w:hint="cs"/>
          <w:rtl/>
          <w:lang w:bidi="fa-IR"/>
        </w:rPr>
        <w:t>پس ما صاحبان خمس و فئ هستیم و آن را بر جمیع مردمان حرام کردیم جُز شیعیان خودمان.</w:t>
      </w:r>
    </w:p>
    <w:p w:rsidR="00432206" w:rsidRPr="005A30D5" w:rsidRDefault="00432206" w:rsidP="000D0F76">
      <w:pPr>
        <w:jc w:val="both"/>
        <w:rPr>
          <w:rFonts w:ascii="(normal text)" w:hAnsi="(normal text)" w:hint="cs"/>
          <w:sz w:val="24"/>
          <w:szCs w:val="24"/>
          <w:rtl/>
        </w:rPr>
      </w:pPr>
      <w:r w:rsidRPr="002469DE">
        <w:rPr>
          <w:rFonts w:ascii="Traditional Arabic" w:hAnsi="Traditional Arabic" w:hint="cs"/>
          <w:rtl/>
          <w:lang w:bidi="fa-IR"/>
        </w:rPr>
        <w:t xml:space="preserve">11- در جلد بیستم بحار الأنوار (ص55) چاپ کمپانی از تفسیر فرات بن ابراهیم </w:t>
      </w:r>
      <w:r w:rsidR="000D0F76">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علي بن عبدالله عن ال</w:t>
      </w:r>
      <w:r w:rsidR="000D0F76" w:rsidRPr="002A4B6D">
        <w:rPr>
          <w:rFonts w:ascii="Lotus Linotype" w:hAnsi="Lotus Linotype" w:cs="Lotus Linotype"/>
          <w:szCs w:val="27"/>
          <w:rtl/>
        </w:rPr>
        <w:t>ث</w:t>
      </w:r>
      <w:r w:rsidRPr="002A4B6D">
        <w:rPr>
          <w:rFonts w:ascii="Lotus Linotype" w:hAnsi="Lotus Linotype" w:cs="Lotus Linotype"/>
          <w:szCs w:val="27"/>
          <w:rtl/>
        </w:rPr>
        <w:t>مالي عن أبي</w:t>
      </w:r>
      <w:r w:rsidRPr="000D0F76">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000D0F76" w:rsidRPr="002A4B6D">
        <w:rPr>
          <w:rFonts w:ascii="Lotus Linotype" w:hAnsi="Lotus Linotype" w:cs="Lotus Linotype"/>
          <w:szCs w:val="27"/>
          <w:rtl/>
        </w:rPr>
        <w:t xml:space="preserve"> قال: قال الله تبارك و</w:t>
      </w:r>
      <w:r w:rsidRPr="002A4B6D">
        <w:rPr>
          <w:rFonts w:ascii="Lotus Linotype" w:hAnsi="Lotus Linotype" w:cs="Lotus Linotype"/>
          <w:szCs w:val="27"/>
          <w:rtl/>
        </w:rPr>
        <w:t>تعالى</w:t>
      </w:r>
      <w:r w:rsidRPr="002A4B6D">
        <w:rPr>
          <w:rFonts w:ascii="Lotus Linotype" w:hAnsi="Lotus Linotype" w:cs="Lotus Linotype"/>
          <w:sz w:val="26"/>
          <w:szCs w:val="25"/>
          <w:rtl/>
        </w:rPr>
        <w:t xml:space="preserve">: </w:t>
      </w:r>
      <w:r w:rsidRPr="002A4B6D">
        <w:rPr>
          <w:rFonts w:ascii="(normal text)" w:hAnsi="(normal text)" w:cs="CTraditional Arabic" w:hint="cs"/>
          <w:sz w:val="22"/>
          <w:szCs w:val="22"/>
          <w:rtl/>
        </w:rPr>
        <w:t>+</w:t>
      </w:r>
      <w:r w:rsidRPr="002A4B6D">
        <w:rPr>
          <w:sz w:val="22"/>
          <w:szCs w:val="22"/>
        </w:rPr>
        <w:sym w:font="HQPB5" w:char="F021"/>
      </w:r>
      <w:r w:rsidRPr="002A4B6D">
        <w:rPr>
          <w:sz w:val="22"/>
          <w:szCs w:val="22"/>
        </w:rPr>
        <w:sym w:font="HQPB1" w:char="F024"/>
      </w:r>
      <w:r w:rsidRPr="002A4B6D">
        <w:rPr>
          <w:sz w:val="22"/>
          <w:szCs w:val="22"/>
        </w:rPr>
        <w:sym w:font="HQPB4" w:char="F0A8"/>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5" w:char="F075"/>
      </w:r>
      <w:r w:rsidRPr="002A4B6D">
        <w:rPr>
          <w:sz w:val="22"/>
          <w:szCs w:val="22"/>
        </w:rPr>
        <w:sym w:font="HQPB2" w:char="F0E4"/>
      </w:r>
      <w:r w:rsidRPr="002A4B6D">
        <w:rPr>
          <w:sz w:val="22"/>
          <w:szCs w:val="22"/>
        </w:rPr>
        <w:sym w:font="HQPB5" w:char="F021"/>
      </w:r>
      <w:r w:rsidRPr="002A4B6D">
        <w:rPr>
          <w:sz w:val="22"/>
          <w:szCs w:val="22"/>
        </w:rPr>
        <w:sym w:font="HQPB1" w:char="F024"/>
      </w:r>
      <w:r w:rsidRPr="002A4B6D">
        <w:rPr>
          <w:sz w:val="22"/>
          <w:szCs w:val="22"/>
        </w:rPr>
        <w:sym w:font="HQPB5" w:char="F073"/>
      </w:r>
      <w:r w:rsidRPr="002A4B6D">
        <w:rPr>
          <w:sz w:val="22"/>
          <w:szCs w:val="22"/>
        </w:rPr>
        <w:sym w:font="HQPB1" w:char="F0F9"/>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5" w:char="F0AA"/>
      </w:r>
      <w:r w:rsidRPr="002A4B6D">
        <w:rPr>
          <w:sz w:val="22"/>
          <w:szCs w:val="22"/>
        </w:rPr>
        <w:sym w:font="HQPB1" w:char="F021"/>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92"/>
      </w:r>
      <w:r w:rsidRPr="002A4B6D">
        <w:rPr>
          <w:sz w:val="22"/>
          <w:szCs w:val="22"/>
        </w:rPr>
        <w:sym w:font="HQPB5" w:char="F06E"/>
      </w:r>
      <w:r w:rsidRPr="002A4B6D">
        <w:rPr>
          <w:sz w:val="22"/>
          <w:szCs w:val="22"/>
        </w:rPr>
        <w:sym w:font="HQPB2" w:char="F03F"/>
      </w:r>
      <w:r w:rsidRPr="002A4B6D">
        <w:rPr>
          <w:sz w:val="22"/>
          <w:szCs w:val="22"/>
        </w:rPr>
        <w:sym w:font="HQPB5" w:char="F074"/>
      </w:r>
      <w:r w:rsidRPr="002A4B6D">
        <w:rPr>
          <w:sz w:val="22"/>
          <w:szCs w:val="22"/>
        </w:rPr>
        <w:sym w:font="HQPB1" w:char="F0E3"/>
      </w:r>
      <w:r w:rsidRPr="002A4B6D">
        <w:rPr>
          <w:rFonts w:ascii="(normal text)" w:hAnsi="(normal text)"/>
          <w:sz w:val="22"/>
          <w:szCs w:val="22"/>
          <w:rtl/>
        </w:rPr>
        <w:t xml:space="preserve"> </w:t>
      </w:r>
      <w:r w:rsidRPr="002A4B6D">
        <w:rPr>
          <w:sz w:val="22"/>
          <w:szCs w:val="22"/>
        </w:rPr>
        <w:sym w:font="HQPB2" w:char="F0BE"/>
      </w:r>
      <w:r w:rsidRPr="002A4B6D">
        <w:rPr>
          <w:sz w:val="22"/>
          <w:szCs w:val="22"/>
        </w:rPr>
        <w:sym w:font="HQPB4" w:char="F0CF"/>
      </w:r>
      <w:r w:rsidRPr="002A4B6D">
        <w:rPr>
          <w:sz w:val="22"/>
          <w:szCs w:val="22"/>
        </w:rPr>
        <w:sym w:font="HQPB3" w:char="F026"/>
      </w:r>
      <w:r w:rsidRPr="002A4B6D">
        <w:rPr>
          <w:sz w:val="22"/>
          <w:szCs w:val="22"/>
        </w:rPr>
        <w:sym w:font="HQPB4" w:char="F0CE"/>
      </w:r>
      <w:r w:rsidRPr="002A4B6D">
        <w:rPr>
          <w:sz w:val="22"/>
          <w:szCs w:val="22"/>
        </w:rPr>
        <w:sym w:font="HQPB3" w:char="F021"/>
      </w:r>
      <w:r w:rsidRPr="002A4B6D">
        <w:rPr>
          <w:sz w:val="22"/>
          <w:szCs w:val="22"/>
        </w:rPr>
        <w:sym w:font="HQPB2" w:char="F071"/>
      </w:r>
      <w:r w:rsidRPr="002A4B6D">
        <w:rPr>
          <w:sz w:val="22"/>
          <w:szCs w:val="22"/>
        </w:rPr>
        <w:sym w:font="HQPB4" w:char="F0DF"/>
      </w:r>
      <w:r w:rsidRPr="002A4B6D">
        <w:rPr>
          <w:sz w:val="22"/>
          <w:szCs w:val="22"/>
        </w:rPr>
        <w:sym w:font="HQPB1" w:char="F099"/>
      </w:r>
      <w:r w:rsidRPr="002A4B6D">
        <w:rPr>
          <w:sz w:val="22"/>
          <w:szCs w:val="22"/>
        </w:rPr>
        <w:sym w:font="HQPB5" w:char="F075"/>
      </w:r>
      <w:r w:rsidRPr="002A4B6D">
        <w:rPr>
          <w:sz w:val="22"/>
          <w:szCs w:val="22"/>
        </w:rPr>
        <w:sym w:font="HQPB1" w:char="F091"/>
      </w:r>
      <w:r w:rsidRPr="002A4B6D">
        <w:rPr>
          <w:rFonts w:ascii="(normal text)" w:hAnsi="(normal text)"/>
          <w:sz w:val="22"/>
          <w:szCs w:val="22"/>
          <w:rtl/>
        </w:rPr>
        <w:t xml:space="preserve"> </w:t>
      </w:r>
      <w:r w:rsidRPr="002A4B6D">
        <w:rPr>
          <w:sz w:val="22"/>
          <w:szCs w:val="22"/>
        </w:rPr>
        <w:sym w:font="HQPB4" w:char="F0F4"/>
      </w:r>
      <w:r w:rsidRPr="002A4B6D">
        <w:rPr>
          <w:sz w:val="22"/>
          <w:szCs w:val="22"/>
        </w:rPr>
        <w:sym w:font="HQPB2" w:char="F060"/>
      </w:r>
      <w:r w:rsidRPr="002A4B6D">
        <w:rPr>
          <w:sz w:val="22"/>
          <w:szCs w:val="22"/>
        </w:rPr>
        <w:sym w:font="HQPB4" w:char="F0CF"/>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4" w:char="F0C8"/>
      </w:r>
      <w:r w:rsidRPr="002A4B6D">
        <w:rPr>
          <w:sz w:val="22"/>
          <w:szCs w:val="22"/>
        </w:rPr>
        <w:sym w:font="HQPB2" w:char="F040"/>
      </w:r>
      <w:r w:rsidRPr="002A4B6D">
        <w:rPr>
          <w:sz w:val="22"/>
          <w:szCs w:val="22"/>
        </w:rPr>
        <w:sym w:font="HQPB4" w:char="F0F7"/>
      </w:r>
      <w:r w:rsidRPr="002A4B6D">
        <w:rPr>
          <w:sz w:val="22"/>
          <w:szCs w:val="22"/>
        </w:rPr>
        <w:sym w:font="HQPB2" w:char="F064"/>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5" w:char="F033"/>
      </w:r>
      <w:r w:rsidRPr="002A4B6D">
        <w:rPr>
          <w:sz w:val="22"/>
          <w:szCs w:val="22"/>
        </w:rPr>
        <w:sym w:font="HQPB2" w:char="F093"/>
      </w:r>
      <w:r w:rsidRPr="002A4B6D">
        <w:rPr>
          <w:sz w:val="22"/>
          <w:szCs w:val="22"/>
        </w:rPr>
        <w:sym w:font="HQPB5" w:char="F074"/>
      </w:r>
      <w:r w:rsidRPr="002A4B6D">
        <w:rPr>
          <w:sz w:val="22"/>
          <w:szCs w:val="22"/>
        </w:rPr>
        <w:sym w:font="HQPB1" w:char="F08D"/>
      </w:r>
      <w:r w:rsidRPr="002A4B6D">
        <w:rPr>
          <w:sz w:val="22"/>
          <w:szCs w:val="22"/>
        </w:rPr>
        <w:sym w:font="HQPB4" w:char="F0E0"/>
      </w:r>
      <w:r w:rsidRPr="002A4B6D">
        <w:rPr>
          <w:sz w:val="22"/>
          <w:szCs w:val="22"/>
        </w:rPr>
        <w:sym w:font="HQPB2" w:char="F029"/>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AC"/>
      </w:r>
      <w:r w:rsidRPr="002A4B6D">
        <w:rPr>
          <w:sz w:val="22"/>
          <w:szCs w:val="22"/>
        </w:rPr>
        <w:sym w:font="HQPB3" w:char="F054"/>
      </w:r>
      <w:r w:rsidRPr="002A4B6D">
        <w:rPr>
          <w:sz w:val="22"/>
          <w:szCs w:val="22"/>
        </w:rPr>
        <w:sym w:font="HQPB5" w:char="F073"/>
      </w:r>
      <w:r w:rsidRPr="002A4B6D">
        <w:rPr>
          <w:sz w:val="22"/>
          <w:szCs w:val="22"/>
        </w:rPr>
        <w:sym w:font="HQPB1" w:char="F0F9"/>
      </w:r>
      <w:r w:rsidRPr="002A4B6D">
        <w:rPr>
          <w:rFonts w:ascii="(normal text)" w:hAnsi="(normal text)"/>
          <w:sz w:val="22"/>
          <w:szCs w:val="22"/>
          <w:rtl/>
        </w:rPr>
        <w:t xml:space="preserve"> </w:t>
      </w:r>
      <w:r w:rsidRPr="002A4B6D">
        <w:rPr>
          <w:sz w:val="22"/>
          <w:szCs w:val="22"/>
        </w:rPr>
        <w:sym w:font="HQPB4" w:char="F0C9"/>
      </w:r>
      <w:r w:rsidRPr="002A4B6D">
        <w:rPr>
          <w:sz w:val="22"/>
          <w:szCs w:val="22"/>
        </w:rPr>
        <w:sym w:font="HQPB2" w:char="F041"/>
      </w:r>
      <w:r w:rsidRPr="002A4B6D">
        <w:rPr>
          <w:sz w:val="22"/>
          <w:szCs w:val="22"/>
        </w:rPr>
        <w:sym w:font="HQPB2" w:char="F071"/>
      </w:r>
      <w:r w:rsidRPr="002A4B6D">
        <w:rPr>
          <w:sz w:val="22"/>
          <w:szCs w:val="22"/>
        </w:rPr>
        <w:sym w:font="HQPB4" w:char="F0DF"/>
      </w:r>
      <w:r w:rsidRPr="002A4B6D">
        <w:rPr>
          <w:sz w:val="22"/>
          <w:szCs w:val="22"/>
        </w:rPr>
        <w:sym w:font="HQPB1" w:char="F099"/>
      </w:r>
      <w:r w:rsidRPr="002A4B6D">
        <w:rPr>
          <w:sz w:val="22"/>
          <w:szCs w:val="22"/>
        </w:rPr>
        <w:sym w:font="HQPB4" w:char="F0A7"/>
      </w:r>
      <w:r w:rsidRPr="002A4B6D">
        <w:rPr>
          <w:sz w:val="22"/>
          <w:szCs w:val="22"/>
        </w:rPr>
        <w:sym w:font="HQPB1" w:char="F08D"/>
      </w:r>
      <w:r w:rsidRPr="002A4B6D">
        <w:rPr>
          <w:sz w:val="22"/>
          <w:szCs w:val="22"/>
        </w:rPr>
        <w:sym w:font="HQPB2" w:char="F03D"/>
      </w:r>
      <w:r w:rsidRPr="002A4B6D">
        <w:rPr>
          <w:sz w:val="22"/>
          <w:szCs w:val="22"/>
        </w:rPr>
        <w:sym w:font="HQPB4" w:char="F0CF"/>
      </w:r>
      <w:r w:rsidRPr="002A4B6D">
        <w:rPr>
          <w:sz w:val="22"/>
          <w:szCs w:val="22"/>
        </w:rPr>
        <w:sym w:font="HQPB2" w:char="F039"/>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2" w:char="F093"/>
      </w:r>
      <w:r w:rsidRPr="002A4B6D">
        <w:rPr>
          <w:sz w:val="22"/>
          <w:szCs w:val="22"/>
        </w:rPr>
        <w:sym w:font="HQPB4" w:char="F0CF"/>
      </w:r>
      <w:r w:rsidRPr="002A4B6D">
        <w:rPr>
          <w:sz w:val="22"/>
          <w:szCs w:val="22"/>
        </w:rPr>
        <w:sym w:font="HQPB3" w:char="F025"/>
      </w:r>
      <w:r w:rsidRPr="002A4B6D">
        <w:rPr>
          <w:sz w:val="22"/>
          <w:szCs w:val="22"/>
        </w:rPr>
        <w:sym w:font="HQPB4" w:char="F0CE"/>
      </w:r>
      <w:r w:rsidRPr="002A4B6D">
        <w:rPr>
          <w:sz w:val="22"/>
          <w:szCs w:val="22"/>
        </w:rPr>
        <w:sym w:font="HQPB3" w:char="F021"/>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92"/>
      </w:r>
      <w:r w:rsidRPr="002A4B6D">
        <w:rPr>
          <w:sz w:val="22"/>
          <w:szCs w:val="22"/>
        </w:rPr>
        <w:sym w:font="HQPB5" w:char="F06E"/>
      </w:r>
      <w:r w:rsidRPr="002A4B6D">
        <w:rPr>
          <w:sz w:val="22"/>
          <w:szCs w:val="22"/>
        </w:rPr>
        <w:sym w:font="HQPB1" w:char="F031"/>
      </w:r>
      <w:r w:rsidRPr="002A4B6D">
        <w:rPr>
          <w:sz w:val="22"/>
          <w:szCs w:val="22"/>
        </w:rPr>
        <w:sym w:font="HQPB4" w:char="F0F6"/>
      </w:r>
      <w:r w:rsidRPr="002A4B6D">
        <w:rPr>
          <w:sz w:val="22"/>
          <w:szCs w:val="22"/>
        </w:rPr>
        <w:sym w:font="HQPB1" w:char="F08D"/>
      </w:r>
      <w:r w:rsidRPr="002A4B6D">
        <w:rPr>
          <w:sz w:val="22"/>
          <w:szCs w:val="22"/>
        </w:rPr>
        <w:sym w:font="HQPB4" w:char="F0E0"/>
      </w:r>
      <w:r w:rsidRPr="002A4B6D">
        <w:rPr>
          <w:sz w:val="22"/>
          <w:szCs w:val="22"/>
        </w:rPr>
        <w:sym w:font="HQPB2" w:char="F029"/>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C7"/>
      </w:r>
      <w:r w:rsidRPr="002A4B6D">
        <w:rPr>
          <w:sz w:val="22"/>
          <w:szCs w:val="22"/>
        </w:rPr>
        <w:sym w:font="HQPB2" w:char="F0D0"/>
      </w:r>
      <w:r w:rsidRPr="002A4B6D">
        <w:rPr>
          <w:sz w:val="22"/>
          <w:szCs w:val="22"/>
        </w:rPr>
        <w:sym w:font="HQPB2" w:char="F0C8"/>
      </w:r>
      <w:r w:rsidRPr="002A4B6D">
        <w:rPr>
          <w:rFonts w:ascii="(normal text)" w:hAnsi="(normal text)" w:cs="CTraditional Arabic" w:hint="cs"/>
          <w:sz w:val="22"/>
          <w:szCs w:val="22"/>
          <w:rtl/>
        </w:rPr>
        <w:t>_</w:t>
      </w:r>
      <w:r w:rsidR="00A913AB">
        <w:rPr>
          <w:rFonts w:ascii="(normal text)" w:hAnsi="(normal text)" w:hint="cs"/>
          <w:sz w:val="24"/>
          <w:szCs w:val="24"/>
          <w:rtl/>
        </w:rPr>
        <w:t>[</w:t>
      </w:r>
      <w:r w:rsidRPr="005A30D5">
        <w:rPr>
          <w:rFonts w:ascii="(normal text)" w:hAnsi="(normal text)" w:hint="cs"/>
          <w:sz w:val="24"/>
          <w:szCs w:val="24"/>
          <w:rtl/>
        </w:rPr>
        <w:t>الحشر</w:t>
      </w:r>
      <w:r w:rsidR="000D0F76">
        <w:rPr>
          <w:rFonts w:ascii="(normal text)" w:hAnsi="(normal text)" w:hint="cs"/>
          <w:sz w:val="24"/>
          <w:szCs w:val="24"/>
          <w:rtl/>
        </w:rPr>
        <w:t xml:space="preserve">: </w:t>
      </w:r>
      <w:r w:rsidRPr="005A30D5">
        <w:rPr>
          <w:rFonts w:ascii="(normal text)" w:hAnsi="(normal text)" w:hint="cs"/>
          <w:sz w:val="24"/>
          <w:szCs w:val="24"/>
          <w:rtl/>
        </w:rPr>
        <w:t>7</w:t>
      </w:r>
      <w:r w:rsidR="00A913AB">
        <w:rPr>
          <w:rFonts w:ascii="(normal text)" w:hAnsi="(normal text)" w:hint="cs"/>
          <w:sz w:val="24"/>
          <w:szCs w:val="24"/>
          <w:rtl/>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فما كان للرسول فهو لنا</w:t>
      </w:r>
      <w:r w:rsidR="000D0F76" w:rsidRPr="002A4B6D">
        <w:rPr>
          <w:rFonts w:ascii="Lotus Linotype" w:hAnsi="Lotus Linotype" w:cs="Lotus Linotype"/>
          <w:szCs w:val="27"/>
          <w:rtl/>
        </w:rPr>
        <w:t xml:space="preserve"> وشيعتنا حللناه لهم و</w:t>
      </w:r>
      <w:r w:rsidRPr="002A4B6D">
        <w:rPr>
          <w:rFonts w:ascii="Lotus Linotype" w:hAnsi="Lotus Linotype" w:cs="Lotus Linotype"/>
          <w:szCs w:val="27"/>
          <w:rtl/>
        </w:rPr>
        <w:t>طيّبناه لهم يا أباحمزة والله لا يضرب على شئ من ال</w:t>
      </w:r>
      <w:r w:rsidR="000D0F76" w:rsidRPr="002A4B6D">
        <w:rPr>
          <w:rFonts w:ascii="Lotus Linotype" w:hAnsi="Lotus Linotype" w:cs="Lotus Linotype"/>
          <w:szCs w:val="27"/>
          <w:rtl/>
        </w:rPr>
        <w:t>أشياء في شرق الأرض و</w:t>
      </w:r>
      <w:r w:rsidRPr="002A4B6D">
        <w:rPr>
          <w:rFonts w:ascii="Lotus Linotype" w:hAnsi="Lotus Linotype" w:cs="Lotus Linotype"/>
          <w:szCs w:val="27"/>
          <w:rtl/>
        </w:rPr>
        <w:t xml:space="preserve">لا غربها إلا كان حراماً سُحتا </w:t>
      </w:r>
      <w:r w:rsidR="000D0F76" w:rsidRPr="002A4B6D">
        <w:rPr>
          <w:rFonts w:ascii="Lotus Linotype" w:hAnsi="Lotus Linotype" w:cs="Lotus Linotype"/>
          <w:szCs w:val="27"/>
          <w:rtl/>
        </w:rPr>
        <w:t xml:space="preserve">على من نال منه شيئاً ما </w:t>
      </w:r>
      <w:r w:rsidR="000D0F76" w:rsidRPr="002A4B6D">
        <w:rPr>
          <w:rFonts w:ascii="Lotus Linotype" w:hAnsi="Lotus Linotype" w:cs="Lotus Linotype" w:hint="cs"/>
          <w:szCs w:val="27"/>
          <w:rtl/>
        </w:rPr>
        <w:t>خ</w:t>
      </w:r>
      <w:r w:rsidR="000D0F76" w:rsidRPr="002A4B6D">
        <w:rPr>
          <w:rFonts w:ascii="Lotus Linotype" w:hAnsi="Lotus Linotype" w:cs="Lotus Linotype"/>
          <w:szCs w:val="27"/>
          <w:rtl/>
        </w:rPr>
        <w:t>لانا و</w:t>
      </w:r>
      <w:r w:rsidRPr="002A4B6D">
        <w:rPr>
          <w:rFonts w:ascii="Lotus Linotype" w:hAnsi="Lotus Linotype" w:cs="Lotus Linotype"/>
          <w:szCs w:val="27"/>
          <w:rtl/>
        </w:rPr>
        <w:t>شيعتنا ف</w:t>
      </w:r>
      <w:r w:rsidR="000D0F76" w:rsidRPr="002A4B6D">
        <w:rPr>
          <w:rFonts w:ascii="Lotus Linotype" w:hAnsi="Lotus Linotype" w:cs="Lotus Linotype"/>
          <w:szCs w:val="27"/>
          <w:rtl/>
        </w:rPr>
        <w:t>إنا طيبناه لكم و</w:t>
      </w:r>
      <w:r w:rsidRPr="002A4B6D">
        <w:rPr>
          <w:rFonts w:ascii="Lotus Linotype" w:hAnsi="Lotus Linotype" w:cs="Lotus Linotype"/>
          <w:szCs w:val="27"/>
          <w:rtl/>
        </w:rPr>
        <w:t>جعلناه لكم</w:t>
      </w:r>
      <w:r>
        <w:rPr>
          <w:rFonts w:ascii="Traditional Arabic" w:hAnsi="Traditional Arabic" w:cs="Traditional Arabic" w:hint="cs"/>
          <w:sz w:val="32"/>
          <w:szCs w:val="32"/>
          <w:rtl/>
          <w:lang w:bidi="fa-IR"/>
        </w:rPr>
        <w:t xml:space="preserve">» </w:t>
      </w:r>
      <w:r w:rsidR="000D0F76" w:rsidRPr="002469DE">
        <w:rPr>
          <w:rFonts w:ascii="Traditional Arabic" w:hAnsi="Traditional Arabic" w:hint="cs"/>
          <w:rtl/>
          <w:lang w:bidi="fa-IR"/>
        </w:rPr>
        <w:t xml:space="preserve">حضرت </w:t>
      </w:r>
      <w:r w:rsidRPr="002469DE">
        <w:rPr>
          <w:rFonts w:ascii="Traditional Arabic" w:hAnsi="Traditional Arabic" w:hint="cs"/>
          <w:rtl/>
          <w:lang w:bidi="fa-IR"/>
        </w:rPr>
        <w:t>محمد باقر</w:t>
      </w:r>
      <w:r>
        <w:rPr>
          <w:rFonts w:cs="B Lotus" w:hint="cs"/>
          <w:lang w:bidi="fa-IR"/>
        </w:rPr>
        <w:sym w:font="AGA Arabesque" w:char="F075"/>
      </w:r>
      <w:r w:rsidRPr="002469DE">
        <w:rPr>
          <w:rFonts w:ascii="Traditional Arabic" w:hAnsi="Traditional Arabic" w:hint="cs"/>
          <w:rtl/>
          <w:lang w:bidi="fa-IR"/>
        </w:rPr>
        <w:t xml:space="preserve"> فرمود: خدای تعالی می‌فرماید</w:t>
      </w:r>
      <w:r w:rsidR="000D0F76" w:rsidRPr="002469DE">
        <w:rPr>
          <w:rFonts w:ascii="Traditional Arabic" w:hAnsi="Traditional Arabic" w:hint="cs"/>
          <w:rtl/>
          <w:lang w:bidi="fa-IR"/>
        </w:rPr>
        <w:t>:</w:t>
      </w:r>
      <w:r w:rsidR="000D0F76">
        <w:rPr>
          <w:rFonts w:ascii="Traditional Arabic" w:hAnsi="Traditional Arabic" w:hint="cs"/>
          <w:sz w:val="24"/>
          <w:szCs w:val="24"/>
          <w:rtl/>
          <w:lang w:bidi="fa-IR"/>
        </w:rPr>
        <w:t xml:space="preserve"> </w:t>
      </w:r>
      <w:r w:rsidRPr="002A4B6D">
        <w:rPr>
          <w:rFonts w:ascii="(normal text)" w:hAnsi="(normal text)" w:cs="CTraditional Arabic" w:hint="cs"/>
          <w:sz w:val="22"/>
          <w:szCs w:val="22"/>
          <w:rtl/>
        </w:rPr>
        <w:t>+</w:t>
      </w:r>
      <w:r w:rsidRPr="002A4B6D">
        <w:rPr>
          <w:sz w:val="22"/>
          <w:szCs w:val="22"/>
        </w:rPr>
        <w:sym w:font="HQPB5" w:char="F021"/>
      </w:r>
      <w:r w:rsidRPr="002A4B6D">
        <w:rPr>
          <w:sz w:val="22"/>
          <w:szCs w:val="22"/>
        </w:rPr>
        <w:sym w:font="HQPB1" w:char="F024"/>
      </w:r>
      <w:r w:rsidRPr="002A4B6D">
        <w:rPr>
          <w:sz w:val="22"/>
          <w:szCs w:val="22"/>
        </w:rPr>
        <w:sym w:font="HQPB4" w:char="F0A8"/>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5" w:char="F075"/>
      </w:r>
      <w:r w:rsidRPr="002A4B6D">
        <w:rPr>
          <w:sz w:val="22"/>
          <w:szCs w:val="22"/>
        </w:rPr>
        <w:sym w:font="HQPB2" w:char="F0E4"/>
      </w:r>
      <w:r w:rsidRPr="002A4B6D">
        <w:rPr>
          <w:sz w:val="22"/>
          <w:szCs w:val="22"/>
        </w:rPr>
        <w:sym w:font="HQPB5" w:char="F021"/>
      </w:r>
      <w:r w:rsidRPr="002A4B6D">
        <w:rPr>
          <w:sz w:val="22"/>
          <w:szCs w:val="22"/>
        </w:rPr>
        <w:sym w:font="HQPB1" w:char="F024"/>
      </w:r>
      <w:r w:rsidRPr="002A4B6D">
        <w:rPr>
          <w:sz w:val="22"/>
          <w:szCs w:val="22"/>
        </w:rPr>
        <w:sym w:font="HQPB5" w:char="F073"/>
      </w:r>
      <w:r w:rsidRPr="002A4B6D">
        <w:rPr>
          <w:sz w:val="22"/>
          <w:szCs w:val="22"/>
        </w:rPr>
        <w:sym w:font="HQPB1" w:char="F0F9"/>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5" w:char="F0AA"/>
      </w:r>
      <w:r w:rsidRPr="002A4B6D">
        <w:rPr>
          <w:sz w:val="22"/>
          <w:szCs w:val="22"/>
        </w:rPr>
        <w:sym w:font="HQPB1" w:char="F021"/>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92"/>
      </w:r>
      <w:r w:rsidRPr="002A4B6D">
        <w:rPr>
          <w:sz w:val="22"/>
          <w:szCs w:val="22"/>
        </w:rPr>
        <w:sym w:font="HQPB5" w:char="F06E"/>
      </w:r>
      <w:r w:rsidRPr="002A4B6D">
        <w:rPr>
          <w:sz w:val="22"/>
          <w:szCs w:val="22"/>
        </w:rPr>
        <w:sym w:font="HQPB2" w:char="F03F"/>
      </w:r>
      <w:r w:rsidRPr="002A4B6D">
        <w:rPr>
          <w:sz w:val="22"/>
          <w:szCs w:val="22"/>
        </w:rPr>
        <w:sym w:font="HQPB5" w:char="F074"/>
      </w:r>
      <w:r w:rsidRPr="002A4B6D">
        <w:rPr>
          <w:sz w:val="22"/>
          <w:szCs w:val="22"/>
        </w:rPr>
        <w:sym w:font="HQPB1" w:char="F0E3"/>
      </w:r>
      <w:r w:rsidRPr="002A4B6D">
        <w:rPr>
          <w:rFonts w:ascii="(normal text)" w:hAnsi="(normal text)"/>
          <w:sz w:val="22"/>
          <w:szCs w:val="22"/>
          <w:rtl/>
        </w:rPr>
        <w:t xml:space="preserve"> </w:t>
      </w:r>
      <w:r w:rsidRPr="002A4B6D">
        <w:rPr>
          <w:sz w:val="22"/>
          <w:szCs w:val="22"/>
        </w:rPr>
        <w:sym w:font="HQPB2" w:char="F0BE"/>
      </w:r>
      <w:r w:rsidRPr="002A4B6D">
        <w:rPr>
          <w:sz w:val="22"/>
          <w:szCs w:val="22"/>
        </w:rPr>
        <w:sym w:font="HQPB4" w:char="F0CF"/>
      </w:r>
      <w:r w:rsidRPr="002A4B6D">
        <w:rPr>
          <w:sz w:val="22"/>
          <w:szCs w:val="22"/>
        </w:rPr>
        <w:sym w:font="HQPB3" w:char="F026"/>
      </w:r>
      <w:r w:rsidRPr="002A4B6D">
        <w:rPr>
          <w:sz w:val="22"/>
          <w:szCs w:val="22"/>
        </w:rPr>
        <w:sym w:font="HQPB4" w:char="F0CE"/>
      </w:r>
      <w:r w:rsidRPr="002A4B6D">
        <w:rPr>
          <w:sz w:val="22"/>
          <w:szCs w:val="22"/>
        </w:rPr>
        <w:sym w:font="HQPB3" w:char="F021"/>
      </w:r>
      <w:r w:rsidRPr="002A4B6D">
        <w:rPr>
          <w:sz w:val="22"/>
          <w:szCs w:val="22"/>
        </w:rPr>
        <w:sym w:font="HQPB2" w:char="F071"/>
      </w:r>
      <w:r w:rsidRPr="002A4B6D">
        <w:rPr>
          <w:sz w:val="22"/>
          <w:szCs w:val="22"/>
        </w:rPr>
        <w:sym w:font="HQPB4" w:char="F0DF"/>
      </w:r>
      <w:r w:rsidRPr="002A4B6D">
        <w:rPr>
          <w:sz w:val="22"/>
          <w:szCs w:val="22"/>
        </w:rPr>
        <w:sym w:font="HQPB1" w:char="F099"/>
      </w:r>
      <w:r w:rsidRPr="002A4B6D">
        <w:rPr>
          <w:sz w:val="22"/>
          <w:szCs w:val="22"/>
        </w:rPr>
        <w:sym w:font="HQPB5" w:char="F075"/>
      </w:r>
      <w:r w:rsidRPr="002A4B6D">
        <w:rPr>
          <w:sz w:val="22"/>
          <w:szCs w:val="22"/>
        </w:rPr>
        <w:sym w:font="HQPB1" w:char="F091"/>
      </w:r>
      <w:r w:rsidRPr="002A4B6D">
        <w:rPr>
          <w:rFonts w:ascii="(normal text)" w:hAnsi="(normal text)"/>
          <w:sz w:val="22"/>
          <w:szCs w:val="22"/>
          <w:rtl/>
        </w:rPr>
        <w:t xml:space="preserve"> </w:t>
      </w:r>
      <w:r w:rsidRPr="002A4B6D">
        <w:rPr>
          <w:sz w:val="22"/>
          <w:szCs w:val="22"/>
        </w:rPr>
        <w:sym w:font="HQPB4" w:char="F0F4"/>
      </w:r>
      <w:r w:rsidRPr="002A4B6D">
        <w:rPr>
          <w:sz w:val="22"/>
          <w:szCs w:val="22"/>
        </w:rPr>
        <w:sym w:font="HQPB2" w:char="F060"/>
      </w:r>
      <w:r w:rsidRPr="002A4B6D">
        <w:rPr>
          <w:sz w:val="22"/>
          <w:szCs w:val="22"/>
        </w:rPr>
        <w:sym w:font="HQPB4" w:char="F0CF"/>
      </w:r>
      <w:r w:rsidRPr="002A4B6D">
        <w:rPr>
          <w:sz w:val="22"/>
          <w:szCs w:val="22"/>
        </w:rPr>
        <w:sym w:font="HQPB2" w:char="F042"/>
      </w:r>
      <w:r w:rsidRPr="002A4B6D">
        <w:rPr>
          <w:rFonts w:ascii="(normal text)" w:hAnsi="(normal text)"/>
          <w:sz w:val="22"/>
          <w:szCs w:val="22"/>
          <w:rtl/>
        </w:rPr>
        <w:t xml:space="preserve"> </w:t>
      </w:r>
      <w:r w:rsidRPr="002A4B6D">
        <w:rPr>
          <w:sz w:val="22"/>
          <w:szCs w:val="22"/>
        </w:rPr>
        <w:sym w:font="HQPB4" w:char="F0C8"/>
      </w:r>
      <w:r w:rsidRPr="002A4B6D">
        <w:rPr>
          <w:sz w:val="22"/>
          <w:szCs w:val="22"/>
        </w:rPr>
        <w:sym w:font="HQPB2" w:char="F040"/>
      </w:r>
      <w:r w:rsidRPr="002A4B6D">
        <w:rPr>
          <w:sz w:val="22"/>
          <w:szCs w:val="22"/>
        </w:rPr>
        <w:sym w:font="HQPB4" w:char="F0F7"/>
      </w:r>
      <w:r w:rsidRPr="002A4B6D">
        <w:rPr>
          <w:sz w:val="22"/>
          <w:szCs w:val="22"/>
        </w:rPr>
        <w:sym w:font="HQPB2" w:char="F064"/>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5" w:char="F033"/>
      </w:r>
      <w:r w:rsidRPr="002A4B6D">
        <w:rPr>
          <w:sz w:val="22"/>
          <w:szCs w:val="22"/>
        </w:rPr>
        <w:sym w:font="HQPB2" w:char="F093"/>
      </w:r>
      <w:r w:rsidRPr="002A4B6D">
        <w:rPr>
          <w:sz w:val="22"/>
          <w:szCs w:val="22"/>
        </w:rPr>
        <w:sym w:font="HQPB5" w:char="F074"/>
      </w:r>
      <w:r w:rsidRPr="002A4B6D">
        <w:rPr>
          <w:sz w:val="22"/>
          <w:szCs w:val="22"/>
        </w:rPr>
        <w:sym w:font="HQPB1" w:char="F08D"/>
      </w:r>
      <w:r w:rsidRPr="002A4B6D">
        <w:rPr>
          <w:sz w:val="22"/>
          <w:szCs w:val="22"/>
        </w:rPr>
        <w:sym w:font="HQPB4" w:char="F0E0"/>
      </w:r>
      <w:r w:rsidRPr="002A4B6D">
        <w:rPr>
          <w:sz w:val="22"/>
          <w:szCs w:val="22"/>
        </w:rPr>
        <w:sym w:font="HQPB2" w:char="F029"/>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AC"/>
      </w:r>
      <w:r w:rsidRPr="002A4B6D">
        <w:rPr>
          <w:sz w:val="22"/>
          <w:szCs w:val="22"/>
        </w:rPr>
        <w:sym w:font="HQPB3" w:char="F054"/>
      </w:r>
      <w:r w:rsidRPr="002A4B6D">
        <w:rPr>
          <w:sz w:val="22"/>
          <w:szCs w:val="22"/>
        </w:rPr>
        <w:sym w:font="HQPB5" w:char="F073"/>
      </w:r>
      <w:r w:rsidRPr="002A4B6D">
        <w:rPr>
          <w:sz w:val="22"/>
          <w:szCs w:val="22"/>
        </w:rPr>
        <w:sym w:font="HQPB1" w:char="F0F9"/>
      </w:r>
      <w:r w:rsidRPr="002A4B6D">
        <w:rPr>
          <w:rFonts w:ascii="(normal text)" w:hAnsi="(normal text)"/>
          <w:sz w:val="22"/>
          <w:szCs w:val="22"/>
          <w:rtl/>
        </w:rPr>
        <w:t xml:space="preserve"> </w:t>
      </w:r>
      <w:r w:rsidRPr="002A4B6D">
        <w:rPr>
          <w:sz w:val="22"/>
          <w:szCs w:val="22"/>
        </w:rPr>
        <w:sym w:font="HQPB4" w:char="F0C9"/>
      </w:r>
      <w:r w:rsidRPr="002A4B6D">
        <w:rPr>
          <w:sz w:val="22"/>
          <w:szCs w:val="22"/>
        </w:rPr>
        <w:sym w:font="HQPB2" w:char="F041"/>
      </w:r>
      <w:r w:rsidRPr="002A4B6D">
        <w:rPr>
          <w:sz w:val="22"/>
          <w:szCs w:val="22"/>
        </w:rPr>
        <w:sym w:font="HQPB2" w:char="F071"/>
      </w:r>
      <w:r w:rsidRPr="002A4B6D">
        <w:rPr>
          <w:sz w:val="22"/>
          <w:szCs w:val="22"/>
        </w:rPr>
        <w:sym w:font="HQPB4" w:char="F0DF"/>
      </w:r>
      <w:r w:rsidRPr="002A4B6D">
        <w:rPr>
          <w:sz w:val="22"/>
          <w:szCs w:val="22"/>
        </w:rPr>
        <w:sym w:font="HQPB1" w:char="F099"/>
      </w:r>
      <w:r w:rsidRPr="002A4B6D">
        <w:rPr>
          <w:sz w:val="22"/>
          <w:szCs w:val="22"/>
        </w:rPr>
        <w:sym w:font="HQPB4" w:char="F0A7"/>
      </w:r>
      <w:r w:rsidRPr="002A4B6D">
        <w:rPr>
          <w:sz w:val="22"/>
          <w:szCs w:val="22"/>
        </w:rPr>
        <w:sym w:font="HQPB1" w:char="F08D"/>
      </w:r>
      <w:r w:rsidRPr="002A4B6D">
        <w:rPr>
          <w:sz w:val="22"/>
          <w:szCs w:val="22"/>
        </w:rPr>
        <w:sym w:font="HQPB2" w:char="F03D"/>
      </w:r>
      <w:r w:rsidRPr="002A4B6D">
        <w:rPr>
          <w:sz w:val="22"/>
          <w:szCs w:val="22"/>
        </w:rPr>
        <w:sym w:font="HQPB4" w:char="F0CF"/>
      </w:r>
      <w:r w:rsidRPr="002A4B6D">
        <w:rPr>
          <w:sz w:val="22"/>
          <w:szCs w:val="22"/>
        </w:rPr>
        <w:sym w:font="HQPB2" w:char="F039"/>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2" w:char="F093"/>
      </w:r>
      <w:r w:rsidRPr="002A4B6D">
        <w:rPr>
          <w:sz w:val="22"/>
          <w:szCs w:val="22"/>
        </w:rPr>
        <w:sym w:font="HQPB4" w:char="F0CF"/>
      </w:r>
      <w:r w:rsidRPr="002A4B6D">
        <w:rPr>
          <w:sz w:val="22"/>
          <w:szCs w:val="22"/>
        </w:rPr>
        <w:sym w:font="HQPB3" w:char="F025"/>
      </w:r>
      <w:r w:rsidRPr="002A4B6D">
        <w:rPr>
          <w:sz w:val="22"/>
          <w:szCs w:val="22"/>
        </w:rPr>
        <w:sym w:font="HQPB4" w:char="F0CE"/>
      </w:r>
      <w:r w:rsidRPr="002A4B6D">
        <w:rPr>
          <w:sz w:val="22"/>
          <w:szCs w:val="22"/>
        </w:rPr>
        <w:sym w:font="HQPB3" w:char="F021"/>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92"/>
      </w:r>
      <w:r w:rsidRPr="002A4B6D">
        <w:rPr>
          <w:sz w:val="22"/>
          <w:szCs w:val="22"/>
        </w:rPr>
        <w:sym w:font="HQPB5" w:char="F06E"/>
      </w:r>
      <w:r w:rsidRPr="002A4B6D">
        <w:rPr>
          <w:sz w:val="22"/>
          <w:szCs w:val="22"/>
        </w:rPr>
        <w:sym w:font="HQPB1" w:char="F031"/>
      </w:r>
      <w:r w:rsidRPr="002A4B6D">
        <w:rPr>
          <w:sz w:val="22"/>
          <w:szCs w:val="22"/>
        </w:rPr>
        <w:sym w:font="HQPB4" w:char="F0F6"/>
      </w:r>
      <w:r w:rsidRPr="002A4B6D">
        <w:rPr>
          <w:sz w:val="22"/>
          <w:szCs w:val="22"/>
        </w:rPr>
        <w:sym w:font="HQPB1" w:char="F08D"/>
      </w:r>
      <w:r w:rsidRPr="002A4B6D">
        <w:rPr>
          <w:sz w:val="22"/>
          <w:szCs w:val="22"/>
        </w:rPr>
        <w:sym w:font="HQPB4" w:char="F0E0"/>
      </w:r>
      <w:r w:rsidRPr="002A4B6D">
        <w:rPr>
          <w:sz w:val="22"/>
          <w:szCs w:val="22"/>
        </w:rPr>
        <w:sym w:font="HQPB2" w:char="F029"/>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5" w:char="F034"/>
      </w:r>
      <w:r w:rsidRPr="002A4B6D">
        <w:rPr>
          <w:sz w:val="22"/>
          <w:szCs w:val="22"/>
        </w:rPr>
        <w:sym w:font="HQPB2" w:char="F0C7"/>
      </w:r>
      <w:r w:rsidRPr="002A4B6D">
        <w:rPr>
          <w:sz w:val="22"/>
          <w:szCs w:val="22"/>
        </w:rPr>
        <w:sym w:font="HQPB2" w:char="F0D0"/>
      </w:r>
      <w:r w:rsidRPr="002A4B6D">
        <w:rPr>
          <w:sz w:val="22"/>
          <w:szCs w:val="22"/>
        </w:rPr>
        <w:sym w:font="HQPB2" w:char="F0C8"/>
      </w:r>
      <w:r w:rsidRPr="002A4B6D">
        <w:rPr>
          <w:rFonts w:ascii="(normal text)" w:hAnsi="(normal text)" w:cs="CTraditional Arabic" w:hint="cs"/>
          <w:sz w:val="22"/>
          <w:szCs w:val="22"/>
          <w:rtl/>
        </w:rPr>
        <w:t>_</w:t>
      </w:r>
      <w:r w:rsidR="000D0F76">
        <w:rPr>
          <w:rFonts w:ascii="(normal text)" w:hAnsi="(normal text)" w:cs="CTraditional Arabic" w:hint="cs"/>
          <w:b/>
          <w:bCs/>
          <w:sz w:val="24"/>
          <w:szCs w:val="24"/>
          <w:rtl/>
        </w:rPr>
        <w:t xml:space="preserve"> </w:t>
      </w:r>
      <w:r w:rsidR="00A913AB">
        <w:rPr>
          <w:rFonts w:ascii="(normal text)" w:hAnsi="(normal text)" w:hint="cs"/>
          <w:sz w:val="24"/>
          <w:szCs w:val="24"/>
          <w:rtl/>
        </w:rPr>
        <w:t>[</w:t>
      </w:r>
      <w:r>
        <w:rPr>
          <w:rFonts w:ascii="(normal text)" w:hAnsi="(normal text)" w:hint="cs"/>
          <w:sz w:val="24"/>
          <w:szCs w:val="24"/>
          <w:rtl/>
        </w:rPr>
        <w:t>الحشر</w:t>
      </w:r>
      <w:r w:rsidR="000D0F76">
        <w:rPr>
          <w:rFonts w:ascii="(normal text)" w:hAnsi="(normal text)" w:hint="cs"/>
          <w:sz w:val="24"/>
          <w:szCs w:val="24"/>
          <w:rtl/>
        </w:rPr>
        <w:t xml:space="preserve">: </w:t>
      </w:r>
      <w:r w:rsidRPr="005A30D5">
        <w:rPr>
          <w:rFonts w:ascii="(normal text)" w:hAnsi="(normal text)" w:hint="cs"/>
          <w:sz w:val="24"/>
          <w:szCs w:val="24"/>
          <w:rtl/>
        </w:rPr>
        <w:t>7</w:t>
      </w:r>
      <w:r w:rsidR="00A913AB">
        <w:rPr>
          <w:rFonts w:ascii="(normal text)" w:hAnsi="(normal text)" w:hint="cs"/>
          <w:sz w:val="24"/>
          <w:szCs w:val="24"/>
          <w:rtl/>
        </w:rPr>
        <w:t>]</w:t>
      </w:r>
      <w:r>
        <w:rPr>
          <w:rFonts w:ascii="(normal text)" w:hAnsi="(normal text)" w:hint="cs"/>
          <w:sz w:val="24"/>
          <w:szCs w:val="24"/>
          <w:rtl/>
          <w:lang w:bidi="fa-IR"/>
        </w:rPr>
        <w:t xml:space="preserve"> </w:t>
      </w:r>
      <w:r w:rsidRPr="002469DE">
        <w:rPr>
          <w:rFonts w:ascii="Traditional Arabic" w:hAnsi="Traditional Arabic" w:hint="cs"/>
          <w:rtl/>
          <w:lang w:bidi="fa-IR"/>
        </w:rPr>
        <w:t>پس آنچه مال رسول خداست آن مال ماست و ما آن را به شیعیان خود حلال و پاکیزه کردیم ای ابوحمزه</w:t>
      </w:r>
      <w:r w:rsidR="000D0F76" w:rsidRPr="002469DE">
        <w:rPr>
          <w:rFonts w:ascii="Traditional Arabic" w:hAnsi="Traditional Arabic" w:hint="cs"/>
          <w:rtl/>
          <w:lang w:bidi="fa-IR"/>
        </w:rPr>
        <w:t>!</w:t>
      </w:r>
      <w:r w:rsidRPr="002469DE">
        <w:rPr>
          <w:rFonts w:ascii="Traditional Arabic" w:hAnsi="Traditional Arabic" w:hint="cs"/>
          <w:rtl/>
          <w:lang w:bidi="fa-IR"/>
        </w:rPr>
        <w:t xml:space="preserve"> به خدا سوگند به هیچ چیزی در مشرق و مغرب زمین دست نمی‌زنند مگر اینکه حرام است به هر کسی که بدان دست یابد جز ما و شیعیان ما</w:t>
      </w:r>
      <w:r w:rsidR="000D0F76" w:rsidRPr="002469DE">
        <w:rPr>
          <w:rFonts w:ascii="Traditional Arabic" w:hAnsi="Traditional Arabic" w:hint="cs"/>
          <w:rtl/>
          <w:lang w:bidi="fa-IR"/>
        </w:rPr>
        <w:t>؛</w:t>
      </w:r>
      <w:r w:rsidRPr="002469DE">
        <w:rPr>
          <w:rFonts w:ascii="Traditional Arabic" w:hAnsi="Traditional Arabic" w:hint="cs"/>
          <w:rtl/>
          <w:lang w:bidi="fa-IR"/>
        </w:rPr>
        <w:t xml:space="preserve"> زیرا ما آن را برای شما پاک و پاکیزه گردانیدیم و آن را برای شما قرار دادیم که مال شماست.</w:t>
      </w:r>
    </w:p>
    <w:p w:rsidR="00432206" w:rsidRPr="002469DE" w:rsidRDefault="00432206" w:rsidP="00C37DCB">
      <w:pPr>
        <w:ind w:firstLine="284"/>
        <w:jc w:val="both"/>
        <w:rPr>
          <w:rFonts w:ascii="Traditional Arabic" w:hAnsi="Traditional Arabic" w:hint="cs"/>
          <w:rtl/>
          <w:lang w:bidi="fa-IR"/>
        </w:rPr>
      </w:pPr>
      <w:r w:rsidRPr="002469DE">
        <w:rPr>
          <w:rFonts w:ascii="Traditional Arabic" w:hAnsi="Traditional Arabic" w:hint="cs"/>
          <w:rtl/>
          <w:lang w:bidi="fa-IR"/>
        </w:rPr>
        <w:lastRenderedPageBreak/>
        <w:t xml:space="preserve">12- در تهذیب طوسی (ج4، ص137) </w:t>
      </w:r>
      <w:r w:rsidR="00C37DCB">
        <w:rPr>
          <w:rFonts w:ascii="Traditional Arabic" w:hAnsi="Traditional Arabic" w:cs="Traditional Arabic" w:hint="cs"/>
          <w:sz w:val="32"/>
          <w:szCs w:val="32"/>
          <w:rtl/>
          <w:lang w:bidi="fa-IR"/>
        </w:rPr>
        <w:t xml:space="preserve">«... </w:t>
      </w:r>
      <w:r w:rsidR="00C37DCB" w:rsidRPr="002A4B6D">
        <w:rPr>
          <w:rFonts w:ascii="Lotus Linotype" w:hAnsi="Lotus Linotype" w:cs="Lotus Linotype"/>
          <w:szCs w:val="27"/>
          <w:rtl/>
        </w:rPr>
        <w:t>عن الحكم بن علباء الأسدي قال: و</w:t>
      </w:r>
      <w:r w:rsidR="00C37DCB" w:rsidRPr="002A4B6D">
        <w:rPr>
          <w:rFonts w:ascii="Lotus Linotype" w:hAnsi="Lotus Linotype" w:cs="Lotus Linotype" w:hint="cs"/>
          <w:szCs w:val="27"/>
          <w:rtl/>
        </w:rPr>
        <w:t>ُ</w:t>
      </w:r>
      <w:r w:rsidRPr="002A4B6D">
        <w:rPr>
          <w:rFonts w:ascii="Lotus Linotype" w:hAnsi="Lotus Linotype" w:cs="Lotus Linotype"/>
          <w:szCs w:val="27"/>
          <w:rtl/>
        </w:rPr>
        <w:t>ل</w:t>
      </w:r>
      <w:r w:rsidR="00C37DCB" w:rsidRPr="002A4B6D">
        <w:rPr>
          <w:rFonts w:ascii="Lotus Linotype" w:hAnsi="Lotus Linotype" w:cs="Lotus Linotype" w:hint="cs"/>
          <w:szCs w:val="27"/>
          <w:rtl/>
        </w:rPr>
        <w:t>ّ</w:t>
      </w:r>
      <w:r w:rsidRPr="002A4B6D">
        <w:rPr>
          <w:rFonts w:ascii="Lotus Linotype" w:hAnsi="Lotus Linotype" w:cs="Lotus Linotype"/>
          <w:szCs w:val="27"/>
          <w:rtl/>
        </w:rPr>
        <w:t>يت</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 البحرين فأصبت بها مالاً كثيراً فأنفقت واشتري</w:t>
      </w:r>
      <w:r w:rsidR="00C37DCB" w:rsidRPr="002A4B6D">
        <w:rPr>
          <w:rFonts w:ascii="Lotus Linotype" w:hAnsi="Lotus Linotype" w:cs="Lotus Linotype"/>
          <w:szCs w:val="27"/>
          <w:rtl/>
        </w:rPr>
        <w:t>ت ضياعاً كثيرة واشتريت رقيقاً وأمهات أولاد و</w:t>
      </w:r>
      <w:r w:rsidRPr="002A4B6D">
        <w:rPr>
          <w:rFonts w:ascii="Lotus Linotype" w:hAnsi="Lotus Linotype" w:cs="Lotus Linotype"/>
          <w:szCs w:val="27"/>
          <w:rtl/>
        </w:rPr>
        <w:t>و</w:t>
      </w:r>
      <w:r w:rsidR="00C37DCB" w:rsidRPr="002A4B6D">
        <w:rPr>
          <w:rFonts w:ascii="Lotus Linotype" w:hAnsi="Lotus Linotype" w:cs="Lotus Linotype" w:hint="cs"/>
          <w:szCs w:val="27"/>
          <w:rtl/>
        </w:rPr>
        <w:t>ُ</w:t>
      </w:r>
      <w:r w:rsidRPr="002A4B6D">
        <w:rPr>
          <w:rFonts w:ascii="Lotus Linotype" w:hAnsi="Lotus Linotype" w:cs="Lotus Linotype"/>
          <w:szCs w:val="27"/>
          <w:rtl/>
        </w:rPr>
        <w:t>لد لي ثم خرجت</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 إل</w:t>
      </w:r>
      <w:r w:rsidR="00C37DCB" w:rsidRPr="002A4B6D">
        <w:rPr>
          <w:rFonts w:ascii="Lotus Linotype" w:hAnsi="Lotus Linotype" w:cs="Lotus Linotype" w:hint="cs"/>
          <w:szCs w:val="27"/>
          <w:rtl/>
        </w:rPr>
        <w:t>ی</w:t>
      </w:r>
      <w:r w:rsidR="00C37DCB" w:rsidRPr="002A4B6D">
        <w:rPr>
          <w:rFonts w:ascii="Lotus Linotype" w:hAnsi="Lotus Linotype" w:cs="Lotus Linotype"/>
          <w:szCs w:val="27"/>
          <w:rtl/>
        </w:rPr>
        <w:t xml:space="preserve"> مكة فحملت عيالي وأمهات أولادي ونسائي و</w:t>
      </w:r>
      <w:r w:rsidRPr="002A4B6D">
        <w:rPr>
          <w:rFonts w:ascii="Lotus Linotype" w:hAnsi="Lotus Linotype" w:cs="Lotus Linotype"/>
          <w:szCs w:val="27"/>
          <w:rtl/>
        </w:rPr>
        <w:t>حملت خُمس ذلك المال فدخلت عل</w:t>
      </w:r>
      <w:r w:rsidR="00C37DCB" w:rsidRPr="002A4B6D">
        <w:rPr>
          <w:rFonts w:ascii="Lotus Linotype" w:hAnsi="Lotus Linotype" w:cs="Lotus Linotype" w:hint="cs"/>
          <w:szCs w:val="27"/>
          <w:rtl/>
        </w:rPr>
        <w:t>ی</w:t>
      </w:r>
      <w:r w:rsidRPr="002A4B6D">
        <w:rPr>
          <w:rFonts w:ascii="Lotus Linotype" w:hAnsi="Lotus Linotype" w:cs="Lotus Linotype"/>
          <w:szCs w:val="27"/>
          <w:rtl/>
        </w:rPr>
        <w:t xml:space="preserve"> أبي</w:t>
      </w:r>
      <w:r w:rsidRPr="00C37DCB">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فقلت له إني و</w:t>
      </w:r>
      <w:r w:rsidR="00C37DCB" w:rsidRPr="002A4B6D">
        <w:rPr>
          <w:rFonts w:ascii="Lotus Linotype" w:hAnsi="Lotus Linotype" w:cs="Lotus Linotype" w:hint="cs"/>
          <w:szCs w:val="27"/>
          <w:rtl/>
        </w:rPr>
        <w:t>ُ</w:t>
      </w:r>
      <w:r w:rsidRPr="002A4B6D">
        <w:rPr>
          <w:rFonts w:ascii="Lotus Linotype" w:hAnsi="Lotus Linotype" w:cs="Lotus Linotype"/>
          <w:szCs w:val="27"/>
          <w:rtl/>
        </w:rPr>
        <w:t>ليت البحرين فأصبت بها مالاً كثيراً واشتريت متاعاً واشتريت رقيقاً واشتريت أمهات أولاد</w:t>
      </w:r>
      <w:r w:rsidR="00C37DCB" w:rsidRPr="002A4B6D">
        <w:rPr>
          <w:rFonts w:ascii="Lotus Linotype" w:hAnsi="Lotus Linotype" w:cs="Lotus Linotype"/>
          <w:szCs w:val="27"/>
          <w:rtl/>
        </w:rPr>
        <w:t xml:space="preserve"> و</w:t>
      </w:r>
      <w:r w:rsidRPr="002A4B6D">
        <w:rPr>
          <w:rFonts w:ascii="Lotus Linotype" w:hAnsi="Lotus Linotype" w:cs="Lotus Linotype"/>
          <w:szCs w:val="27"/>
          <w:rtl/>
        </w:rPr>
        <w:t>و</w:t>
      </w:r>
      <w:r w:rsidR="00C37DCB" w:rsidRPr="002A4B6D">
        <w:rPr>
          <w:rFonts w:ascii="Lotus Linotype" w:hAnsi="Lotus Linotype" w:cs="Lotus Linotype" w:hint="cs"/>
          <w:szCs w:val="27"/>
          <w:rtl/>
        </w:rPr>
        <w:t>ُ</w:t>
      </w:r>
      <w:r w:rsidR="00C37DCB" w:rsidRPr="002A4B6D">
        <w:rPr>
          <w:rFonts w:ascii="Lotus Linotype" w:hAnsi="Lotus Linotype" w:cs="Lotus Linotype"/>
          <w:szCs w:val="27"/>
          <w:rtl/>
        </w:rPr>
        <w:t>لد لي و أنفقت وهذا خمس ذلك المال وهؤلاء أمهات أولادي و</w:t>
      </w:r>
      <w:r w:rsidRPr="002A4B6D">
        <w:rPr>
          <w:rFonts w:ascii="Lotus Linotype" w:hAnsi="Lotus Linotype" w:cs="Lotus Linotype"/>
          <w:szCs w:val="27"/>
          <w:rtl/>
        </w:rPr>
        <w:t>نسائي قد أتيتك به فقال</w:t>
      </w:r>
      <w:r w:rsidR="00C37DCB" w:rsidRPr="002A4B6D">
        <w:rPr>
          <w:rFonts w:ascii="Lotus Linotype" w:hAnsi="Lotus Linotype" w:cs="Lotus Linotype" w:hint="cs"/>
          <w:szCs w:val="27"/>
          <w:rtl/>
        </w:rPr>
        <w:t>:</w:t>
      </w:r>
      <w:r w:rsidR="00C37DCB" w:rsidRPr="002A4B6D">
        <w:rPr>
          <w:rFonts w:ascii="Lotus Linotype" w:hAnsi="Lotus Linotype" w:cs="Lotus Linotype"/>
          <w:szCs w:val="27"/>
          <w:rtl/>
        </w:rPr>
        <w:t xml:space="preserve"> أما إنه كله لنا وقد قبلت ما جئت به وقد حللتك من أمهات أولادك ونسائك وما أنفقت وضمنت لك و</w:t>
      </w:r>
      <w:r w:rsidRPr="002A4B6D">
        <w:rPr>
          <w:rFonts w:ascii="Lotus Linotype" w:hAnsi="Lotus Linotype" w:cs="Lotus Linotype"/>
          <w:szCs w:val="27"/>
          <w:rtl/>
        </w:rPr>
        <w:t>على أبي</w:t>
      </w:r>
      <w:r w:rsidR="00C37DCB" w:rsidRPr="002A4B6D">
        <w:rPr>
          <w:rFonts w:ascii="Lotus Linotype" w:hAnsi="Lotus Linotype" w:cs="Lotus Linotype" w:hint="cs"/>
          <w:szCs w:val="27"/>
          <w:rtl/>
        </w:rPr>
        <w:t xml:space="preserve"> </w:t>
      </w:r>
      <w:r w:rsidRPr="00C37DCB">
        <w:rPr>
          <w:rFonts w:ascii="Lotus Linotype" w:hAnsi="Lotus Linotype" w:cs="Traditional Arabic"/>
          <w:sz w:val="32"/>
          <w:szCs w:val="32"/>
          <w:rtl/>
        </w:rPr>
        <w:t>‌</w:t>
      </w:r>
      <w:r w:rsidRPr="002A4B6D">
        <w:rPr>
          <w:rFonts w:ascii="Lotus Linotype" w:hAnsi="Lotus Linotype" w:cs="Lotus Linotype"/>
          <w:szCs w:val="27"/>
          <w:rtl/>
        </w:rPr>
        <w:t>الجنة</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حکم بن علباء اسدی گفت: من والی بحرین شدم و به مال فراوانی دست یافتم که آنها را خرج کردم و باغ و مزارع بسیاری خریداری کردم و غلامان و کنیزانی خریدم که از کنیزان صاحب فرزند شدم آنگاه به سوی مکه بیرون آمدم و عیال و مادران فرزندانم از کنیزان و سایر زنانم را با خود بر داشته و یک پنجم آن مال را نیز حمل کرده بر حضرت أبی‌جعفر</w:t>
      </w:r>
      <w:r>
        <w:rPr>
          <w:rFonts w:cs="B Lotus" w:hint="cs"/>
          <w:lang w:bidi="fa-IR"/>
        </w:rPr>
        <w:sym w:font="AGA Arabesque" w:char="F075"/>
      </w:r>
      <w:r w:rsidRPr="002469DE">
        <w:rPr>
          <w:rFonts w:ascii="Traditional Arabic" w:hAnsi="Traditional Arabic" w:hint="cs"/>
          <w:rtl/>
          <w:lang w:bidi="fa-IR"/>
        </w:rPr>
        <w:t xml:space="preserve"> وارد شدم و عرض کردم: من والی بحرین شدم و بدین وسیله به مال فراوانی دست یافتم و کالایی خریدم و کنیزان و غلامانی نیز خریداری کرده و از کنیزان صاحب فرزندانی شدم واز آن مال انفاق کردم و اینک یک پنجم آن مال و اینان کنیزان و مادران فرزندان من و سایر زنان من که خدمت تو آورده‌ام، حضرت فرمود: أما بدرستی که تمام این اموال مال ماست و آنچه تو آوردی قبول کردم و تو را از جهت مادران فرزندانت و زنانت و آنچه مصرف کردی حلال کردم و برای تو بهشت را برخود و پدرم ضامن شدم».</w:t>
      </w:r>
    </w:p>
    <w:p w:rsidR="00432206" w:rsidRPr="002469DE" w:rsidRDefault="00432206" w:rsidP="00C37DCB">
      <w:pPr>
        <w:ind w:firstLine="284"/>
        <w:jc w:val="both"/>
        <w:rPr>
          <w:rFonts w:ascii="Traditional Arabic" w:hAnsi="Traditional Arabic" w:hint="cs"/>
          <w:rtl/>
          <w:lang w:bidi="fa-IR"/>
        </w:rPr>
      </w:pPr>
      <w:r w:rsidRPr="002469DE">
        <w:rPr>
          <w:rFonts w:ascii="Traditional Arabic" w:hAnsi="Traditional Arabic" w:hint="cs"/>
          <w:rtl/>
          <w:lang w:bidi="fa-IR"/>
        </w:rPr>
        <w:lastRenderedPageBreak/>
        <w:t xml:space="preserve">13- در تهذیب طوسی (ج4، ص136) و در الاستبصار (ج2، ص57) </w:t>
      </w:r>
      <w:r>
        <w:rPr>
          <w:rFonts w:ascii="Traditional Arabic" w:hAnsi="Traditional Arabic" w:cs="Traditional Arabic" w:hint="cs"/>
          <w:sz w:val="32"/>
          <w:szCs w:val="32"/>
          <w:rtl/>
          <w:lang w:bidi="fa-IR"/>
        </w:rPr>
        <w:t>«...</w:t>
      </w:r>
      <w:r w:rsidR="00C37DCB">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أبان الكلبي عن ض</w:t>
      </w:r>
      <w:r w:rsidR="00C37DCB" w:rsidRPr="002A4B6D">
        <w:rPr>
          <w:rFonts w:ascii="Lotus Linotype" w:hAnsi="Lotus Linotype" w:cs="Lotus Linotype" w:hint="cs"/>
          <w:szCs w:val="27"/>
          <w:rtl/>
        </w:rPr>
        <w:t>ُ</w:t>
      </w:r>
      <w:r w:rsidRPr="002A4B6D">
        <w:rPr>
          <w:rFonts w:ascii="Lotus Linotype" w:hAnsi="Lotus Linotype" w:cs="Lotus Linotype"/>
          <w:szCs w:val="27"/>
          <w:rtl/>
        </w:rPr>
        <w:t>ريس الكناني قال: قال أبو</w:t>
      </w:r>
      <w:r w:rsidRPr="00C37DCB">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أتدري من أين دخل على الناس الزنا؟ فقلت</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 لا أدري فقال</w:t>
      </w:r>
      <w:r w:rsidR="00C37DCB" w:rsidRPr="002A4B6D">
        <w:rPr>
          <w:rFonts w:ascii="Lotus Linotype" w:hAnsi="Lotus Linotype" w:cs="Lotus Linotype" w:hint="cs"/>
          <w:szCs w:val="27"/>
          <w:rtl/>
        </w:rPr>
        <w:t xml:space="preserve">: </w:t>
      </w:r>
      <w:r w:rsidR="00C37DCB" w:rsidRPr="002A4B6D">
        <w:rPr>
          <w:rFonts w:ascii="Lotus Linotype" w:hAnsi="Lotus Linotype" w:cs="Lotus Linotype"/>
          <w:szCs w:val="27"/>
          <w:rtl/>
        </w:rPr>
        <w:t>م</w:t>
      </w:r>
      <w:r w:rsidR="00C37DCB" w:rsidRPr="002A4B6D">
        <w:rPr>
          <w:rFonts w:ascii="Lotus Linotype" w:hAnsi="Lotus Linotype" w:cs="Lotus Linotype" w:hint="cs"/>
          <w:szCs w:val="27"/>
          <w:rtl/>
        </w:rPr>
        <w:t>ِ</w:t>
      </w:r>
      <w:r w:rsidRPr="002A4B6D">
        <w:rPr>
          <w:rFonts w:ascii="Lotus Linotype" w:hAnsi="Lotus Linotype" w:cs="Lotus Linotype"/>
          <w:szCs w:val="27"/>
          <w:rtl/>
        </w:rPr>
        <w:t>ن ق</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بل خُمسنا أهل </w:t>
      </w:r>
      <w:r w:rsidR="00C37DCB" w:rsidRPr="002A4B6D">
        <w:rPr>
          <w:rFonts w:ascii="Lotus Linotype" w:hAnsi="Lotus Linotype" w:cs="Lotus Linotype" w:hint="cs"/>
          <w:szCs w:val="27"/>
          <w:rtl/>
        </w:rPr>
        <w:t>ا</w:t>
      </w:r>
      <w:r w:rsidRPr="002A4B6D">
        <w:rPr>
          <w:rFonts w:ascii="Lotus Linotype" w:hAnsi="Lotus Linotype" w:cs="Lotus Linotype"/>
          <w:szCs w:val="27"/>
          <w:rtl/>
        </w:rPr>
        <w:t>لبيت إلا ل</w:t>
      </w:r>
      <w:r w:rsidR="00C37DCB" w:rsidRPr="002A4B6D">
        <w:rPr>
          <w:rFonts w:ascii="Lotus Linotype" w:hAnsi="Lotus Linotype" w:cs="Lotus Linotype"/>
          <w:szCs w:val="27"/>
          <w:rtl/>
        </w:rPr>
        <w:t>شيعتنا الأطيبين فإنه محلل لهم و</w:t>
      </w:r>
      <w:r w:rsidRPr="002A4B6D">
        <w:rPr>
          <w:rFonts w:ascii="Lotus Linotype" w:hAnsi="Lotus Linotype" w:cs="Lotus Linotype"/>
          <w:szCs w:val="27"/>
          <w:rtl/>
        </w:rPr>
        <w:t>لميلادهم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ض</w:t>
      </w:r>
      <w:r w:rsidR="00C37DCB" w:rsidRPr="002469DE">
        <w:rPr>
          <w:rFonts w:ascii="Traditional Arabic" w:hAnsi="Traditional Arabic" w:hint="cs"/>
          <w:rtl/>
          <w:lang w:bidi="fa-IR"/>
        </w:rPr>
        <w:t>ُ</w:t>
      </w:r>
      <w:r w:rsidRPr="002469DE">
        <w:rPr>
          <w:rFonts w:ascii="Traditional Arabic" w:hAnsi="Traditional Arabic" w:hint="cs"/>
          <w:rtl/>
          <w:lang w:bidi="fa-IR"/>
        </w:rPr>
        <w:t>ر</w:t>
      </w:r>
      <w:r w:rsidR="00C37DCB" w:rsidRPr="002469DE">
        <w:rPr>
          <w:rFonts w:ascii="Traditional Arabic" w:hAnsi="Traditional Arabic" w:hint="cs"/>
          <w:rtl/>
          <w:lang w:bidi="fa-IR"/>
        </w:rPr>
        <w:t>ی</w:t>
      </w:r>
      <w:r w:rsidRPr="002469DE">
        <w:rPr>
          <w:rFonts w:ascii="Traditional Arabic" w:hAnsi="Traditional Arabic" w:hint="cs"/>
          <w:rtl/>
          <w:lang w:bidi="fa-IR"/>
        </w:rPr>
        <w:t>س کنانی گفت: حضرت صادق</w:t>
      </w:r>
      <w:r>
        <w:rPr>
          <w:rFonts w:cs="B Lotus" w:hint="cs"/>
          <w:lang w:bidi="fa-IR"/>
        </w:rPr>
        <w:sym w:font="AGA Arabesque" w:char="F075"/>
      </w:r>
      <w:r w:rsidRPr="002469DE">
        <w:rPr>
          <w:rFonts w:ascii="Traditional Arabic" w:hAnsi="Traditional Arabic" w:hint="cs"/>
          <w:rtl/>
          <w:lang w:bidi="fa-IR"/>
        </w:rPr>
        <w:t xml:space="preserve"> فرمود: آیا می‌دانی زنا از چه راهی بر مردم وارد </w:t>
      </w:r>
      <w:r w:rsidR="00C37DCB" w:rsidRPr="002469DE">
        <w:rPr>
          <w:rFonts w:ascii="Traditional Arabic" w:hAnsi="Traditional Arabic" w:hint="cs"/>
          <w:rtl/>
          <w:lang w:bidi="fa-IR"/>
        </w:rPr>
        <w:t>‌ش</w:t>
      </w:r>
      <w:r w:rsidRPr="002469DE">
        <w:rPr>
          <w:rFonts w:ascii="Traditional Arabic" w:hAnsi="Traditional Arabic" w:hint="cs"/>
          <w:rtl/>
          <w:lang w:bidi="fa-IR"/>
        </w:rPr>
        <w:t>د</w:t>
      </w:r>
      <w:r w:rsidR="00C37DCB" w:rsidRPr="002469DE">
        <w:rPr>
          <w:rFonts w:ascii="Traditional Arabic" w:hAnsi="Traditional Arabic" w:hint="cs"/>
          <w:rtl/>
          <w:lang w:bidi="fa-IR"/>
        </w:rPr>
        <w:t>ه</w:t>
      </w:r>
      <w:r w:rsidRPr="002469DE">
        <w:rPr>
          <w:rFonts w:ascii="Traditional Arabic" w:hAnsi="Traditional Arabic" w:hint="cs"/>
          <w:rtl/>
          <w:lang w:bidi="fa-IR"/>
        </w:rPr>
        <w:t>؟ من گفتم</w:t>
      </w:r>
      <w:r w:rsidR="00C37DCB" w:rsidRPr="002469DE">
        <w:rPr>
          <w:rFonts w:ascii="Traditional Arabic" w:hAnsi="Traditional Arabic" w:hint="cs"/>
          <w:rtl/>
          <w:lang w:bidi="fa-IR"/>
        </w:rPr>
        <w:t>:</w:t>
      </w:r>
      <w:r w:rsidRPr="002469DE">
        <w:rPr>
          <w:rFonts w:ascii="Traditional Arabic" w:hAnsi="Traditional Arabic" w:hint="cs"/>
          <w:rtl/>
          <w:lang w:bidi="fa-IR"/>
        </w:rPr>
        <w:t xml:space="preserve"> نمی‌دانم، حضرت فرمود: از جهت خمس‌ ما اهل بیت جُز به شیعیان ما که پاکیزگان ‌اند که خمس بر ایشان حلال و برای زاد و</w:t>
      </w:r>
      <w:r w:rsidR="00C37DCB" w:rsidRPr="002469DE">
        <w:rPr>
          <w:rFonts w:ascii="Traditional Arabic" w:hAnsi="Traditional Arabic" w:hint="cs"/>
          <w:rtl/>
          <w:lang w:bidi="fa-IR"/>
        </w:rPr>
        <w:t xml:space="preserve"> و</w:t>
      </w:r>
      <w:r w:rsidRPr="002469DE">
        <w:rPr>
          <w:rFonts w:ascii="Traditional Arabic" w:hAnsi="Traditional Arabic" w:hint="cs"/>
          <w:rtl/>
          <w:lang w:bidi="fa-IR"/>
        </w:rPr>
        <w:t>لد ایشان نیز حلال شده است. این حدیث در کافی از طریق علی بن ابراهیم از پدرش از ضریس روایت شده است.</w:t>
      </w:r>
    </w:p>
    <w:p w:rsidR="00432206" w:rsidRPr="002469DE" w:rsidRDefault="00432206" w:rsidP="00C37DCB">
      <w:pPr>
        <w:ind w:firstLine="284"/>
        <w:jc w:val="both"/>
        <w:rPr>
          <w:rFonts w:ascii="Traditional Arabic" w:hAnsi="Traditional Arabic" w:hint="cs"/>
          <w:rtl/>
          <w:lang w:bidi="fa-IR"/>
        </w:rPr>
      </w:pPr>
      <w:r w:rsidRPr="002469DE">
        <w:rPr>
          <w:rFonts w:ascii="Traditional Arabic" w:hAnsi="Traditional Arabic" w:hint="cs"/>
          <w:rtl/>
          <w:lang w:bidi="fa-IR"/>
        </w:rPr>
        <w:t xml:space="preserve">14- شیخ صدوق </w:t>
      </w:r>
      <w:r w:rsidR="00C37DCB" w:rsidRPr="002469DE">
        <w:rPr>
          <w:rFonts w:ascii="Traditional Arabic" w:hAnsi="Traditional Arabic" w:hint="cs"/>
          <w:rtl/>
          <w:lang w:bidi="fa-IR"/>
        </w:rPr>
        <w:t xml:space="preserve">در </w:t>
      </w:r>
      <w:r>
        <w:rPr>
          <w:rFonts w:ascii="Traditional Arabic" w:hAnsi="Traditional Arabic" w:cs="Traditional Arabic" w:hint="cs"/>
          <w:sz w:val="32"/>
          <w:szCs w:val="32"/>
          <w:rtl/>
          <w:lang w:bidi="fa-IR"/>
        </w:rPr>
        <w:t>م</w:t>
      </w:r>
      <w:r w:rsidR="00C37DC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ن </w:t>
      </w:r>
      <w:r>
        <w:rPr>
          <w:rFonts w:ascii="Traditional Arabic" w:hAnsi="Traditional Arabic" w:cs="Traditional Arabic" w:hint="cs"/>
          <w:sz w:val="32"/>
          <w:szCs w:val="32"/>
          <w:rtl/>
        </w:rPr>
        <w:t xml:space="preserve">لا يحضره الفقيه </w:t>
      </w:r>
      <w:r w:rsidRPr="002469DE">
        <w:rPr>
          <w:rFonts w:ascii="Traditional Arabic" w:hAnsi="Traditional Arabic" w:hint="cs"/>
          <w:rtl/>
        </w:rPr>
        <w:t xml:space="preserve">(ص159، چاپ سالک) از یونس بن یعقوب روایت کرده که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قال: كنت عند أبي 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فدخل عليه رجل من القماطين فقال: جع</w:t>
      </w:r>
      <w:r w:rsidR="00C37DCB" w:rsidRPr="002A4B6D">
        <w:rPr>
          <w:rFonts w:ascii="Lotus Linotype" w:hAnsi="Lotus Linotype" w:cs="Lotus Linotype"/>
          <w:szCs w:val="27"/>
          <w:rtl/>
        </w:rPr>
        <w:t>لت فداك تقع في أيدينا الأرباح والأموال وتجارات نعرف أن حقك فيها ثابت و</w:t>
      </w:r>
      <w:r w:rsidRPr="002A4B6D">
        <w:rPr>
          <w:rFonts w:ascii="Lotus Linotype" w:hAnsi="Lotus Linotype" w:cs="Lotus Linotype"/>
          <w:szCs w:val="27"/>
          <w:rtl/>
        </w:rPr>
        <w:t>إنا عن ذلك مقصرون فقال</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 أبو</w:t>
      </w:r>
      <w:r w:rsidRPr="00C37DCB">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ما أنصفناكم إن كلفناكم ذلك اليوم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مردی از قماطان (طناب و رسن فروشان) به حضرت صادق</w:t>
      </w:r>
      <w:r>
        <w:rPr>
          <w:rFonts w:cs="B Lotus" w:hint="cs"/>
          <w:lang w:bidi="fa-IR"/>
        </w:rPr>
        <w:sym w:font="AGA Arabesque" w:char="F075"/>
      </w:r>
      <w:r w:rsidRPr="002469DE">
        <w:rPr>
          <w:rFonts w:ascii="Traditional Arabic" w:hAnsi="Traditional Arabic" w:hint="cs"/>
          <w:rtl/>
          <w:lang w:bidi="fa-IR"/>
        </w:rPr>
        <w:t xml:space="preserve"> عر‌ض کرد: فدایت شوم در دست ما از سو</w:t>
      </w:r>
      <w:r w:rsidR="00C37DCB" w:rsidRPr="002469DE">
        <w:rPr>
          <w:rFonts w:ascii="Traditional Arabic" w:hAnsi="Traditional Arabic" w:hint="cs"/>
          <w:rtl/>
          <w:lang w:bidi="fa-IR"/>
        </w:rPr>
        <w:t>د</w:t>
      </w:r>
      <w:r w:rsidRPr="002469DE">
        <w:rPr>
          <w:rFonts w:ascii="Traditional Arabic" w:hAnsi="Traditional Arabic" w:hint="cs"/>
          <w:rtl/>
          <w:lang w:bidi="fa-IR"/>
        </w:rPr>
        <w:t xml:space="preserve"> کسبها و اموال و تجارت هست که می‌دانیم حق تو در آن ثابت است و ما در این باره مقصریم، حضرت</w:t>
      </w:r>
      <w:r w:rsidR="00C37DCB" w:rsidRPr="002469DE">
        <w:rPr>
          <w:rFonts w:ascii="Traditional Arabic" w:hAnsi="Traditional Arabic" w:hint="cs"/>
          <w:rtl/>
          <w:lang w:bidi="fa-IR"/>
        </w:rPr>
        <w:t xml:space="preserve"> فرمود: اگر ما در چنین روزی شما</w:t>
      </w:r>
      <w:r w:rsidRPr="002469DE">
        <w:rPr>
          <w:rFonts w:ascii="Traditional Arabic" w:hAnsi="Traditional Arabic" w:hint="cs"/>
          <w:rtl/>
          <w:lang w:bidi="fa-IR"/>
        </w:rPr>
        <w:t xml:space="preserve">ها را به </w:t>
      </w:r>
      <w:r w:rsidR="00C37DCB" w:rsidRPr="002469DE">
        <w:rPr>
          <w:rFonts w:ascii="Traditional Arabic" w:hAnsi="Traditional Arabic" w:hint="cs"/>
          <w:rtl/>
          <w:lang w:bidi="fa-IR"/>
        </w:rPr>
        <w:t>ا</w:t>
      </w:r>
      <w:r w:rsidRPr="002469DE">
        <w:rPr>
          <w:rFonts w:ascii="Traditional Arabic" w:hAnsi="Traditional Arabic" w:hint="cs"/>
          <w:rtl/>
          <w:lang w:bidi="fa-IR"/>
        </w:rPr>
        <w:t>دای آن حق تکلیف کنیم با شما به انصاف رفتار نکرده‌ایم.</w:t>
      </w:r>
    </w:p>
    <w:p w:rsidR="00432206" w:rsidRPr="002469DE" w:rsidRDefault="00432206" w:rsidP="00C37DCB">
      <w:pPr>
        <w:ind w:firstLine="284"/>
        <w:jc w:val="both"/>
        <w:rPr>
          <w:rFonts w:ascii="Traditional Arabic" w:hAnsi="Traditional Arabic" w:hint="cs"/>
          <w:rtl/>
          <w:lang w:bidi="fa-IR"/>
        </w:rPr>
      </w:pPr>
      <w:r w:rsidRPr="002469DE">
        <w:rPr>
          <w:rFonts w:ascii="Traditional Arabic" w:hAnsi="Traditional Arabic" w:hint="cs"/>
          <w:rtl/>
          <w:lang w:bidi="fa-IR"/>
        </w:rPr>
        <w:t>15- در تهذیب طوسی (ج4، ص138) و در الاستبصار (ج4، ص59) و در م</w:t>
      </w:r>
      <w:r w:rsidR="00C37DCB" w:rsidRPr="002469DE">
        <w:rPr>
          <w:rFonts w:ascii="Traditional Arabic" w:hAnsi="Traditional Arabic" w:hint="cs"/>
          <w:rtl/>
          <w:lang w:bidi="fa-IR"/>
        </w:rPr>
        <w:t>َ</w:t>
      </w:r>
      <w:r w:rsidRPr="002469DE">
        <w:rPr>
          <w:rFonts w:ascii="Traditional Arabic" w:hAnsi="Traditional Arabic" w:hint="cs"/>
          <w:rtl/>
          <w:lang w:bidi="fa-IR"/>
        </w:rPr>
        <w:t>ن لا یحضره الفقیه (ص159):</w:t>
      </w:r>
      <w:r w:rsidRPr="00F94997">
        <w:rPr>
          <w:rFonts w:ascii="Traditional Arabic" w:hAnsi="Traditional Arabic" w:cs="Traditional Arabic" w:hint="cs"/>
          <w:sz w:val="32"/>
          <w:szCs w:val="32"/>
          <w:rtl/>
          <w:lang w:bidi="fa-IR"/>
        </w:rPr>
        <w:t xml:space="preserve"> </w:t>
      </w:r>
      <w:r w:rsidR="00C37DCB">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داود بن كثيرا الرقي قال</w:t>
      </w:r>
      <w:r w:rsidR="00C37DCB" w:rsidRPr="002A4B6D">
        <w:rPr>
          <w:rFonts w:ascii="Lotus Linotype" w:hAnsi="Lotus Linotype" w:cs="Lotus Linotype" w:hint="cs"/>
          <w:szCs w:val="27"/>
          <w:rtl/>
        </w:rPr>
        <w:t>:</w:t>
      </w:r>
      <w:r w:rsidRPr="002A4B6D">
        <w:rPr>
          <w:rFonts w:ascii="Lotus Linotype" w:hAnsi="Lotus Linotype" w:cs="Lotus Linotype"/>
          <w:szCs w:val="27"/>
          <w:rtl/>
        </w:rPr>
        <w:t xml:space="preserve"> سمعته (أبا 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w:t>
      </w:r>
      <w:r w:rsidRPr="002A4B6D">
        <w:rPr>
          <w:rFonts w:ascii="Lotus Linotype" w:hAnsi="Lotus Linotype" w:cs="Lotus Linotype"/>
          <w:szCs w:val="27"/>
          <w:rtl/>
        </w:rPr>
        <w:lastRenderedPageBreak/>
        <w:t>يقول: الناس كلهم يعيشون في فضل مظلمتنا إلا أنّا أحللنا شيعتنا من ذلك</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داود بن کثیر گفت: از حضرت صادق</w:t>
      </w:r>
      <w:r>
        <w:rPr>
          <w:rFonts w:cs="B Lotus" w:hint="cs"/>
          <w:lang w:bidi="fa-IR"/>
        </w:rPr>
        <w:sym w:font="AGA Arabesque" w:char="F075"/>
      </w:r>
      <w:r w:rsidRPr="002469DE">
        <w:rPr>
          <w:rFonts w:ascii="Traditional Arabic" w:hAnsi="Traditional Arabic" w:hint="cs"/>
          <w:rtl/>
          <w:lang w:bidi="fa-IR"/>
        </w:rPr>
        <w:t xml:space="preserve"> شنیدم که می‌فرفرمود: مردم در فزونی مظلم</w:t>
      </w:r>
      <w:r w:rsidR="000E463D">
        <w:rPr>
          <w:rFonts w:ascii="Traditional Arabic" w:hAnsi="Traditional Arabic" w:hint="cs"/>
          <w:rtl/>
          <w:lang w:bidi="fa-IR"/>
        </w:rPr>
        <w:t>ه‌ی</w:t>
      </w:r>
      <w:r w:rsidRPr="002469DE">
        <w:rPr>
          <w:rFonts w:ascii="Traditional Arabic" w:hAnsi="Traditional Arabic" w:hint="cs"/>
          <w:rtl/>
          <w:lang w:bidi="fa-IR"/>
        </w:rPr>
        <w:t xml:space="preserve"> ما زندگی می‌کنند جُز اینکه ما آن مظلمه را بر شیعیان خود حلال کردیم.</w:t>
      </w:r>
    </w:p>
    <w:p w:rsidR="00432206" w:rsidRPr="002469DE" w:rsidRDefault="00432206" w:rsidP="00B7259E">
      <w:pPr>
        <w:ind w:firstLine="284"/>
        <w:jc w:val="both"/>
        <w:rPr>
          <w:rFonts w:ascii="Traditional Arabic" w:hAnsi="Traditional Arabic" w:hint="cs"/>
          <w:rtl/>
          <w:lang w:bidi="fa-IR"/>
        </w:rPr>
      </w:pPr>
      <w:r w:rsidRPr="002469DE">
        <w:rPr>
          <w:rFonts w:ascii="Traditional Arabic" w:hAnsi="Traditional Arabic" w:hint="cs"/>
          <w:rtl/>
          <w:lang w:bidi="fa-IR"/>
        </w:rPr>
        <w:t xml:space="preserve">16- أیضاً در تهذیب (ج4، ص143): </w:t>
      </w:r>
      <w:r w:rsidR="00C37DCB">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أبي</w:t>
      </w:r>
      <w:r w:rsidRPr="00C37DCB">
        <w:rPr>
          <w:rFonts w:ascii="Lotus Linotype" w:hAnsi="Lotus Linotype" w:cs="Traditional Arabic"/>
          <w:sz w:val="32"/>
          <w:szCs w:val="32"/>
          <w:rtl/>
        </w:rPr>
        <w:t>‌</w:t>
      </w:r>
      <w:r w:rsidRPr="002A4B6D">
        <w:rPr>
          <w:rFonts w:ascii="Lotus Linotype" w:hAnsi="Lotus Linotype" w:cs="Lotus Linotype"/>
          <w:szCs w:val="27"/>
          <w:rtl/>
        </w:rPr>
        <w:t>عمارة عن الحارث بن المغيرة النصري عن أبي</w:t>
      </w:r>
      <w:r w:rsidRPr="00C37DCB">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w:t>
      </w:r>
      <w:r w:rsidR="00C37DCB" w:rsidRPr="002A4B6D">
        <w:rPr>
          <w:rFonts w:ascii="Lotus Linotype" w:hAnsi="Lotus Linotype" w:cs="Lotus Linotype"/>
          <w:szCs w:val="27"/>
          <w:rtl/>
        </w:rPr>
        <w:t>قلت له إن لنا أموالاً من غلات وتجارات و</w:t>
      </w:r>
      <w:r w:rsidRPr="002A4B6D">
        <w:rPr>
          <w:rFonts w:ascii="Lotus Linotype" w:hAnsi="Lotus Linotype" w:cs="Lotus Linotype"/>
          <w:szCs w:val="27"/>
          <w:rtl/>
        </w:rPr>
        <w:t xml:space="preserve">نحو </w:t>
      </w:r>
      <w:r w:rsidR="00C37DCB" w:rsidRPr="002A4B6D">
        <w:rPr>
          <w:rFonts w:ascii="Lotus Linotype" w:hAnsi="Lotus Linotype" w:cs="Lotus Linotype"/>
          <w:szCs w:val="27"/>
          <w:rtl/>
        </w:rPr>
        <w:t>ذلك و</w:t>
      </w:r>
      <w:r w:rsidRPr="002A4B6D">
        <w:rPr>
          <w:rFonts w:ascii="Lotus Linotype" w:hAnsi="Lotus Linotype" w:cs="Lotus Linotype"/>
          <w:szCs w:val="27"/>
          <w:rtl/>
        </w:rPr>
        <w:t xml:space="preserve">قد علمت أن لك فيها حقا قال: فلم أحللنا </w:t>
      </w:r>
      <w:r w:rsidR="00C37DCB" w:rsidRPr="002A4B6D">
        <w:rPr>
          <w:rFonts w:ascii="Lotus Linotype" w:hAnsi="Lotus Linotype" w:cs="Lotus Linotype"/>
          <w:szCs w:val="27"/>
          <w:rtl/>
        </w:rPr>
        <w:t>إذا لشيعتنا إلا لتطيب ولادتهم و</w:t>
      </w:r>
      <w:r w:rsidRPr="002A4B6D">
        <w:rPr>
          <w:rFonts w:ascii="Lotus Linotype" w:hAnsi="Lotus Linotype" w:cs="Lotus Linotype"/>
          <w:szCs w:val="27"/>
          <w:rtl/>
        </w:rPr>
        <w:t>كل من والي آبائي فهم في رحل مما في أي</w:t>
      </w:r>
      <w:r w:rsidR="00B7259E" w:rsidRPr="002A4B6D">
        <w:rPr>
          <w:rFonts w:ascii="Lotus Linotype" w:hAnsi="Lotus Linotype" w:cs="Lotus Linotype" w:hint="cs"/>
          <w:szCs w:val="27"/>
          <w:rtl/>
        </w:rPr>
        <w:t>د</w:t>
      </w:r>
      <w:r w:rsidRPr="002A4B6D">
        <w:rPr>
          <w:rFonts w:ascii="Lotus Linotype" w:hAnsi="Lotus Linotype" w:cs="Lotus Linotype"/>
          <w:szCs w:val="27"/>
          <w:rtl/>
        </w:rPr>
        <w:t>يهم من حقنا فليبلغ الشاهد الغائب</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حارث بن مغیره گفت به حضرت صادق</w:t>
      </w:r>
      <w:r>
        <w:rPr>
          <w:rFonts w:cs="B Lotus" w:hint="cs"/>
          <w:lang w:bidi="fa-IR"/>
        </w:rPr>
        <w:sym w:font="AGA Arabesque" w:char="F075"/>
      </w:r>
      <w:r w:rsidRPr="002469DE">
        <w:rPr>
          <w:rFonts w:ascii="Traditional Arabic" w:hAnsi="Traditional Arabic" w:hint="cs"/>
          <w:rtl/>
          <w:lang w:bidi="fa-IR"/>
        </w:rPr>
        <w:t xml:space="preserve"> عرض کردم که ما را اموالی است از غله‌ها و تجارتها و مانند اینها و می‌دانم که در آن برای تو حقی‌ است، حضرت فرمود: پس برای چه ما آن را برای شیعیان خود حلال کرده‌ایم جُز برای اینکه حلال زاده باشند؟! و تمام کسانی‌که پدران مرا دوست دارند برای آنان نیز هرچه از حقوق ما که در دست آنها باشد در حلیت</w:t>
      </w:r>
      <w:r w:rsidR="00B7259E" w:rsidRPr="002469DE">
        <w:rPr>
          <w:rFonts w:ascii="Traditional Arabic" w:hAnsi="Traditional Arabic" w:hint="cs"/>
          <w:rtl/>
          <w:lang w:bidi="fa-IR"/>
        </w:rPr>
        <w:t xml:space="preserve"> </w:t>
      </w:r>
      <w:r w:rsidRPr="002469DE">
        <w:rPr>
          <w:rFonts w:ascii="Traditional Arabic" w:hAnsi="Traditional Arabic" w:hint="cs"/>
          <w:rtl/>
          <w:lang w:bidi="fa-IR"/>
        </w:rPr>
        <w:t>‌اند، پس باید حاضر این مطلب را به غائب برساند. (این حدیث معروف به صحیح</w:t>
      </w:r>
      <w:r w:rsidR="000E463D">
        <w:rPr>
          <w:rFonts w:ascii="Traditional Arabic" w:hAnsi="Traditional Arabic" w:hint="cs"/>
          <w:rtl/>
          <w:lang w:bidi="fa-IR"/>
        </w:rPr>
        <w:t>ه‌ی</w:t>
      </w:r>
      <w:r w:rsidRPr="002469DE">
        <w:rPr>
          <w:rFonts w:ascii="Traditional Arabic" w:hAnsi="Traditional Arabic" w:hint="cs"/>
          <w:rtl/>
          <w:lang w:bidi="fa-IR"/>
        </w:rPr>
        <w:t xml:space="preserve"> نصری است)</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17- عیّاشی در تفسیر خود از فیض بن أبی‌شیبه از مردی روایت کرده است که حضرت صادق</w:t>
      </w:r>
      <w:r>
        <w:rPr>
          <w:rFonts w:cs="B Lotus" w:hint="cs"/>
          <w:lang w:bidi="fa-IR"/>
        </w:rPr>
        <w:sym w:font="AGA Arabesque" w:char="F075"/>
      </w:r>
      <w:r w:rsidRPr="002469DE">
        <w:rPr>
          <w:rFonts w:ascii="Traditional Arabic" w:hAnsi="Traditional Arabic" w:hint="cs"/>
          <w:rtl/>
          <w:lang w:bidi="fa-IR"/>
        </w:rPr>
        <w:t xml:space="preserve"> فرمود: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إن أشد ما فيه الناس يوم القيامة إذا قام صاحب الخمس فقال</w:t>
      </w:r>
      <w:r w:rsidR="00B7259E" w:rsidRPr="002A4B6D">
        <w:rPr>
          <w:rFonts w:ascii="Lotus Linotype" w:hAnsi="Lotus Linotype" w:cs="Lotus Linotype" w:hint="cs"/>
          <w:szCs w:val="27"/>
          <w:rtl/>
        </w:rPr>
        <w:t>:</w:t>
      </w:r>
      <w:r w:rsidR="00B7259E" w:rsidRPr="002A4B6D">
        <w:rPr>
          <w:rFonts w:ascii="Lotus Linotype" w:hAnsi="Lotus Linotype" w:cs="Lotus Linotype"/>
          <w:szCs w:val="27"/>
          <w:rtl/>
        </w:rPr>
        <w:t xml:space="preserve"> يا رب خمسي و</w:t>
      </w:r>
      <w:r w:rsidRPr="002A4B6D">
        <w:rPr>
          <w:rFonts w:ascii="Lotus Linotype" w:hAnsi="Lotus Linotype" w:cs="Lotus Linotype"/>
          <w:szCs w:val="27"/>
          <w:rtl/>
        </w:rPr>
        <w:t>إن شيعتنا من ذلك في حلٍ</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مضمون این حدیث ضمن ترجم</w:t>
      </w:r>
      <w:r w:rsidR="000E463D">
        <w:rPr>
          <w:rFonts w:ascii="Traditional Arabic" w:hAnsi="Traditional Arabic" w:hint="cs"/>
          <w:rtl/>
          <w:lang w:bidi="fa-IR"/>
        </w:rPr>
        <w:t>ه‌ی</w:t>
      </w:r>
      <w:r w:rsidRPr="002469DE">
        <w:rPr>
          <w:rFonts w:ascii="Traditional Arabic" w:hAnsi="Traditional Arabic" w:hint="cs"/>
          <w:rtl/>
          <w:lang w:bidi="fa-IR"/>
        </w:rPr>
        <w:t xml:space="preserve"> حدیث هشتم گذشت.</w:t>
      </w:r>
    </w:p>
    <w:p w:rsidR="00432206" w:rsidRPr="002469DE" w:rsidRDefault="00432206" w:rsidP="00606404">
      <w:pPr>
        <w:ind w:firstLine="284"/>
        <w:jc w:val="both"/>
        <w:rPr>
          <w:rFonts w:ascii="Traditional Arabic" w:hAnsi="Traditional Arabic" w:hint="cs"/>
          <w:rtl/>
          <w:lang w:bidi="fa-IR"/>
        </w:rPr>
      </w:pPr>
      <w:r w:rsidRPr="002469DE">
        <w:rPr>
          <w:rFonts w:ascii="Traditional Arabic" w:hAnsi="Traditional Arabic" w:hint="cs"/>
          <w:rtl/>
          <w:lang w:bidi="fa-IR"/>
        </w:rPr>
        <w:lastRenderedPageBreak/>
        <w:t xml:space="preserve">18- در تهذیب (ج4، ص143) و در اصول کافی کتاب الحجه: </w:t>
      </w:r>
      <w:r>
        <w:rPr>
          <w:rFonts w:ascii="Traditional Arabic" w:hAnsi="Traditional Arabic" w:cs="Traditional Arabic" w:hint="cs"/>
          <w:sz w:val="32"/>
          <w:szCs w:val="32"/>
          <w:rtl/>
          <w:lang w:bidi="fa-IR"/>
        </w:rPr>
        <w:t>«...</w:t>
      </w:r>
      <w:r w:rsidR="00B7259E">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معاذ بن كثير بياع ال</w:t>
      </w:r>
      <w:r w:rsidR="00B7259E" w:rsidRPr="002A4B6D">
        <w:rPr>
          <w:rFonts w:ascii="Lotus Linotype" w:hAnsi="Lotus Linotype" w:cs="Lotus Linotype" w:hint="cs"/>
          <w:szCs w:val="27"/>
          <w:rtl/>
        </w:rPr>
        <w:t>أ</w:t>
      </w:r>
      <w:r w:rsidRPr="002A4B6D">
        <w:rPr>
          <w:rFonts w:ascii="Lotus Linotype" w:hAnsi="Lotus Linotype" w:cs="Lotus Linotype"/>
          <w:szCs w:val="27"/>
          <w:rtl/>
        </w:rPr>
        <w:t>كسية عن أبي</w:t>
      </w:r>
      <w:r w:rsidRPr="00B7259E">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 موسّع على شيعتنا أن ينفقوا مما في أيديهم بالمعروف فإذا قام قائمنا</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حر</w:t>
      </w:r>
      <w:r w:rsidR="00B7259E" w:rsidRPr="002A4B6D">
        <w:rPr>
          <w:rFonts w:ascii="Lotus Linotype" w:hAnsi="Lotus Linotype" w:cs="Lotus Linotype" w:hint="cs"/>
          <w:szCs w:val="27"/>
          <w:rtl/>
        </w:rPr>
        <w:t>ّ</w:t>
      </w:r>
      <w:r w:rsidRPr="002A4B6D">
        <w:rPr>
          <w:rFonts w:ascii="Lotus Linotype" w:hAnsi="Lotus Linotype" w:cs="Lotus Linotype"/>
          <w:szCs w:val="27"/>
          <w:rtl/>
        </w:rPr>
        <w:t>م على كل ذي كنز كنزه حتى يأتوه به يستعين به</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حضرت صادق</w:t>
      </w:r>
      <w:r>
        <w:rPr>
          <w:rFonts w:cs="B Lotus" w:hint="cs"/>
          <w:lang w:bidi="fa-IR"/>
        </w:rPr>
        <w:sym w:font="AGA Arabesque" w:char="F075"/>
      </w:r>
      <w:r w:rsidRPr="002469DE">
        <w:rPr>
          <w:rFonts w:ascii="Traditional Arabic" w:hAnsi="Traditional Arabic" w:hint="cs"/>
          <w:rtl/>
          <w:lang w:bidi="fa-IR"/>
        </w:rPr>
        <w:t xml:space="preserve"> فرمود: شیعیان ما در گشایش‌اند که هرچه در دست ایشان است به طور عادی و معمول و عاقلانه خرج کنند </w:t>
      </w:r>
      <w:r w:rsidR="00606404">
        <w:rPr>
          <w:rFonts w:ascii="Traditional Arabic" w:hAnsi="Traditional Arabic" w:hint="cs"/>
          <w:rtl/>
          <w:lang w:bidi="fa-IR"/>
        </w:rPr>
        <w:t>ا</w:t>
      </w:r>
      <w:r w:rsidRPr="002469DE">
        <w:rPr>
          <w:rFonts w:ascii="Traditional Arabic" w:hAnsi="Traditional Arabic" w:hint="cs"/>
          <w:rtl/>
          <w:lang w:bidi="fa-IR"/>
        </w:rPr>
        <w:t>ما همین</w:t>
      </w:r>
      <w:r w:rsidR="00606404">
        <w:rPr>
          <w:rFonts w:ascii="Traditional Arabic" w:hAnsi="Traditional Arabic" w:hint="cs"/>
          <w:rtl/>
          <w:lang w:bidi="fa-IR"/>
        </w:rPr>
        <w:softHyphen/>
      </w:r>
      <w:r w:rsidRPr="002469DE">
        <w:rPr>
          <w:rFonts w:ascii="Traditional Arabic" w:hAnsi="Traditional Arabic" w:hint="cs"/>
          <w:rtl/>
          <w:lang w:bidi="fa-IR"/>
        </w:rPr>
        <w:t>که قائم ما قیام نمود بر هر صاحب گنجی گنج او حرام می‌شود تا اینکه آن را به خدمت آن حضرت آورد تا بدان استعانت جوید. پس تا زمان ظهور امام قائم، بر شیعه مسؤولیتی از این جهت نیست!</w:t>
      </w:r>
    </w:p>
    <w:p w:rsidR="00432206" w:rsidRPr="002469DE" w:rsidRDefault="00432206" w:rsidP="00B7259E">
      <w:pPr>
        <w:ind w:firstLine="284"/>
        <w:jc w:val="both"/>
        <w:rPr>
          <w:rFonts w:ascii="Traditional Arabic" w:hAnsi="Traditional Arabic" w:hint="cs"/>
          <w:rtl/>
          <w:lang w:bidi="fa-IR"/>
        </w:rPr>
      </w:pPr>
      <w:r w:rsidRPr="002469DE">
        <w:rPr>
          <w:rFonts w:ascii="Traditional Arabic" w:hAnsi="Traditional Arabic" w:hint="cs"/>
          <w:rtl/>
          <w:lang w:bidi="fa-IR"/>
        </w:rPr>
        <w:t>19- أیضاً در تهذیب طوسی (ج4، ص144) به اسناد او از ع</w:t>
      </w:r>
      <w:r w:rsidR="00B7259E" w:rsidRPr="002469DE">
        <w:rPr>
          <w:rFonts w:ascii="Traditional Arabic" w:hAnsi="Traditional Arabic" w:hint="cs"/>
          <w:rtl/>
          <w:lang w:bidi="fa-IR"/>
        </w:rPr>
        <w:t>ُ</w:t>
      </w:r>
      <w:r w:rsidRPr="002469DE">
        <w:rPr>
          <w:rFonts w:ascii="Traditional Arabic" w:hAnsi="Traditional Arabic" w:hint="cs"/>
          <w:rtl/>
          <w:lang w:bidi="fa-IR"/>
        </w:rPr>
        <w:t xml:space="preserve">مر بن یزید که گفت: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رأيت أباسي</w:t>
      </w:r>
      <w:r w:rsidR="00B7259E" w:rsidRPr="002A4B6D">
        <w:rPr>
          <w:rFonts w:ascii="Lotus Linotype" w:hAnsi="Lotus Linotype" w:cs="Lotus Linotype"/>
          <w:szCs w:val="27"/>
          <w:rtl/>
        </w:rPr>
        <w:t>ّار مسمع بن عبدالملك بالمدينة و</w:t>
      </w:r>
      <w:r w:rsidRPr="002A4B6D">
        <w:rPr>
          <w:rFonts w:ascii="Lotus Linotype" w:hAnsi="Lotus Linotype" w:cs="Lotus Linotype"/>
          <w:szCs w:val="27"/>
          <w:rtl/>
        </w:rPr>
        <w:t>قد كان حمل إلى أبي</w:t>
      </w:r>
      <w:r w:rsidRPr="00B7259E">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مالاً </w:t>
      </w:r>
      <w:r w:rsidR="00B7259E" w:rsidRPr="002A4B6D">
        <w:rPr>
          <w:rFonts w:ascii="Lotus Linotype" w:hAnsi="Lotus Linotype" w:cs="Lotus Linotype" w:hint="cs"/>
          <w:szCs w:val="27"/>
          <w:rtl/>
        </w:rPr>
        <w:t>ف</w:t>
      </w:r>
      <w:r w:rsidRPr="002A4B6D">
        <w:rPr>
          <w:rFonts w:ascii="Lotus Linotype" w:hAnsi="Lotus Linotype" w:cs="Lotus Linotype"/>
          <w:szCs w:val="27"/>
          <w:rtl/>
        </w:rPr>
        <w:t>ي تلك النسة فردّه عليه فقلت له</w:t>
      </w:r>
      <w:r w:rsidR="00B7259E" w:rsidRPr="002A4B6D">
        <w:rPr>
          <w:rFonts w:ascii="Lotus Linotype" w:hAnsi="Lotus Linotype" w:cs="Lotus Linotype" w:hint="cs"/>
          <w:szCs w:val="27"/>
          <w:rtl/>
        </w:rPr>
        <w:t>:</w:t>
      </w:r>
      <w:r w:rsidRPr="002A4B6D">
        <w:rPr>
          <w:rFonts w:ascii="Lotus Linotype" w:hAnsi="Lotus Linotype" w:cs="Lotus Linotype"/>
          <w:szCs w:val="27"/>
          <w:rtl/>
        </w:rPr>
        <w:t xml:space="preserve"> لم ردّ عليك أبوعبدالله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المال الذي حملته إليه؟ فقال: إني قلت له حين حملت إليه المال: إني كنت وليت ا</w:t>
      </w:r>
      <w:r w:rsidR="00B7259E" w:rsidRPr="002A4B6D">
        <w:rPr>
          <w:rFonts w:ascii="Lotus Linotype" w:hAnsi="Lotus Linotype" w:cs="Lotus Linotype"/>
          <w:szCs w:val="27"/>
          <w:rtl/>
        </w:rPr>
        <w:t>ل</w:t>
      </w:r>
      <w:r w:rsidR="00B7259E" w:rsidRPr="002A4B6D">
        <w:rPr>
          <w:rFonts w:ascii="Lotus Linotype" w:hAnsi="Lotus Linotype" w:cs="Lotus Linotype" w:hint="cs"/>
          <w:szCs w:val="27"/>
          <w:rtl/>
        </w:rPr>
        <w:t>غ</w:t>
      </w:r>
      <w:r w:rsidR="00B7259E" w:rsidRPr="002A4B6D">
        <w:rPr>
          <w:rFonts w:ascii="Lotus Linotype" w:hAnsi="Lotus Linotype" w:cs="Lotus Linotype"/>
          <w:szCs w:val="27"/>
          <w:rtl/>
        </w:rPr>
        <w:t>و</w:t>
      </w:r>
      <w:r w:rsidR="00B7259E" w:rsidRPr="002A4B6D">
        <w:rPr>
          <w:rFonts w:ascii="Lotus Linotype" w:hAnsi="Lotus Linotype" w:cs="Lotus Linotype" w:hint="cs"/>
          <w:szCs w:val="27"/>
          <w:rtl/>
        </w:rPr>
        <w:t>ص</w:t>
      </w:r>
      <w:r w:rsidR="00B7259E" w:rsidRPr="002A4B6D">
        <w:rPr>
          <w:rFonts w:ascii="Lotus Linotype" w:hAnsi="Lotus Linotype" w:cs="Lotus Linotype"/>
          <w:szCs w:val="27"/>
          <w:rtl/>
        </w:rPr>
        <w:t xml:space="preserve"> فأ</w:t>
      </w:r>
      <w:r w:rsidR="00B7259E" w:rsidRPr="002A4B6D">
        <w:rPr>
          <w:rFonts w:ascii="Lotus Linotype" w:hAnsi="Lotus Linotype" w:cs="Lotus Linotype" w:hint="cs"/>
          <w:szCs w:val="27"/>
          <w:rtl/>
        </w:rPr>
        <w:t>ص</w:t>
      </w:r>
      <w:r w:rsidR="00B7259E" w:rsidRPr="002A4B6D">
        <w:rPr>
          <w:rFonts w:ascii="Lotus Linotype" w:hAnsi="Lotus Linotype" w:cs="Lotus Linotype"/>
          <w:szCs w:val="27"/>
          <w:rtl/>
        </w:rPr>
        <w:t>بت أربعمائة ألف درهم وقد جئت بخمسها ثمانين ألف درهم و</w:t>
      </w:r>
      <w:r w:rsidRPr="002A4B6D">
        <w:rPr>
          <w:rFonts w:ascii="Lotus Linotype" w:hAnsi="Lotus Linotype" w:cs="Lotus Linotype"/>
          <w:szCs w:val="27"/>
          <w:rtl/>
        </w:rPr>
        <w:t>ك</w:t>
      </w:r>
      <w:r w:rsidR="00B7259E" w:rsidRPr="002A4B6D">
        <w:rPr>
          <w:rFonts w:ascii="Lotus Linotype" w:hAnsi="Lotus Linotype" w:cs="Lotus Linotype"/>
          <w:szCs w:val="27"/>
          <w:rtl/>
        </w:rPr>
        <w:t>رهت أن أحبسها عنك أو أعرض لها و</w:t>
      </w:r>
      <w:r w:rsidRPr="002A4B6D">
        <w:rPr>
          <w:rFonts w:ascii="Lotus Linotype" w:hAnsi="Lotus Linotype" w:cs="Lotus Linotype"/>
          <w:szCs w:val="27"/>
          <w:rtl/>
        </w:rPr>
        <w:t>هي حقك الذي جعله الله تعال</w:t>
      </w:r>
      <w:r w:rsidR="00B7259E" w:rsidRPr="002A4B6D">
        <w:rPr>
          <w:rFonts w:ascii="Lotus Linotype" w:hAnsi="Lotus Linotype" w:cs="Lotus Linotype" w:hint="cs"/>
          <w:szCs w:val="27"/>
          <w:rtl/>
        </w:rPr>
        <w:t>ی</w:t>
      </w:r>
      <w:r w:rsidR="00B7259E" w:rsidRPr="002A4B6D">
        <w:rPr>
          <w:rFonts w:ascii="Lotus Linotype" w:hAnsi="Lotus Linotype" w:cs="Lotus Linotype"/>
          <w:szCs w:val="27"/>
          <w:rtl/>
        </w:rPr>
        <w:t xml:space="preserve"> لك في أموالنا فقال: ومالنا من الارض و</w:t>
      </w:r>
      <w:r w:rsidRPr="002A4B6D">
        <w:rPr>
          <w:rFonts w:ascii="Lotus Linotype" w:hAnsi="Lotus Linotype" w:cs="Lotus Linotype"/>
          <w:szCs w:val="27"/>
          <w:rtl/>
        </w:rPr>
        <w:t>ما أخرج الله منها إلا الخمس؟! يا أباسيار الأرض كلها لنا فما أخرج الله منها من شئٍ فهو لنا. قال قلت له: أنا أحمل إليك المال كله، فقا</w:t>
      </w:r>
      <w:r w:rsidR="00B7259E" w:rsidRPr="002A4B6D">
        <w:rPr>
          <w:rFonts w:ascii="Lotus Linotype" w:hAnsi="Lotus Linotype" w:cs="Lotus Linotype"/>
          <w:szCs w:val="27"/>
          <w:rtl/>
        </w:rPr>
        <w:t>ل لي: يا أباسيار قد طيبناه لك وحللناك منه فضم إليك مالك وكل ما</w:t>
      </w:r>
      <w:r w:rsidRPr="002A4B6D">
        <w:rPr>
          <w:rFonts w:ascii="Lotus Linotype" w:hAnsi="Lotus Linotype" w:cs="Lotus Linotype"/>
          <w:szCs w:val="27"/>
          <w:rtl/>
        </w:rPr>
        <w:t>كان في أي</w:t>
      </w:r>
      <w:r w:rsidR="00B7259E" w:rsidRPr="002A4B6D">
        <w:rPr>
          <w:rFonts w:ascii="Lotus Linotype" w:hAnsi="Lotus Linotype" w:cs="Lotus Linotype"/>
          <w:szCs w:val="27"/>
          <w:rtl/>
        </w:rPr>
        <w:t>دي شيعتنا من الأرض فهم محللون و</w:t>
      </w:r>
      <w:r w:rsidRPr="002A4B6D">
        <w:rPr>
          <w:rFonts w:ascii="Lotus Linotype" w:hAnsi="Lotus Linotype" w:cs="Lotus Linotype"/>
          <w:szCs w:val="27"/>
          <w:rtl/>
        </w:rPr>
        <w:t>يحل لهم ذلك إل</w:t>
      </w:r>
      <w:r w:rsidR="00B7259E" w:rsidRPr="002A4B6D">
        <w:rPr>
          <w:rFonts w:ascii="Lotus Linotype" w:hAnsi="Lotus Linotype" w:cs="Lotus Linotype"/>
          <w:szCs w:val="27"/>
          <w:rtl/>
        </w:rPr>
        <w:t>ى أن يقوم قائمنا فيجبيهم طسق ما</w:t>
      </w:r>
      <w:r w:rsidRPr="002A4B6D">
        <w:rPr>
          <w:rFonts w:ascii="Lotus Linotype" w:hAnsi="Lotus Linotype" w:cs="Lotus Linotype"/>
          <w:szCs w:val="27"/>
          <w:rtl/>
        </w:rPr>
        <w:t>كان في أيدي سواهم فان كسبهم من الارض حرام عليهم حتى يقوم</w:t>
      </w:r>
      <w:r w:rsidR="00B7259E" w:rsidRPr="002A4B6D">
        <w:rPr>
          <w:rFonts w:ascii="Lotus Linotype" w:hAnsi="Lotus Linotype" w:cs="Lotus Linotype"/>
          <w:szCs w:val="27"/>
          <w:rtl/>
        </w:rPr>
        <w:t xml:space="preserve"> قائمنا</w:t>
      </w:r>
      <w:r w:rsidR="00B7259E" w:rsidRPr="002A4B6D">
        <w:rPr>
          <w:rFonts w:ascii="Lotus Linotype" w:hAnsi="Lotus Linotype" w:cs="Lotus Linotype" w:hint="cs"/>
          <w:szCs w:val="27"/>
          <w:rtl/>
        </w:rPr>
        <w:t xml:space="preserve"> </w:t>
      </w:r>
      <w:r w:rsidR="00B7259E" w:rsidRPr="002A4B6D">
        <w:rPr>
          <w:rFonts w:ascii="Lotus Linotype" w:hAnsi="Lotus Linotype" w:cs="Lotus Linotype"/>
          <w:szCs w:val="27"/>
          <w:rtl/>
        </w:rPr>
        <w:t>فيأخذ</w:t>
      </w:r>
      <w:r w:rsidR="00B7259E">
        <w:rPr>
          <w:rFonts w:cs="Times New Roman" w:hint="cs"/>
          <w:sz w:val="32"/>
          <w:szCs w:val="32"/>
          <w:rtl/>
        </w:rPr>
        <w:t>‌</w:t>
      </w:r>
      <w:r w:rsidR="00967020">
        <w:rPr>
          <w:rFonts w:cs="Times New Roman" w:hint="cs"/>
          <w:sz w:val="32"/>
          <w:szCs w:val="32"/>
          <w:rtl/>
        </w:rPr>
        <w:t xml:space="preserve"> </w:t>
      </w:r>
      <w:r w:rsidR="00B7259E" w:rsidRPr="002A4B6D">
        <w:rPr>
          <w:rFonts w:ascii="Lotus Linotype" w:hAnsi="Lotus Linotype" w:cs="Lotus Linotype"/>
          <w:szCs w:val="27"/>
          <w:rtl/>
        </w:rPr>
        <w:t>الأرض من أيديهم و</w:t>
      </w:r>
      <w:r w:rsidRPr="002A4B6D">
        <w:rPr>
          <w:rFonts w:ascii="Lotus Linotype" w:hAnsi="Lotus Linotype" w:cs="Lotus Linotype"/>
          <w:szCs w:val="27"/>
          <w:rtl/>
        </w:rPr>
        <w:t>يخرجهم عنها صفرة</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عمر بن یزید می‌گوید: أبوسیار مسمع بن عبدالملک را </w:t>
      </w:r>
      <w:r w:rsidRPr="002469DE">
        <w:rPr>
          <w:rFonts w:ascii="Traditional Arabic" w:hAnsi="Traditional Arabic" w:hint="cs"/>
          <w:rtl/>
          <w:lang w:bidi="fa-IR"/>
        </w:rPr>
        <w:lastRenderedPageBreak/>
        <w:t>در مدینه دیدم در حالی‌که مالی را به حضور حضرت صادق</w:t>
      </w:r>
      <w:r>
        <w:rPr>
          <w:rFonts w:cs="B Lotus" w:hint="cs"/>
          <w:lang w:bidi="fa-IR"/>
        </w:rPr>
        <w:sym w:font="AGA Arabesque" w:char="F075"/>
      </w:r>
      <w:r w:rsidRPr="002469DE">
        <w:rPr>
          <w:rFonts w:ascii="Traditional Arabic" w:hAnsi="Traditional Arabic" w:hint="cs"/>
          <w:rtl/>
          <w:lang w:bidi="fa-IR"/>
        </w:rPr>
        <w:t xml:space="preserve"> در آن سال حمل کرده بود و حضرت آن را به خود او برگردانیده بود! به او گفتم چرا حضرت صادق</w:t>
      </w:r>
      <w:r>
        <w:rPr>
          <w:rFonts w:cs="B Lotus" w:hint="cs"/>
          <w:lang w:bidi="fa-IR"/>
        </w:rPr>
        <w:sym w:font="AGA Arabesque" w:char="F075"/>
      </w:r>
      <w:r w:rsidRPr="002469DE">
        <w:rPr>
          <w:rFonts w:ascii="Traditional Arabic" w:hAnsi="Traditional Arabic" w:hint="cs"/>
          <w:rtl/>
          <w:lang w:bidi="fa-IR"/>
        </w:rPr>
        <w:t xml:space="preserve"> مالی را که تو به جانب آن حضرت حمل کرده بودی به خودت برگردانید؟ ابوسیار گفت: من هنگامی‌که آن مال را به جانب آن حضرت حمل نمودم عرض کردم: من</w:t>
      </w:r>
      <w:r w:rsidR="00967020" w:rsidRPr="002469DE">
        <w:rPr>
          <w:rFonts w:ascii="Traditional Arabic" w:hAnsi="Traditional Arabic" w:hint="cs"/>
          <w:rtl/>
          <w:lang w:bidi="fa-IR"/>
        </w:rPr>
        <w:t xml:space="preserve"> متصدی غوص در دریا شدم و به چهارصد </w:t>
      </w:r>
      <w:r w:rsidRPr="002469DE">
        <w:rPr>
          <w:rFonts w:ascii="Traditional Arabic" w:hAnsi="Traditional Arabic" w:hint="cs"/>
          <w:rtl/>
          <w:lang w:bidi="fa-IR"/>
        </w:rPr>
        <w:t>هزار درهم دست یافتم و اکنون خمس آن را که هشتاد هزار درهم است به حضرت تو آورده‌ام و دوست نداشتم آن را از تو حبس نمایم در حالی‌که آن حقّی است که خدای تعالی آن را در أموال ما برای تو قرار داده است.</w:t>
      </w:r>
    </w:p>
    <w:p w:rsidR="00432206" w:rsidRDefault="00432206" w:rsidP="00606404">
      <w:pPr>
        <w:ind w:firstLine="284"/>
        <w:jc w:val="both"/>
        <w:rPr>
          <w:rFonts w:ascii="Traditional Arabic" w:hAnsi="Traditional Arabic" w:hint="cs"/>
          <w:rtl/>
          <w:lang w:bidi="fa-IR"/>
        </w:rPr>
      </w:pPr>
      <w:r>
        <w:rPr>
          <w:rFonts w:ascii="Traditional Arabic" w:hAnsi="Traditional Arabic" w:hint="cs"/>
          <w:rtl/>
          <w:lang w:bidi="fa-IR"/>
        </w:rPr>
        <w:t>حضرت فرمود: ای ابوسیار</w:t>
      </w:r>
      <w:r w:rsidR="00967020">
        <w:rPr>
          <w:rFonts w:ascii="Traditional Arabic" w:hAnsi="Traditional Arabic" w:hint="cs"/>
          <w:rtl/>
          <w:lang w:bidi="fa-IR"/>
        </w:rPr>
        <w:t>!</w:t>
      </w:r>
      <w:r>
        <w:rPr>
          <w:rFonts w:ascii="Traditional Arabic" w:hAnsi="Traditional Arabic" w:hint="cs"/>
          <w:rtl/>
          <w:lang w:bidi="fa-IR"/>
        </w:rPr>
        <w:t xml:space="preserve"> آیا از آنچه خدا از زمین بیرون آورده است جُز یک پنجم برای ما نیست؟ ای ابوسیار تمام زمین و آنچه از آن خارج می‌شود هرچه بوده باشد آن مال ماست! عرض کردم پس من هم</w:t>
      </w:r>
      <w:r w:rsidR="000E463D">
        <w:rPr>
          <w:rFonts w:ascii="Traditional Arabic" w:hAnsi="Traditional Arabic" w:hint="cs"/>
          <w:rtl/>
          <w:lang w:bidi="fa-IR"/>
        </w:rPr>
        <w:t>ه‌ی</w:t>
      </w:r>
      <w:r>
        <w:rPr>
          <w:rFonts w:ascii="Traditional Arabic" w:hAnsi="Traditional Arabic" w:hint="cs"/>
          <w:rtl/>
          <w:lang w:bidi="fa-IR"/>
        </w:rPr>
        <w:t xml:space="preserve"> آن مال را به خدمت تو بیاورم، حضرت فرمود: ای اباسیار ما آن مال را بر تو حلال کردیم، پس آن را ضمیم</w:t>
      </w:r>
      <w:r w:rsidR="000E463D">
        <w:rPr>
          <w:rFonts w:ascii="Traditional Arabic" w:hAnsi="Traditional Arabic" w:hint="cs"/>
          <w:rtl/>
          <w:lang w:bidi="fa-IR"/>
        </w:rPr>
        <w:t>ه‌ی</w:t>
      </w:r>
      <w:r>
        <w:rPr>
          <w:rFonts w:ascii="Traditional Arabic" w:hAnsi="Traditional Arabic" w:hint="cs"/>
          <w:rtl/>
          <w:lang w:bidi="fa-IR"/>
        </w:rPr>
        <w:t xml:space="preserve"> مال خود گردان و هر آنچه در دست شیعیان ماست از زمین ایشان حلال شده‌گان اند</w:t>
      </w:r>
      <w:r w:rsidR="00967020">
        <w:rPr>
          <w:rFonts w:ascii="Traditional Arabic" w:hAnsi="Traditional Arabic" w:hint="cs"/>
          <w:rtl/>
          <w:lang w:bidi="fa-IR"/>
        </w:rPr>
        <w:t xml:space="preserve"> </w:t>
      </w:r>
      <w:r>
        <w:rPr>
          <w:rFonts w:ascii="Traditional Arabic" w:hAnsi="Traditional Arabic" w:hint="cs"/>
          <w:rtl/>
          <w:lang w:bidi="fa-IR"/>
        </w:rPr>
        <w:t xml:space="preserve">و آن برای ایشان حلال است تا زمانی‌که قائم ما قیام نماید آنگاه خراج آنچه در دست ایشان است خواهد گرفت، </w:t>
      </w:r>
      <w:r w:rsidR="00606404">
        <w:rPr>
          <w:rFonts w:ascii="Traditional Arabic" w:hAnsi="Traditional Arabic" w:hint="cs"/>
          <w:rtl/>
          <w:lang w:bidi="fa-IR"/>
        </w:rPr>
        <w:t>ا</w:t>
      </w:r>
      <w:r>
        <w:rPr>
          <w:rFonts w:ascii="Traditional Arabic" w:hAnsi="Traditional Arabic" w:hint="cs"/>
          <w:rtl/>
          <w:lang w:bidi="fa-IR"/>
        </w:rPr>
        <w:t>مّا کسان دیگر غیر شیعه پس همانا کسب ایشان از زمین که در دست ایشان است بر ایشان حرام است تا آنگاه که قائم ما قیام کند و زمین را از دست ایشان بگیرد و آنان را با خواری از زمین بیرون کند!</w:t>
      </w:r>
    </w:p>
    <w:p w:rsidR="00432206" w:rsidRPr="002469DE" w:rsidRDefault="00432206" w:rsidP="00967020">
      <w:pPr>
        <w:ind w:firstLine="284"/>
        <w:jc w:val="both"/>
        <w:rPr>
          <w:rFonts w:ascii="Traditional Arabic" w:hAnsi="Traditional Arabic" w:hint="cs"/>
          <w:rtl/>
          <w:lang w:bidi="fa-IR"/>
        </w:rPr>
      </w:pPr>
      <w:r w:rsidRPr="002469DE">
        <w:rPr>
          <w:rFonts w:ascii="Traditional Arabic" w:hAnsi="Traditional Arabic" w:hint="cs"/>
          <w:rtl/>
          <w:lang w:bidi="fa-IR"/>
        </w:rPr>
        <w:t>در اصول الکافی، باب «أن ال</w:t>
      </w:r>
      <w:r w:rsidR="00967020" w:rsidRPr="002469DE">
        <w:rPr>
          <w:rFonts w:ascii="Traditional Arabic" w:hAnsi="Traditional Arabic" w:hint="cs"/>
          <w:rtl/>
          <w:lang w:bidi="fa-IR"/>
        </w:rPr>
        <w:t>أ</w:t>
      </w:r>
      <w:r w:rsidRPr="002469DE">
        <w:rPr>
          <w:rFonts w:ascii="Traditional Arabic" w:hAnsi="Traditional Arabic" w:hint="cs"/>
          <w:rtl/>
          <w:lang w:bidi="fa-IR"/>
        </w:rPr>
        <w:t>رض کلها للإمام</w:t>
      </w:r>
      <w:r>
        <w:rPr>
          <w:rFonts w:cs="B Lotus" w:hint="cs"/>
          <w:lang w:bidi="fa-IR"/>
        </w:rPr>
        <w:sym w:font="AGA Arabesque" w:char="F075"/>
      </w:r>
      <w:r w:rsidRPr="002469DE">
        <w:rPr>
          <w:rFonts w:ascii="Traditional Arabic" w:hAnsi="Traditional Arabic" w:hint="cs"/>
          <w:rtl/>
          <w:lang w:bidi="fa-IR"/>
        </w:rPr>
        <w:t xml:space="preserve">» این حدیث به عنوان حدیث سوّم و با همین سند ولی با اندک اختلافی در متن آمده است، در آنجا می‌فرماید: </w:t>
      </w:r>
      <w:r>
        <w:rPr>
          <w:rFonts w:ascii="Traditional Arabic" w:hAnsi="Traditional Arabic" w:cs="Traditional Arabic" w:hint="cs"/>
          <w:sz w:val="32"/>
          <w:szCs w:val="32"/>
          <w:rtl/>
          <w:lang w:bidi="fa-IR"/>
        </w:rPr>
        <w:lastRenderedPageBreak/>
        <w:t>«</w:t>
      </w:r>
      <w:r w:rsidR="00967020" w:rsidRPr="002A4B6D">
        <w:rPr>
          <w:rFonts w:ascii="Lotus Linotype" w:hAnsi="Lotus Linotype" w:cs="Lotus Linotype"/>
          <w:szCs w:val="27"/>
          <w:rtl/>
        </w:rPr>
        <w:t xml:space="preserve">فيجيبهم </w:t>
      </w:r>
      <w:r w:rsidR="00967020" w:rsidRPr="00C04B66">
        <w:rPr>
          <w:rFonts w:ascii="Lotus Linotype" w:hAnsi="Lotus Linotype" w:cs="Lotus Linotype"/>
          <w:szCs w:val="27"/>
          <w:rtl/>
        </w:rPr>
        <w:t>طسق</w:t>
      </w:r>
      <w:r w:rsidR="00967020" w:rsidRPr="002A4B6D">
        <w:rPr>
          <w:rFonts w:ascii="Lotus Linotype" w:hAnsi="Lotus Linotype" w:cs="Lotus Linotype"/>
          <w:szCs w:val="27"/>
          <w:rtl/>
        </w:rPr>
        <w:t xml:space="preserve"> ما كان في أيديهم ويترك الأرض في أيديهم وأما ما</w:t>
      </w:r>
      <w:r w:rsidR="00967020" w:rsidRPr="002A4B6D">
        <w:rPr>
          <w:rFonts w:ascii="Lotus Linotype" w:hAnsi="Lotus Linotype" w:cs="Lotus Linotype" w:hint="cs"/>
          <w:szCs w:val="27"/>
          <w:rtl/>
        </w:rPr>
        <w:t xml:space="preserve"> </w:t>
      </w:r>
      <w:r w:rsidRPr="002A4B6D">
        <w:rPr>
          <w:rFonts w:ascii="Lotus Linotype" w:hAnsi="Lotus Linotype" w:cs="Lotus Linotype"/>
          <w:szCs w:val="27"/>
          <w:rtl/>
        </w:rPr>
        <w:t>كان في أيدي غيرهم فإن كسبهم من الأرض حرام عليهم حتى يقوم قائمنا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علام</w:t>
      </w:r>
      <w:r w:rsidR="000E463D">
        <w:rPr>
          <w:rFonts w:ascii="Traditional Arabic" w:hAnsi="Traditional Arabic" w:hint="cs"/>
          <w:rtl/>
          <w:lang w:bidi="fa-IR"/>
        </w:rPr>
        <w:t>ه‌ی</w:t>
      </w:r>
      <w:r w:rsidRPr="002469DE">
        <w:rPr>
          <w:rFonts w:ascii="Traditional Arabic" w:hAnsi="Traditional Arabic" w:hint="cs"/>
          <w:rtl/>
          <w:lang w:bidi="fa-IR"/>
        </w:rPr>
        <w:t xml:space="preserve"> مجلسی این حدیث را صحیح شمرده است.</w:t>
      </w:r>
    </w:p>
    <w:p w:rsidR="00EA4A8C" w:rsidRDefault="00432206" w:rsidP="002A4B6D">
      <w:pPr>
        <w:ind w:firstLine="284"/>
        <w:jc w:val="both"/>
        <w:rPr>
          <w:rFonts w:ascii="Traditional Arabic" w:hAnsi="Traditional Arabic" w:cs="Traditional Arabic" w:hint="cs"/>
          <w:sz w:val="32"/>
          <w:szCs w:val="32"/>
          <w:rtl/>
          <w:lang w:bidi="fa-IR"/>
        </w:rPr>
      </w:pPr>
      <w:r w:rsidRPr="002469DE">
        <w:rPr>
          <w:rFonts w:ascii="Traditional Arabic" w:hAnsi="Traditional Arabic" w:hint="cs"/>
          <w:rtl/>
          <w:lang w:bidi="fa-IR"/>
        </w:rPr>
        <w:t xml:space="preserve">20- در اصول کافی کتاب الجنه </w:t>
      </w:r>
      <w:r>
        <w:rPr>
          <w:rFonts w:ascii="Traditional Arabic" w:hAnsi="Traditional Arabic" w:cs="Traditional Arabic" w:hint="cs"/>
          <w:sz w:val="32"/>
          <w:szCs w:val="32"/>
          <w:rtl/>
          <w:lang w:bidi="fa-IR"/>
        </w:rPr>
        <w:t xml:space="preserve">«... </w:t>
      </w:r>
      <w:r w:rsidR="00967020" w:rsidRPr="002A4B6D">
        <w:rPr>
          <w:rFonts w:ascii="Lotus Linotype" w:hAnsi="Lotus Linotype" w:cs="Lotus Linotype"/>
          <w:szCs w:val="27"/>
          <w:rtl/>
        </w:rPr>
        <w:t>عن يونس بن ظبيان و</w:t>
      </w:r>
      <w:r w:rsidRPr="002A4B6D">
        <w:rPr>
          <w:rFonts w:ascii="Lotus Linotype" w:hAnsi="Lotus Linotype" w:cs="Lotus Linotype"/>
          <w:szCs w:val="27"/>
          <w:rtl/>
        </w:rPr>
        <w:t>معلي بن خنيس قال: قلت لأبي</w:t>
      </w:r>
      <w:r w:rsidRPr="00967020">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ما لكم من هذه ال</w:t>
      </w:r>
      <w:r w:rsidR="00967020" w:rsidRPr="002A4B6D">
        <w:rPr>
          <w:rFonts w:ascii="Lotus Linotype" w:hAnsi="Lotus Linotype" w:cs="Lotus Linotype" w:hint="cs"/>
          <w:szCs w:val="27"/>
          <w:rtl/>
        </w:rPr>
        <w:t>أ</w:t>
      </w:r>
      <w:r w:rsidRPr="002A4B6D">
        <w:rPr>
          <w:rFonts w:ascii="Lotus Linotype" w:hAnsi="Lotus Linotype" w:cs="Lotus Linotype"/>
          <w:szCs w:val="27"/>
          <w:rtl/>
        </w:rPr>
        <w:t>رض؟ فتب</w:t>
      </w:r>
      <w:r w:rsidR="00967020" w:rsidRPr="002A4B6D">
        <w:rPr>
          <w:rFonts w:ascii="Lotus Linotype" w:hAnsi="Lotus Linotype" w:cs="Lotus Linotype"/>
          <w:szCs w:val="27"/>
          <w:rtl/>
        </w:rPr>
        <w:t>سم ثم قال: إن الله بعث جبرئيل و</w:t>
      </w:r>
      <w:r w:rsidRPr="002A4B6D">
        <w:rPr>
          <w:rFonts w:ascii="Lotus Linotype" w:hAnsi="Lotus Linotype" w:cs="Lotus Linotype"/>
          <w:szCs w:val="27"/>
          <w:rtl/>
        </w:rPr>
        <w:t>أمره أن يخرق بإبهامه ثما</w:t>
      </w:r>
      <w:r w:rsidR="00967020" w:rsidRPr="002A4B6D">
        <w:rPr>
          <w:rFonts w:ascii="Lotus Linotype" w:hAnsi="Lotus Linotype" w:cs="Lotus Linotype"/>
          <w:szCs w:val="27"/>
          <w:rtl/>
        </w:rPr>
        <w:t>نية أنهار في الأرض منها سيحان وجيحان و</w:t>
      </w:r>
      <w:r w:rsidRPr="002A4B6D">
        <w:rPr>
          <w:rFonts w:ascii="Lotus Linotype" w:hAnsi="Lotus Linotype" w:cs="Lotus Linotype"/>
          <w:szCs w:val="27"/>
          <w:rtl/>
        </w:rPr>
        <w:t>هو نهر بلخ</w:t>
      </w:r>
      <w:r w:rsidR="00967020" w:rsidRPr="002A4B6D">
        <w:rPr>
          <w:rFonts w:ascii="Lotus Linotype" w:hAnsi="Lotus Linotype" w:cs="Lotus Linotype"/>
          <w:szCs w:val="27"/>
          <w:rtl/>
        </w:rPr>
        <w:t xml:space="preserve"> والخشوع وهو نهر الشاش ومهران وهو نهر الهند ونيل مصر و</w:t>
      </w:r>
      <w:r w:rsidRPr="002A4B6D">
        <w:rPr>
          <w:rFonts w:ascii="Lotus Linotype" w:hAnsi="Lotus Linotype" w:cs="Lotus Linotype"/>
          <w:szCs w:val="27"/>
          <w:rtl/>
        </w:rPr>
        <w:t>دجلة وال</w:t>
      </w:r>
      <w:r w:rsidR="00967020" w:rsidRPr="002A4B6D">
        <w:rPr>
          <w:rFonts w:ascii="Lotus Linotype" w:hAnsi="Lotus Linotype" w:cs="Lotus Linotype"/>
          <w:szCs w:val="27"/>
          <w:rtl/>
        </w:rPr>
        <w:t>فرات فما سقت أو استقت فهو لنا وما كان لنا فهو لشيعتنا وليس لعدوّنا منه شئ إلا ما غصب عليه و</w:t>
      </w:r>
      <w:r w:rsidR="00967020" w:rsidRPr="002A4B6D">
        <w:rPr>
          <w:rFonts w:ascii="Lotus Linotype" w:hAnsi="Lotus Linotype" w:cs="Lotus Linotype" w:hint="cs"/>
          <w:szCs w:val="27"/>
          <w:rtl/>
        </w:rPr>
        <w:t>إ</w:t>
      </w:r>
      <w:r w:rsidRPr="002A4B6D">
        <w:rPr>
          <w:rFonts w:ascii="Lotus Linotype" w:hAnsi="Lotus Linotype" w:cs="Lotus Linotype"/>
          <w:szCs w:val="27"/>
          <w:rtl/>
        </w:rPr>
        <w:t>نّ وليَّنا لفي أوسع فيما بين ذه إلى ذه يعني بين السماء والأرض ثم تلى هذه الأية</w:t>
      </w:r>
      <w:r>
        <w:rPr>
          <w:rFonts w:ascii="Traditional Arabic" w:hAnsi="Traditional Arabic" w:cs="Traditional Arabic" w:hint="cs"/>
          <w:sz w:val="32"/>
          <w:szCs w:val="32"/>
          <w:rtl/>
        </w:rPr>
        <w:t xml:space="preserve">: </w:t>
      </w:r>
      <w:r w:rsidRPr="002A4B6D">
        <w:rPr>
          <w:rFonts w:ascii="(normal text)" w:hAnsi="(normal text)" w:cs="CTraditional Arabic" w:hint="cs"/>
          <w:sz w:val="22"/>
          <w:szCs w:val="22"/>
          <w:rtl/>
        </w:rPr>
        <w:t>+</w:t>
      </w:r>
      <w:r w:rsidRPr="002A4B6D">
        <w:rPr>
          <w:sz w:val="22"/>
          <w:szCs w:val="22"/>
        </w:rPr>
        <w:sym w:font="HQPB4" w:char="F0F6"/>
      </w:r>
      <w:r w:rsidRPr="002A4B6D">
        <w:rPr>
          <w:sz w:val="22"/>
          <w:szCs w:val="22"/>
        </w:rPr>
        <w:sym w:font="HQPB2" w:char="F040"/>
      </w:r>
      <w:r w:rsidRPr="002A4B6D">
        <w:rPr>
          <w:sz w:val="22"/>
          <w:szCs w:val="22"/>
        </w:rPr>
        <w:sym w:font="HQPB4" w:char="F0E8"/>
      </w:r>
      <w:r w:rsidRPr="002A4B6D">
        <w:rPr>
          <w:sz w:val="22"/>
          <w:szCs w:val="22"/>
        </w:rPr>
        <w:sym w:font="HQPB2" w:char="F025"/>
      </w:r>
      <w:r w:rsidRPr="002A4B6D">
        <w:rPr>
          <w:rFonts w:ascii="(normal text)" w:hAnsi="(normal text)"/>
          <w:sz w:val="22"/>
          <w:szCs w:val="22"/>
          <w:rtl/>
        </w:rPr>
        <w:t xml:space="preserve"> </w:t>
      </w:r>
      <w:r w:rsidRPr="002A4B6D">
        <w:rPr>
          <w:sz w:val="22"/>
          <w:szCs w:val="22"/>
        </w:rPr>
        <w:sym w:font="HQPB5" w:char="F07D"/>
      </w:r>
      <w:r w:rsidRPr="002A4B6D">
        <w:rPr>
          <w:sz w:val="22"/>
          <w:szCs w:val="22"/>
        </w:rPr>
        <w:sym w:font="HQPB2" w:char="F091"/>
      </w:r>
      <w:r w:rsidRPr="002A4B6D">
        <w:rPr>
          <w:sz w:val="22"/>
          <w:szCs w:val="22"/>
        </w:rPr>
        <w:sym w:font="HQPB4" w:char="F0CF"/>
      </w:r>
      <w:r w:rsidRPr="002A4B6D">
        <w:rPr>
          <w:sz w:val="22"/>
          <w:szCs w:val="22"/>
        </w:rPr>
        <w:sym w:font="HQPB2" w:char="F064"/>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FB"/>
      </w:r>
      <w:r w:rsidRPr="002A4B6D">
        <w:rPr>
          <w:sz w:val="22"/>
          <w:szCs w:val="22"/>
        </w:rPr>
        <w:sym w:font="HQPB2" w:char="F0EF"/>
      </w:r>
      <w:r w:rsidRPr="002A4B6D">
        <w:rPr>
          <w:sz w:val="22"/>
          <w:szCs w:val="22"/>
        </w:rPr>
        <w:sym w:font="HQPB4" w:char="F0CF"/>
      </w:r>
      <w:r w:rsidRPr="002A4B6D">
        <w:rPr>
          <w:sz w:val="22"/>
          <w:szCs w:val="22"/>
        </w:rPr>
        <w:sym w:font="HQPB3" w:char="F025"/>
      </w:r>
      <w:r w:rsidRPr="002A4B6D">
        <w:rPr>
          <w:sz w:val="22"/>
          <w:szCs w:val="22"/>
        </w:rPr>
        <w:sym w:font="HQPB4" w:char="F0A9"/>
      </w:r>
      <w:r w:rsidRPr="002A4B6D">
        <w:rPr>
          <w:sz w:val="22"/>
          <w:szCs w:val="22"/>
        </w:rPr>
        <w:sym w:font="HQPB3" w:char="F023"/>
      </w:r>
      <w:r w:rsidRPr="002A4B6D">
        <w:rPr>
          <w:sz w:val="22"/>
          <w:szCs w:val="22"/>
        </w:rPr>
        <w:sym w:font="HQPB4" w:char="F0CF"/>
      </w:r>
      <w:r w:rsidRPr="002A4B6D">
        <w:rPr>
          <w:sz w:val="22"/>
          <w:szCs w:val="22"/>
        </w:rPr>
        <w:sym w:font="HQPB2" w:char="F039"/>
      </w:r>
      <w:r w:rsidRPr="002A4B6D">
        <w:rPr>
          <w:rFonts w:ascii="(normal text)" w:hAnsi="(normal text)"/>
          <w:sz w:val="22"/>
          <w:szCs w:val="22"/>
          <w:rtl/>
        </w:rPr>
        <w:t xml:space="preserve"> </w:t>
      </w:r>
      <w:r w:rsidRPr="002A4B6D">
        <w:rPr>
          <w:sz w:val="22"/>
          <w:szCs w:val="22"/>
        </w:rPr>
        <w:sym w:font="HQPB5" w:char="F028"/>
      </w:r>
      <w:r w:rsidRPr="002A4B6D">
        <w:rPr>
          <w:sz w:val="22"/>
          <w:szCs w:val="22"/>
        </w:rPr>
        <w:sym w:font="HQPB1" w:char="F023"/>
      </w:r>
      <w:r w:rsidRPr="002A4B6D">
        <w:rPr>
          <w:sz w:val="22"/>
          <w:szCs w:val="22"/>
        </w:rPr>
        <w:sym w:font="HQPB2" w:char="F071"/>
      </w:r>
      <w:r w:rsidRPr="002A4B6D">
        <w:rPr>
          <w:sz w:val="22"/>
          <w:szCs w:val="22"/>
        </w:rPr>
        <w:sym w:font="HQPB4" w:char="F0E3"/>
      </w:r>
      <w:r w:rsidRPr="002A4B6D">
        <w:rPr>
          <w:sz w:val="22"/>
          <w:szCs w:val="22"/>
        </w:rPr>
        <w:sym w:font="HQPB2" w:char="F05A"/>
      </w:r>
      <w:r w:rsidRPr="002A4B6D">
        <w:rPr>
          <w:sz w:val="22"/>
          <w:szCs w:val="22"/>
        </w:rPr>
        <w:sym w:font="HQPB5" w:char="F074"/>
      </w:r>
      <w:r w:rsidRPr="002A4B6D">
        <w:rPr>
          <w:sz w:val="22"/>
          <w:szCs w:val="22"/>
        </w:rPr>
        <w:sym w:font="HQPB2" w:char="F042"/>
      </w:r>
      <w:r w:rsidRPr="002A4B6D">
        <w:rPr>
          <w:sz w:val="22"/>
          <w:szCs w:val="22"/>
        </w:rPr>
        <w:sym w:font="HQPB1" w:char="F023"/>
      </w:r>
      <w:r w:rsidRPr="002A4B6D">
        <w:rPr>
          <w:sz w:val="22"/>
          <w:szCs w:val="22"/>
        </w:rPr>
        <w:sym w:font="HQPB5" w:char="F075"/>
      </w:r>
      <w:r w:rsidRPr="002A4B6D">
        <w:rPr>
          <w:sz w:val="22"/>
          <w:szCs w:val="22"/>
        </w:rPr>
        <w:sym w:font="HQPB2" w:char="F0E4"/>
      </w:r>
      <w:r w:rsidRPr="002A4B6D">
        <w:rPr>
          <w:rFonts w:ascii="(normal text)" w:hAnsi="(normal text)"/>
          <w:sz w:val="22"/>
          <w:szCs w:val="22"/>
          <w:rtl/>
        </w:rPr>
        <w:t xml:space="preserve"> </w:t>
      </w:r>
      <w:r w:rsidRPr="002A4B6D">
        <w:rPr>
          <w:sz w:val="22"/>
          <w:szCs w:val="22"/>
        </w:rPr>
        <w:sym w:font="HQPB2" w:char="F092"/>
      </w:r>
      <w:r w:rsidRPr="002A4B6D">
        <w:rPr>
          <w:sz w:val="22"/>
          <w:szCs w:val="22"/>
        </w:rPr>
        <w:sym w:font="HQPB4" w:char="F0CE"/>
      </w:r>
      <w:r w:rsidRPr="002A4B6D">
        <w:rPr>
          <w:sz w:val="22"/>
          <w:szCs w:val="22"/>
        </w:rPr>
        <w:sym w:font="HQPB1" w:char="F0FB"/>
      </w:r>
      <w:r w:rsidRPr="002A4B6D">
        <w:rPr>
          <w:rFonts w:ascii="(normal text)" w:hAnsi="(normal text)"/>
          <w:sz w:val="22"/>
          <w:szCs w:val="22"/>
          <w:rtl/>
        </w:rPr>
        <w:t xml:space="preserve"> </w:t>
      </w:r>
      <w:r w:rsidRPr="002A4B6D">
        <w:rPr>
          <w:sz w:val="22"/>
          <w:szCs w:val="22"/>
        </w:rPr>
        <w:sym w:font="HQPB4" w:char="F0CD"/>
      </w:r>
      <w:r w:rsidRPr="002A4B6D">
        <w:rPr>
          <w:sz w:val="22"/>
          <w:szCs w:val="22"/>
        </w:rPr>
        <w:sym w:font="HQPB2" w:char="F06F"/>
      </w:r>
      <w:r w:rsidRPr="002A4B6D">
        <w:rPr>
          <w:sz w:val="22"/>
          <w:szCs w:val="22"/>
        </w:rPr>
        <w:sym w:font="HQPB5" w:char="F034"/>
      </w:r>
      <w:r w:rsidRPr="002A4B6D">
        <w:rPr>
          <w:sz w:val="22"/>
          <w:szCs w:val="22"/>
        </w:rPr>
        <w:sym w:font="HQPB2" w:char="F071"/>
      </w:r>
      <w:r w:rsidRPr="002A4B6D">
        <w:rPr>
          <w:sz w:val="22"/>
          <w:szCs w:val="22"/>
        </w:rPr>
        <w:sym w:font="HQPB5" w:char="F075"/>
      </w:r>
      <w:r w:rsidRPr="002A4B6D">
        <w:rPr>
          <w:sz w:val="22"/>
          <w:szCs w:val="22"/>
        </w:rPr>
        <w:sym w:font="HQPB2" w:char="F08A"/>
      </w:r>
      <w:r w:rsidRPr="002A4B6D">
        <w:rPr>
          <w:sz w:val="22"/>
          <w:szCs w:val="22"/>
        </w:rPr>
        <w:sym w:font="HQPB5" w:char="F079"/>
      </w:r>
      <w:r w:rsidRPr="002A4B6D">
        <w:rPr>
          <w:sz w:val="22"/>
          <w:szCs w:val="22"/>
        </w:rPr>
        <w:sym w:font="HQPB1" w:char="F073"/>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5"/>
      </w:r>
      <w:r w:rsidRPr="002A4B6D">
        <w:rPr>
          <w:sz w:val="22"/>
          <w:szCs w:val="22"/>
        </w:rPr>
        <w:sym w:font="HQPB2" w:char="F08B"/>
      </w:r>
      <w:r w:rsidRPr="002A4B6D">
        <w:rPr>
          <w:sz w:val="22"/>
          <w:szCs w:val="22"/>
        </w:rPr>
        <w:sym w:font="HQPB4" w:char="F0F7"/>
      </w:r>
      <w:r w:rsidRPr="002A4B6D">
        <w:rPr>
          <w:sz w:val="22"/>
          <w:szCs w:val="22"/>
        </w:rPr>
        <w:sym w:font="HQPB2" w:char="F052"/>
      </w:r>
      <w:r w:rsidRPr="002A4B6D">
        <w:rPr>
          <w:sz w:val="22"/>
          <w:szCs w:val="22"/>
        </w:rPr>
        <w:sym w:font="HQPB4" w:char="F091"/>
      </w:r>
      <w:r w:rsidRPr="002A4B6D">
        <w:rPr>
          <w:sz w:val="22"/>
          <w:szCs w:val="22"/>
        </w:rPr>
        <w:sym w:font="HQPB1" w:char="F089"/>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4" w:char="F05A"/>
      </w:r>
      <w:r w:rsidRPr="002A4B6D">
        <w:rPr>
          <w:sz w:val="22"/>
          <w:szCs w:val="22"/>
        </w:rPr>
        <w:sym w:font="HQPB2" w:char="F070"/>
      </w:r>
      <w:r w:rsidRPr="002A4B6D">
        <w:rPr>
          <w:sz w:val="22"/>
          <w:szCs w:val="22"/>
        </w:rPr>
        <w:sym w:font="HQPB5" w:char="F07C"/>
      </w:r>
      <w:r w:rsidRPr="002A4B6D">
        <w:rPr>
          <w:sz w:val="22"/>
          <w:szCs w:val="22"/>
        </w:rPr>
        <w:sym w:font="HQPB1" w:char="F0C1"/>
      </w:r>
      <w:r w:rsidRPr="002A4B6D">
        <w:rPr>
          <w:sz w:val="22"/>
          <w:szCs w:val="22"/>
        </w:rPr>
        <w:sym w:font="HQPB4" w:char="F0CF"/>
      </w:r>
      <w:r w:rsidRPr="002A4B6D">
        <w:rPr>
          <w:sz w:val="22"/>
          <w:szCs w:val="22"/>
        </w:rPr>
        <w:sym w:font="HQPB2" w:char="F039"/>
      </w:r>
      <w:r w:rsidRPr="002A4B6D">
        <w:rPr>
          <w:sz w:val="22"/>
          <w:szCs w:val="22"/>
        </w:rPr>
        <w:sym w:font="HQPB1" w:char="F025"/>
      </w:r>
      <w:r w:rsidRPr="002A4B6D">
        <w:rPr>
          <w:sz w:val="22"/>
          <w:szCs w:val="22"/>
        </w:rPr>
        <w:sym w:font="HQPB5" w:char="F073"/>
      </w:r>
      <w:r w:rsidRPr="002A4B6D">
        <w:rPr>
          <w:sz w:val="22"/>
          <w:szCs w:val="22"/>
        </w:rPr>
        <w:sym w:font="HQPB1" w:char="F07B"/>
      </w:r>
      <w:r w:rsidRPr="002A4B6D">
        <w:rPr>
          <w:rFonts w:ascii="(normal text)" w:hAnsi="(normal text)"/>
          <w:sz w:val="22"/>
          <w:szCs w:val="22"/>
          <w:rtl/>
        </w:rPr>
        <w:t xml:space="preserve"> </w:t>
      </w:r>
      <w:r w:rsidRPr="002A4B6D">
        <w:rPr>
          <w:sz w:val="22"/>
          <w:szCs w:val="22"/>
        </w:rPr>
        <w:sym w:font="HQPB5" w:char="F074"/>
      </w:r>
      <w:r w:rsidRPr="002A4B6D">
        <w:rPr>
          <w:sz w:val="22"/>
          <w:szCs w:val="22"/>
        </w:rPr>
        <w:sym w:font="HQPB2" w:char="F050"/>
      </w:r>
      <w:r w:rsidRPr="002A4B6D">
        <w:rPr>
          <w:sz w:val="22"/>
          <w:szCs w:val="22"/>
        </w:rPr>
        <w:sym w:font="HQPB4" w:char="F0F6"/>
      </w:r>
      <w:r w:rsidRPr="002A4B6D">
        <w:rPr>
          <w:sz w:val="22"/>
          <w:szCs w:val="22"/>
        </w:rPr>
        <w:sym w:font="HQPB2" w:char="F071"/>
      </w:r>
      <w:r w:rsidRPr="002A4B6D">
        <w:rPr>
          <w:sz w:val="22"/>
          <w:szCs w:val="22"/>
        </w:rPr>
        <w:sym w:font="HQPB5" w:char="F074"/>
      </w:r>
      <w:r w:rsidRPr="002A4B6D">
        <w:rPr>
          <w:sz w:val="22"/>
          <w:szCs w:val="22"/>
        </w:rPr>
        <w:sym w:font="HQPB2" w:char="F083"/>
      </w:r>
      <w:r w:rsidRPr="002A4B6D">
        <w:rPr>
          <w:rFonts w:ascii="(normal text)" w:hAnsi="(normal text)"/>
          <w:sz w:val="22"/>
          <w:szCs w:val="22"/>
          <w:rtl/>
        </w:rPr>
        <w:t xml:space="preserve"> </w:t>
      </w:r>
      <w:r w:rsidRPr="002A4B6D">
        <w:rPr>
          <w:sz w:val="22"/>
          <w:szCs w:val="22"/>
        </w:rPr>
        <w:sym w:font="HQPB4" w:char="F0CF"/>
      </w:r>
      <w:r w:rsidRPr="002A4B6D">
        <w:rPr>
          <w:sz w:val="22"/>
          <w:szCs w:val="22"/>
        </w:rPr>
        <w:sym w:font="HQPB2" w:char="F070"/>
      </w:r>
      <w:r w:rsidRPr="002A4B6D">
        <w:rPr>
          <w:sz w:val="22"/>
          <w:szCs w:val="22"/>
        </w:rPr>
        <w:sym w:font="HQPB5" w:char="F079"/>
      </w:r>
      <w:r w:rsidRPr="002A4B6D">
        <w:rPr>
          <w:sz w:val="22"/>
          <w:szCs w:val="22"/>
        </w:rPr>
        <w:sym w:font="HQPB2" w:char="F04A"/>
      </w:r>
      <w:r w:rsidRPr="002A4B6D">
        <w:rPr>
          <w:sz w:val="22"/>
          <w:szCs w:val="22"/>
        </w:rPr>
        <w:sym w:font="HQPB2" w:char="F0BB"/>
      </w:r>
      <w:r w:rsidRPr="002A4B6D">
        <w:rPr>
          <w:sz w:val="22"/>
          <w:szCs w:val="22"/>
        </w:rPr>
        <w:sym w:font="HQPB5" w:char="F075"/>
      </w:r>
      <w:r w:rsidRPr="002A4B6D">
        <w:rPr>
          <w:sz w:val="22"/>
          <w:szCs w:val="22"/>
        </w:rPr>
        <w:sym w:font="HQPB2" w:char="F08A"/>
      </w:r>
      <w:r w:rsidRPr="002A4B6D">
        <w:rPr>
          <w:sz w:val="22"/>
          <w:szCs w:val="22"/>
        </w:rPr>
        <w:sym w:font="HQPB4" w:char="F0C9"/>
      </w:r>
      <w:r w:rsidRPr="002A4B6D">
        <w:rPr>
          <w:sz w:val="22"/>
          <w:szCs w:val="22"/>
        </w:rPr>
        <w:sym w:font="HQPB2" w:char="F029"/>
      </w:r>
      <w:r w:rsidRPr="002A4B6D">
        <w:rPr>
          <w:sz w:val="22"/>
          <w:szCs w:val="22"/>
        </w:rPr>
        <w:sym w:font="HQPB4" w:char="F0F8"/>
      </w:r>
      <w:r w:rsidRPr="002A4B6D">
        <w:rPr>
          <w:sz w:val="22"/>
          <w:szCs w:val="22"/>
        </w:rPr>
        <w:sym w:font="HQPB2" w:char="F039"/>
      </w:r>
      <w:r w:rsidRPr="002A4B6D">
        <w:rPr>
          <w:sz w:val="22"/>
          <w:szCs w:val="22"/>
        </w:rPr>
        <w:sym w:font="HQPB5" w:char="F024"/>
      </w:r>
      <w:r w:rsidRPr="002A4B6D">
        <w:rPr>
          <w:sz w:val="22"/>
          <w:szCs w:val="22"/>
        </w:rPr>
        <w:sym w:font="HQPB1" w:char="F023"/>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CC"/>
      </w:r>
      <w:r w:rsidRPr="002A4B6D">
        <w:rPr>
          <w:sz w:val="22"/>
          <w:szCs w:val="22"/>
        </w:rPr>
        <w:sym w:font="HQPB2" w:char="F0CB"/>
      </w:r>
      <w:r w:rsidRPr="002A4B6D">
        <w:rPr>
          <w:sz w:val="22"/>
          <w:szCs w:val="22"/>
        </w:rPr>
        <w:sym w:font="HQPB2" w:char="F0C8"/>
      </w:r>
      <w:r w:rsidRPr="002A4B6D">
        <w:rPr>
          <w:rFonts w:ascii="(normal text)" w:hAnsi="(normal text)" w:cs="CTraditional Arabic" w:hint="cs"/>
          <w:sz w:val="22"/>
          <w:szCs w:val="22"/>
          <w:rtl/>
        </w:rPr>
        <w:t>_</w:t>
      </w:r>
      <w:r w:rsidRPr="002A4B6D">
        <w:rPr>
          <w:rFonts w:ascii="Traditional Arabic" w:hAnsi="Traditional Arabic" w:cs="Traditional Arabic" w:hint="cs"/>
          <w:rtl/>
          <w:lang w:bidi="fa-IR"/>
        </w:rPr>
        <w:t xml:space="preserve"> </w:t>
      </w:r>
      <w:r w:rsidR="00A913AB">
        <w:rPr>
          <w:rFonts w:ascii="Traditional Arabic" w:hAnsi="Traditional Arabic" w:cs="Traditional Arabic" w:hint="cs"/>
          <w:sz w:val="24"/>
          <w:szCs w:val="24"/>
          <w:rtl/>
          <w:lang w:bidi="fa-IR"/>
        </w:rPr>
        <w:t>[</w:t>
      </w:r>
      <w:r w:rsidR="005B563E">
        <w:rPr>
          <w:rFonts w:ascii="Traditional Arabic" w:hAnsi="Traditional Arabic" w:cs="Traditional Arabic" w:hint="cs"/>
          <w:sz w:val="24"/>
          <w:szCs w:val="24"/>
          <w:rtl/>
          <w:lang w:bidi="fa-IR"/>
        </w:rPr>
        <w:t>الأ</w:t>
      </w:r>
      <w:r w:rsidRPr="004B2644">
        <w:rPr>
          <w:rFonts w:ascii="Traditional Arabic" w:hAnsi="Traditional Arabic" w:cs="Traditional Arabic" w:hint="cs"/>
          <w:sz w:val="24"/>
          <w:szCs w:val="24"/>
          <w:rtl/>
          <w:lang w:bidi="fa-IR"/>
        </w:rPr>
        <w:t>عراف</w:t>
      </w:r>
      <w:r w:rsidR="00967020">
        <w:rPr>
          <w:rFonts w:ascii="Traditional Arabic" w:hAnsi="Traditional Arabic" w:cs="Traditional Arabic" w:hint="cs"/>
          <w:sz w:val="24"/>
          <w:szCs w:val="24"/>
          <w:rtl/>
          <w:lang w:bidi="fa-IR"/>
        </w:rPr>
        <w:t>:</w:t>
      </w:r>
      <w:r w:rsidRPr="004B2644">
        <w:rPr>
          <w:rFonts w:ascii="Traditional Arabic" w:hAnsi="Traditional Arabic" w:cs="Traditional Arabic" w:hint="cs"/>
          <w:sz w:val="24"/>
          <w:szCs w:val="24"/>
          <w:rtl/>
          <w:lang w:bidi="fa-IR"/>
        </w:rPr>
        <w:t xml:space="preserve"> 32</w:t>
      </w:r>
      <w:r w:rsidR="00A913AB">
        <w:rPr>
          <w:rFonts w:ascii="Traditional Arabic" w:hAnsi="Traditional Arabic" w:cs="Traditional Arabic" w:hint="cs"/>
          <w:sz w:val="24"/>
          <w:szCs w:val="24"/>
          <w:rtl/>
        </w:rPr>
        <w:t>]</w:t>
      </w:r>
      <w:r>
        <w:rPr>
          <w:rFonts w:ascii="Traditional Arabic" w:hAnsi="Traditional Arabic" w:cs="Traditional Arabic" w:hint="cs"/>
          <w:sz w:val="32"/>
          <w:szCs w:val="32"/>
          <w:rtl/>
          <w:lang w:bidi="fa-IR"/>
        </w:rPr>
        <w:t xml:space="preserve"> </w:t>
      </w:r>
      <w:r w:rsidR="00EA4A8C">
        <w:rPr>
          <w:rFonts w:ascii="Traditional Arabic" w:hAnsi="Traditional Arabic" w:cs="Traditional Arabic" w:hint="cs"/>
          <w:sz w:val="32"/>
          <w:szCs w:val="32"/>
          <w:rtl/>
          <w:lang w:bidi="fa-IR"/>
        </w:rPr>
        <w:t>«</w:t>
      </w:r>
      <w:r w:rsidR="00EA4A8C" w:rsidRPr="002469DE">
        <w:rPr>
          <w:rFonts w:ascii="Traditional Arabic" w:hAnsi="Traditional Arabic" w:hint="cs"/>
          <w:rtl/>
          <w:lang w:bidi="fa-IR"/>
        </w:rPr>
        <w:t>ب</w:t>
      </w:r>
      <w:r w:rsidR="00EA4A8C" w:rsidRPr="002469DE">
        <w:rPr>
          <w:rFonts w:ascii="Traditional Arabic" w:hAnsi="Traditional Arabic"/>
          <w:rtl/>
          <w:lang w:bidi="fa-IR"/>
        </w:rPr>
        <w:t>گو:</w:t>
      </w:r>
      <w:r w:rsidR="00EA4A8C" w:rsidRPr="002469DE">
        <w:rPr>
          <w:rFonts w:ascii="Traditional Arabic" w:hAnsi="Traditional Arabic" w:hint="cs"/>
          <w:rtl/>
          <w:lang w:bidi="fa-IR"/>
        </w:rPr>
        <w:t xml:space="preserve"> </w:t>
      </w:r>
      <w:r w:rsidR="00EA4A8C" w:rsidRPr="002469DE">
        <w:rPr>
          <w:rFonts w:ascii="Traditional Arabic" w:hAnsi="Traditional Arabic"/>
          <w:rtl/>
          <w:lang w:bidi="fa-IR"/>
        </w:rPr>
        <w:t>ا</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نها</w:t>
      </w:r>
      <w:r w:rsidR="00EA4A8C" w:rsidRPr="002469DE">
        <w:rPr>
          <w:rFonts w:ascii="Traditional Arabic" w:hAnsi="Traditional Arabic"/>
          <w:rtl/>
          <w:lang w:bidi="fa-IR"/>
        </w:rPr>
        <w:t xml:space="preserve"> در زندگ</w:t>
      </w:r>
      <w:r w:rsidR="00EA4A8C" w:rsidRPr="002469DE">
        <w:rPr>
          <w:rFonts w:ascii="Traditional Arabic" w:hAnsi="Traditional Arabic" w:hint="cs"/>
          <w:rtl/>
          <w:lang w:bidi="fa-IR"/>
        </w:rPr>
        <w:t>ی</w:t>
      </w:r>
      <w:r w:rsidR="00EA4A8C" w:rsidRPr="002469DE">
        <w:rPr>
          <w:rFonts w:ascii="Traditional Arabic" w:hAnsi="Traditional Arabic"/>
          <w:rtl/>
          <w:lang w:bidi="fa-IR"/>
        </w:rPr>
        <w:t xml:space="preserve"> دن</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ا،</w:t>
      </w:r>
      <w:r w:rsidR="00EA4A8C" w:rsidRPr="002469DE">
        <w:rPr>
          <w:rFonts w:ascii="Traditional Arabic" w:hAnsi="Traditional Arabic"/>
          <w:rtl/>
          <w:lang w:bidi="fa-IR"/>
        </w:rPr>
        <w:t xml:space="preserve"> برا</w:t>
      </w:r>
      <w:r w:rsidR="00EA4A8C" w:rsidRPr="002469DE">
        <w:rPr>
          <w:rFonts w:ascii="Traditional Arabic" w:hAnsi="Traditional Arabic" w:hint="cs"/>
          <w:rtl/>
          <w:lang w:bidi="fa-IR"/>
        </w:rPr>
        <w:t>ی</w:t>
      </w:r>
      <w:r w:rsidR="00EA4A8C" w:rsidRPr="002469DE">
        <w:rPr>
          <w:rFonts w:ascii="Traditional Arabic" w:hAnsi="Traditional Arabic"/>
          <w:rtl/>
          <w:lang w:bidi="fa-IR"/>
        </w:rPr>
        <w:t xml:space="preserve"> کسان</w:t>
      </w:r>
      <w:r w:rsidR="00EA4A8C" w:rsidRPr="002469DE">
        <w:rPr>
          <w:rFonts w:ascii="Traditional Arabic" w:hAnsi="Traditional Arabic" w:hint="cs"/>
          <w:rtl/>
          <w:lang w:bidi="fa-IR"/>
        </w:rPr>
        <w:t>ی</w:t>
      </w:r>
      <w:r w:rsidR="00EA4A8C" w:rsidRPr="002469DE">
        <w:rPr>
          <w:rFonts w:ascii="Traditional Arabic" w:hAnsi="Traditional Arabic"/>
          <w:rtl/>
          <w:lang w:bidi="fa-IR"/>
        </w:rPr>
        <w:t xml:space="preserve"> است که ا</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مان</w:t>
      </w:r>
      <w:r w:rsidR="00EA4A8C" w:rsidRPr="002469DE">
        <w:rPr>
          <w:rFonts w:ascii="Traditional Arabic" w:hAnsi="Traditional Arabic"/>
          <w:rtl/>
          <w:lang w:bidi="fa-IR"/>
        </w:rPr>
        <w:t xml:space="preserve"> آورده‌اند؛ (اگر چه د</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گران</w:t>
      </w:r>
      <w:r w:rsidR="00EA4A8C" w:rsidRPr="002469DE">
        <w:rPr>
          <w:rFonts w:ascii="Traditional Arabic" w:hAnsi="Traditional Arabic"/>
          <w:rtl/>
          <w:lang w:bidi="fa-IR"/>
        </w:rPr>
        <w:t xml:space="preserve"> ن</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ز</w:t>
      </w:r>
      <w:r w:rsidR="00EA4A8C" w:rsidRPr="002469DE">
        <w:rPr>
          <w:rFonts w:ascii="Traditional Arabic" w:hAnsi="Traditional Arabic"/>
          <w:rtl/>
          <w:lang w:bidi="fa-IR"/>
        </w:rPr>
        <w:t xml:space="preserve"> با آنها مشارکت دارند؛ ول</w:t>
      </w:r>
      <w:r w:rsidR="00EA4A8C" w:rsidRPr="002469DE">
        <w:rPr>
          <w:rFonts w:ascii="Traditional Arabic" w:hAnsi="Traditional Arabic" w:hint="cs"/>
          <w:rtl/>
          <w:lang w:bidi="fa-IR"/>
        </w:rPr>
        <w:t>ی</w:t>
      </w:r>
      <w:r w:rsidR="00EA4A8C" w:rsidRPr="002469DE">
        <w:rPr>
          <w:rFonts w:ascii="Traditional Arabic" w:hAnsi="Traditional Arabic"/>
          <w:rtl/>
          <w:lang w:bidi="fa-IR"/>
        </w:rPr>
        <w:t xml:space="preserve"> در ق</w:t>
      </w:r>
      <w:r w:rsidR="00EA4A8C" w:rsidRPr="002469DE">
        <w:rPr>
          <w:rFonts w:ascii="Traditional Arabic" w:hAnsi="Traditional Arabic" w:hint="cs"/>
          <w:rtl/>
          <w:lang w:bidi="fa-IR"/>
        </w:rPr>
        <w:t>ی</w:t>
      </w:r>
      <w:r w:rsidR="00EA4A8C" w:rsidRPr="002469DE">
        <w:rPr>
          <w:rFonts w:ascii="Traditional Arabic" w:hAnsi="Traditional Arabic" w:hint="eastAsia"/>
          <w:rtl/>
          <w:lang w:bidi="fa-IR"/>
        </w:rPr>
        <w:t>امت،</w:t>
      </w:r>
      <w:r w:rsidR="00EA4A8C" w:rsidRPr="002469DE">
        <w:rPr>
          <w:rFonts w:ascii="Traditional Arabic" w:hAnsi="Traditional Arabic"/>
          <w:rtl/>
          <w:lang w:bidi="fa-IR"/>
        </w:rPr>
        <w:t xml:space="preserve"> خالص (برا</w:t>
      </w:r>
      <w:r w:rsidR="00EA4A8C" w:rsidRPr="002469DE">
        <w:rPr>
          <w:rFonts w:ascii="Traditional Arabic" w:hAnsi="Traditional Arabic" w:hint="cs"/>
          <w:rtl/>
          <w:lang w:bidi="fa-IR"/>
        </w:rPr>
        <w:t>ی</w:t>
      </w:r>
      <w:r w:rsidR="00EA4A8C" w:rsidRPr="002469DE">
        <w:rPr>
          <w:rFonts w:ascii="Traditional Arabic" w:hAnsi="Traditional Arabic"/>
          <w:rtl/>
          <w:lang w:bidi="fa-IR"/>
        </w:rPr>
        <w:t xml:space="preserve"> مؤمنان) خواهد بود.</w:t>
      </w:r>
      <w:r w:rsidR="00EA4A8C" w:rsidRPr="00EA4A8C">
        <w:rPr>
          <w:rFonts w:ascii="Traditional Arabic" w:hAnsi="Traditional Arabic" w:cs="Traditional Arabic"/>
          <w:sz w:val="32"/>
          <w:szCs w:val="32"/>
          <w:rtl/>
          <w:lang w:bidi="fa-IR"/>
        </w:rPr>
        <w:t>»</w:t>
      </w:r>
    </w:p>
    <w:p w:rsidR="00432206" w:rsidRPr="002469DE" w:rsidRDefault="00432206" w:rsidP="00271DB1">
      <w:pPr>
        <w:ind w:firstLine="284"/>
        <w:jc w:val="both"/>
        <w:rPr>
          <w:rFonts w:ascii="Traditional Arabic" w:hAnsi="Traditional Arabic" w:hint="cs"/>
          <w:rtl/>
          <w:lang w:bidi="fa-IR"/>
        </w:rPr>
      </w:pPr>
      <w:r w:rsidRPr="002469DE">
        <w:rPr>
          <w:rFonts w:ascii="Traditional Arabic" w:hAnsi="Traditional Arabic" w:hint="cs"/>
          <w:rtl/>
          <w:lang w:bidi="fa-IR"/>
        </w:rPr>
        <w:t>یونس بن ظبیان و معلی بن خنیس (که هردو از غُلا</w:t>
      </w:r>
      <w:r w:rsidRPr="00967020">
        <w:rPr>
          <w:rFonts w:ascii="Traditional Arabic" w:hAnsi="Traditional Arabic" w:cs="2  Badr" w:hint="cs"/>
          <w:rtl/>
          <w:lang w:bidi="fa-IR"/>
        </w:rPr>
        <w:t>ة</w:t>
      </w:r>
      <w:r w:rsidRPr="002469DE">
        <w:rPr>
          <w:rFonts w:ascii="Traditional Arabic" w:hAnsi="Traditional Arabic" w:hint="cs"/>
          <w:rtl/>
          <w:lang w:bidi="fa-IR"/>
        </w:rPr>
        <w:t xml:space="preserve"> اند) گفته‌اند: به حضرت صادق عرض کرد</w:t>
      </w:r>
      <w:r w:rsidR="00967020" w:rsidRPr="002469DE">
        <w:rPr>
          <w:rFonts w:ascii="Traditional Arabic" w:hAnsi="Traditional Arabic" w:hint="cs"/>
          <w:rtl/>
          <w:lang w:bidi="fa-IR"/>
        </w:rPr>
        <w:t>ی</w:t>
      </w:r>
      <w:r w:rsidRPr="002469DE">
        <w:rPr>
          <w:rFonts w:ascii="Traditional Arabic" w:hAnsi="Traditional Arabic" w:hint="cs"/>
          <w:rtl/>
          <w:lang w:bidi="fa-IR"/>
        </w:rPr>
        <w:t>م: شما از این زمین چه دارید؟ حضرت تبسم کرد آنگاه فرمود: خدا جبرئیل را بر</w:t>
      </w:r>
      <w:r w:rsidR="00967020" w:rsidRPr="002469DE">
        <w:rPr>
          <w:rFonts w:ascii="Traditional Arabic" w:hAnsi="Traditional Arabic" w:hint="cs"/>
          <w:rtl/>
          <w:lang w:bidi="fa-IR"/>
        </w:rPr>
        <w:t xml:space="preserve"> ان</w:t>
      </w:r>
      <w:r w:rsidRPr="002469DE">
        <w:rPr>
          <w:rFonts w:ascii="Traditional Arabic" w:hAnsi="Traditional Arabic" w:hint="cs"/>
          <w:rtl/>
          <w:lang w:bidi="fa-IR"/>
        </w:rPr>
        <w:t>گیخت و ا</w:t>
      </w:r>
      <w:r w:rsidR="00271DB1" w:rsidRPr="002469DE">
        <w:rPr>
          <w:rFonts w:ascii="Traditional Arabic" w:hAnsi="Traditional Arabic" w:hint="cs"/>
          <w:rtl/>
          <w:lang w:bidi="fa-IR"/>
        </w:rPr>
        <w:t>و را مأمور کرد که با انگشت ابها</w:t>
      </w:r>
      <w:r w:rsidRPr="002469DE">
        <w:rPr>
          <w:rFonts w:ascii="Traditional Arabic" w:hAnsi="Traditional Arabic" w:hint="cs"/>
          <w:rtl/>
          <w:lang w:bidi="fa-IR"/>
        </w:rPr>
        <w:t>مش هشت نهر در زمین بکند از آن جمله: نهر سیحون و نهر جیحون و آن نهر بلخ است و خشوع که آن نهر شوش است در بلخ و مهران که نهر هند است و نیل که در مصر است و دجله و فُرات، پس آنچه آبیاری کند (نهرها) و آنچه آبیاری شود (کشت ها) هم</w:t>
      </w:r>
      <w:r w:rsidR="000E463D">
        <w:rPr>
          <w:rFonts w:ascii="Traditional Arabic" w:hAnsi="Traditional Arabic" w:hint="cs"/>
          <w:rtl/>
          <w:lang w:bidi="fa-IR"/>
        </w:rPr>
        <w:t>ه‌ی</w:t>
      </w:r>
      <w:r w:rsidRPr="002469DE">
        <w:rPr>
          <w:rFonts w:ascii="Traditional Arabic" w:hAnsi="Traditional Arabic" w:hint="cs"/>
          <w:rtl/>
          <w:lang w:bidi="fa-IR"/>
        </w:rPr>
        <w:t xml:space="preserve"> آن مال ماست و </w:t>
      </w:r>
      <w:r w:rsidRPr="002469DE">
        <w:rPr>
          <w:rFonts w:ascii="Traditional Arabic" w:hAnsi="Traditional Arabic" w:hint="cs"/>
          <w:rtl/>
          <w:lang w:bidi="fa-IR"/>
        </w:rPr>
        <w:lastRenderedPageBreak/>
        <w:t>هرچه مال ما باشد مال شیعیان ماست و برای دشمنان ما از آن چیزی و بهره‌</w:t>
      </w:r>
      <w:r w:rsidRPr="002469DE">
        <w:rPr>
          <w:rFonts w:ascii="Traditional Arabic" w:hAnsi="Traditional Arabic" w:hint="eastAsia"/>
          <w:rtl/>
          <w:lang w:bidi="fa-IR"/>
        </w:rPr>
        <w:t>‌ای نیست مگر آنچه را که غاصبانه بر آن مسلّط شو</w:t>
      </w:r>
      <w:r w:rsidR="00271DB1" w:rsidRPr="002469DE">
        <w:rPr>
          <w:rFonts w:ascii="Traditional Arabic" w:hAnsi="Traditional Arabic" w:hint="cs"/>
          <w:rtl/>
          <w:lang w:bidi="fa-IR"/>
        </w:rPr>
        <w:t>ن</w:t>
      </w:r>
      <w:r w:rsidRPr="002469DE">
        <w:rPr>
          <w:rFonts w:ascii="Traditional Arabic" w:hAnsi="Traditional Arabic" w:hint="eastAsia"/>
          <w:rtl/>
          <w:lang w:bidi="fa-IR"/>
        </w:rPr>
        <w:t>د، همانا دوست ما در وسعت و گشایش بیشتر است در آنچه بین آسمان و زمین است، آنگاه آی</w:t>
      </w:r>
      <w:r w:rsidR="000E463D">
        <w:rPr>
          <w:rFonts w:ascii="Traditional Arabic" w:hAnsi="Traditional Arabic" w:hint="eastAsia"/>
          <w:rtl/>
          <w:lang w:bidi="fa-IR"/>
        </w:rPr>
        <w:t>ه‌ی</w:t>
      </w:r>
      <w:r w:rsidRPr="002469DE">
        <w:rPr>
          <w:rFonts w:ascii="Traditional Arabic" w:hAnsi="Traditional Arabic" w:hint="cs"/>
          <w:rtl/>
          <w:lang w:bidi="fa-IR"/>
        </w:rPr>
        <w:t xml:space="preserve"> 32 سور</w:t>
      </w:r>
      <w:r w:rsidR="000E463D">
        <w:rPr>
          <w:rFonts w:ascii="Traditional Arabic" w:hAnsi="Traditional Arabic" w:hint="cs"/>
          <w:rtl/>
          <w:lang w:bidi="fa-IR"/>
        </w:rPr>
        <w:t>ه‌ی</w:t>
      </w:r>
      <w:r w:rsidRPr="002469DE">
        <w:rPr>
          <w:rFonts w:ascii="Traditional Arabic" w:hAnsi="Traditional Arabic" w:hint="cs"/>
          <w:rtl/>
          <w:lang w:bidi="fa-IR"/>
        </w:rPr>
        <w:t xml:space="preserve"> اعراف را چنین خواند که ترجمه‌اش این است: </w:t>
      </w:r>
      <w:r w:rsidR="00271DB1" w:rsidRPr="002469DE">
        <w:rPr>
          <w:rFonts w:ascii="Traditional Arabic" w:hAnsi="Traditional Arabic" w:hint="cs"/>
          <w:rtl/>
          <w:lang w:bidi="fa-IR"/>
        </w:rPr>
        <w:t>ب</w:t>
      </w:r>
      <w:r w:rsidR="00271DB1" w:rsidRPr="002469DE">
        <w:rPr>
          <w:rFonts w:ascii="Traditional Arabic" w:hAnsi="Traditional Arabic"/>
          <w:rtl/>
          <w:lang w:bidi="fa-IR"/>
        </w:rPr>
        <w:t>گو: «ا</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نها</w:t>
      </w:r>
      <w:r w:rsidR="00271DB1" w:rsidRPr="002469DE">
        <w:rPr>
          <w:rFonts w:ascii="Traditional Arabic" w:hAnsi="Traditional Arabic"/>
          <w:rtl/>
          <w:lang w:bidi="fa-IR"/>
        </w:rPr>
        <w:t xml:space="preserve"> در زندگ</w:t>
      </w:r>
      <w:r w:rsidR="00271DB1" w:rsidRPr="002469DE">
        <w:rPr>
          <w:rFonts w:ascii="Traditional Arabic" w:hAnsi="Traditional Arabic" w:hint="cs"/>
          <w:rtl/>
          <w:lang w:bidi="fa-IR"/>
        </w:rPr>
        <w:t>ی</w:t>
      </w:r>
      <w:r w:rsidR="00271DB1" w:rsidRPr="002469DE">
        <w:rPr>
          <w:rFonts w:ascii="Traditional Arabic" w:hAnsi="Traditional Arabic"/>
          <w:rtl/>
          <w:lang w:bidi="fa-IR"/>
        </w:rPr>
        <w:t xml:space="preserve"> دن</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ا،</w:t>
      </w:r>
      <w:r w:rsidR="00271DB1" w:rsidRPr="002469DE">
        <w:rPr>
          <w:rFonts w:ascii="Traditional Arabic" w:hAnsi="Traditional Arabic"/>
          <w:rtl/>
          <w:lang w:bidi="fa-IR"/>
        </w:rPr>
        <w:t xml:space="preserve"> برا</w:t>
      </w:r>
      <w:r w:rsidR="00271DB1" w:rsidRPr="002469DE">
        <w:rPr>
          <w:rFonts w:ascii="Traditional Arabic" w:hAnsi="Traditional Arabic" w:hint="cs"/>
          <w:rtl/>
          <w:lang w:bidi="fa-IR"/>
        </w:rPr>
        <w:t>ی</w:t>
      </w:r>
      <w:r w:rsidR="00271DB1" w:rsidRPr="002469DE">
        <w:rPr>
          <w:rFonts w:ascii="Traditional Arabic" w:hAnsi="Traditional Arabic"/>
          <w:rtl/>
          <w:lang w:bidi="fa-IR"/>
        </w:rPr>
        <w:t xml:space="preserve"> کسان</w:t>
      </w:r>
      <w:r w:rsidR="00271DB1" w:rsidRPr="002469DE">
        <w:rPr>
          <w:rFonts w:ascii="Traditional Arabic" w:hAnsi="Traditional Arabic" w:hint="cs"/>
          <w:rtl/>
          <w:lang w:bidi="fa-IR"/>
        </w:rPr>
        <w:t>ی</w:t>
      </w:r>
      <w:r w:rsidR="00271DB1" w:rsidRPr="002469DE">
        <w:rPr>
          <w:rFonts w:ascii="Traditional Arabic" w:hAnsi="Traditional Arabic"/>
          <w:rtl/>
          <w:lang w:bidi="fa-IR"/>
        </w:rPr>
        <w:t xml:space="preserve"> است که ا</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مان</w:t>
      </w:r>
      <w:r w:rsidR="00271DB1" w:rsidRPr="002469DE">
        <w:rPr>
          <w:rFonts w:ascii="Traditional Arabic" w:hAnsi="Traditional Arabic"/>
          <w:rtl/>
          <w:lang w:bidi="fa-IR"/>
        </w:rPr>
        <w:t xml:space="preserve"> آورده‌اند؛ (اگر چه د</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گران</w:t>
      </w:r>
      <w:r w:rsidR="00271DB1" w:rsidRPr="002469DE">
        <w:rPr>
          <w:rFonts w:ascii="Traditional Arabic" w:hAnsi="Traditional Arabic"/>
          <w:rtl/>
          <w:lang w:bidi="fa-IR"/>
        </w:rPr>
        <w:t xml:space="preserve"> ن</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ز</w:t>
      </w:r>
      <w:r w:rsidR="00271DB1" w:rsidRPr="002469DE">
        <w:rPr>
          <w:rFonts w:ascii="Traditional Arabic" w:hAnsi="Traditional Arabic"/>
          <w:rtl/>
          <w:lang w:bidi="fa-IR"/>
        </w:rPr>
        <w:t xml:space="preserve"> با آنها مشارکت دارند؛ ول</w:t>
      </w:r>
      <w:r w:rsidR="00271DB1" w:rsidRPr="002469DE">
        <w:rPr>
          <w:rFonts w:ascii="Traditional Arabic" w:hAnsi="Traditional Arabic" w:hint="cs"/>
          <w:rtl/>
          <w:lang w:bidi="fa-IR"/>
        </w:rPr>
        <w:t>ی</w:t>
      </w:r>
      <w:r w:rsidR="00271DB1" w:rsidRPr="002469DE">
        <w:rPr>
          <w:rFonts w:ascii="Traditional Arabic" w:hAnsi="Traditional Arabic"/>
          <w:rtl/>
          <w:lang w:bidi="fa-IR"/>
        </w:rPr>
        <w:t>) در ق</w:t>
      </w:r>
      <w:r w:rsidR="00271DB1" w:rsidRPr="002469DE">
        <w:rPr>
          <w:rFonts w:ascii="Traditional Arabic" w:hAnsi="Traditional Arabic" w:hint="cs"/>
          <w:rtl/>
          <w:lang w:bidi="fa-IR"/>
        </w:rPr>
        <w:t>ی</w:t>
      </w:r>
      <w:r w:rsidR="00271DB1" w:rsidRPr="002469DE">
        <w:rPr>
          <w:rFonts w:ascii="Traditional Arabic" w:hAnsi="Traditional Arabic" w:hint="eastAsia"/>
          <w:rtl/>
          <w:lang w:bidi="fa-IR"/>
        </w:rPr>
        <w:t>امت،</w:t>
      </w:r>
      <w:r w:rsidR="00271DB1" w:rsidRPr="002469DE">
        <w:rPr>
          <w:rFonts w:ascii="Traditional Arabic" w:hAnsi="Traditional Arabic"/>
          <w:rtl/>
          <w:lang w:bidi="fa-IR"/>
        </w:rPr>
        <w:t xml:space="preserve"> خالص (برا</w:t>
      </w:r>
      <w:r w:rsidR="00271DB1" w:rsidRPr="002469DE">
        <w:rPr>
          <w:rFonts w:ascii="Traditional Arabic" w:hAnsi="Traditional Arabic" w:hint="cs"/>
          <w:rtl/>
          <w:lang w:bidi="fa-IR"/>
        </w:rPr>
        <w:t>ی</w:t>
      </w:r>
      <w:r w:rsidR="00271DB1" w:rsidRPr="002469DE">
        <w:rPr>
          <w:rFonts w:ascii="Traditional Arabic" w:hAnsi="Traditional Arabic"/>
          <w:rtl/>
          <w:lang w:bidi="fa-IR"/>
        </w:rPr>
        <w:t xml:space="preserve"> مؤمنان) خواهد بود.»</w:t>
      </w:r>
    </w:p>
    <w:p w:rsidR="00432206" w:rsidRPr="002469DE" w:rsidRDefault="00432206" w:rsidP="00577E61">
      <w:pPr>
        <w:ind w:firstLine="284"/>
        <w:jc w:val="both"/>
        <w:rPr>
          <w:rFonts w:ascii="Traditional Arabic" w:hAnsi="Traditional Arabic" w:hint="cs"/>
          <w:rtl/>
          <w:lang w:bidi="fa-IR"/>
        </w:rPr>
      </w:pPr>
      <w:r w:rsidRPr="002469DE">
        <w:rPr>
          <w:rFonts w:ascii="Traditional Arabic" w:hAnsi="Traditional Arabic" w:hint="cs"/>
          <w:rtl/>
          <w:lang w:bidi="fa-IR"/>
        </w:rPr>
        <w:t xml:space="preserve">21- </w:t>
      </w:r>
      <w:r w:rsidR="00577E61">
        <w:rPr>
          <w:rFonts w:ascii="Traditional Arabic" w:hAnsi="Traditional Arabic" w:hint="cs"/>
          <w:rtl/>
          <w:lang w:bidi="fa-IR"/>
        </w:rPr>
        <w:t>ا</w:t>
      </w:r>
      <w:r w:rsidRPr="002469DE">
        <w:rPr>
          <w:rFonts w:ascii="Traditional Arabic" w:hAnsi="Traditional Arabic" w:hint="cs"/>
          <w:rtl/>
          <w:lang w:bidi="fa-IR"/>
        </w:rPr>
        <w:t xml:space="preserve">یضاً در کتاب کافی: </w:t>
      </w:r>
      <w:r w:rsidR="00271DB1">
        <w:rPr>
          <w:rFonts w:ascii="Traditional Arabic" w:hAnsi="Traditional Arabic" w:cs="Traditional Arabic" w:hint="cs"/>
          <w:sz w:val="32"/>
          <w:szCs w:val="32"/>
          <w:rtl/>
          <w:lang w:bidi="fa-IR"/>
        </w:rPr>
        <w:t xml:space="preserve">«... </w:t>
      </w:r>
      <w:r w:rsidRPr="002A4B6D">
        <w:rPr>
          <w:rFonts w:ascii="Lotus Linotype" w:hAnsi="Lotus Linotype" w:cs="Lotus Linotype"/>
          <w:szCs w:val="27"/>
          <w:rtl/>
        </w:rPr>
        <w:t>عن محمد بن سنان عن يونس بن يعقوب عن عبدالعزيز بن نافع قال: طلبنا الإذن على أبي</w:t>
      </w:r>
      <w:r w:rsidRPr="00271DB1">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و أرسلنا إليه فأرسل إلينا </w:t>
      </w:r>
      <w:r w:rsidR="00271DB1" w:rsidRPr="002A4B6D">
        <w:rPr>
          <w:rFonts w:ascii="Lotus Linotype" w:hAnsi="Lotus Linotype" w:cs="Lotus Linotype"/>
          <w:szCs w:val="27"/>
          <w:rtl/>
        </w:rPr>
        <w:t>ادخلوا اثنين، اثنين فدخلت أنا و</w:t>
      </w:r>
      <w:r w:rsidRPr="002A4B6D">
        <w:rPr>
          <w:rFonts w:ascii="Lotus Linotype" w:hAnsi="Lotus Linotype" w:cs="Lotus Linotype"/>
          <w:szCs w:val="27"/>
          <w:rtl/>
        </w:rPr>
        <w:t>رجل معي فقلت للرجل أحب أن تستأذنه بالمسألة، فقال: نعم، فقال له جعلت فداك إن أبي كان ممن سباه بنو</w:t>
      </w:r>
      <w:r w:rsidRPr="00271DB1">
        <w:rPr>
          <w:rFonts w:ascii="Lotus Linotype" w:hAnsi="Lotus Linotype" w:cs="Traditional Arabic"/>
          <w:sz w:val="32"/>
          <w:szCs w:val="32"/>
          <w:rtl/>
        </w:rPr>
        <w:t>‌</w:t>
      </w:r>
      <w:r w:rsidR="00A843D2" w:rsidRPr="002A4B6D">
        <w:rPr>
          <w:rFonts w:ascii="Lotus Linotype" w:hAnsi="Lotus Linotype" w:cs="Lotus Linotype"/>
          <w:szCs w:val="27"/>
          <w:rtl/>
        </w:rPr>
        <w:t>أمية و</w:t>
      </w:r>
      <w:r w:rsidRPr="002A4B6D">
        <w:rPr>
          <w:rFonts w:ascii="Lotus Linotype" w:hAnsi="Lotus Linotype" w:cs="Lotus Linotype"/>
          <w:szCs w:val="27"/>
          <w:rtl/>
        </w:rPr>
        <w:t>قد علمت أن بني</w:t>
      </w:r>
      <w:r w:rsidRPr="00271DB1">
        <w:rPr>
          <w:rFonts w:ascii="Lotus Linotype" w:hAnsi="Lotus Linotype" w:cs="Traditional Arabic"/>
          <w:sz w:val="32"/>
          <w:szCs w:val="32"/>
          <w:rtl/>
        </w:rPr>
        <w:t>‌</w:t>
      </w:r>
      <w:r w:rsidR="00A843D2" w:rsidRPr="002A4B6D">
        <w:rPr>
          <w:rFonts w:ascii="Lotus Linotype" w:hAnsi="Lotus Linotype" w:cs="Lotus Linotype"/>
          <w:szCs w:val="27"/>
          <w:rtl/>
        </w:rPr>
        <w:t>أمية لم يكن لهم أن يحرموا ولا أن يحللوا و</w:t>
      </w:r>
      <w:r w:rsidRPr="002A4B6D">
        <w:rPr>
          <w:rFonts w:ascii="Lotus Linotype" w:hAnsi="Lotus Linotype" w:cs="Lotus Linotype"/>
          <w:szCs w:val="27"/>
          <w:rtl/>
        </w:rPr>
        <w:t>لم يكن لهم ما في أيديهم قليل و</w:t>
      </w:r>
      <w:r w:rsidR="00A843D2" w:rsidRPr="002A4B6D">
        <w:rPr>
          <w:rFonts w:ascii="Lotus Linotype" w:hAnsi="Lotus Linotype" w:cs="Lotus Linotype"/>
          <w:szCs w:val="27"/>
          <w:rtl/>
        </w:rPr>
        <w:t>لا كثير و</w:t>
      </w:r>
      <w:r w:rsidRPr="002A4B6D">
        <w:rPr>
          <w:rFonts w:ascii="Lotus Linotype" w:hAnsi="Lotus Linotype" w:cs="Lotus Linotype"/>
          <w:szCs w:val="27"/>
          <w:rtl/>
        </w:rPr>
        <w:t>إنما ذلك لكم ف</w:t>
      </w:r>
      <w:r w:rsidR="00A843D2" w:rsidRPr="002A4B6D">
        <w:rPr>
          <w:rFonts w:ascii="Lotus Linotype" w:hAnsi="Lotus Linotype" w:cs="Lotus Linotype" w:hint="cs"/>
          <w:szCs w:val="27"/>
          <w:rtl/>
        </w:rPr>
        <w:t>إ</w:t>
      </w:r>
      <w:r w:rsidRPr="002A4B6D">
        <w:rPr>
          <w:rFonts w:ascii="Lotus Linotype" w:hAnsi="Lotus Linotype" w:cs="Lotus Linotype"/>
          <w:szCs w:val="27"/>
          <w:rtl/>
        </w:rPr>
        <w:t>ذا ذكرت الذي كنت فيه دخلني من ذلك ما يكاد يفسد علىَّ عقلي ما أنا فيه فقال له</w:t>
      </w:r>
      <w:r w:rsidR="00A843D2" w:rsidRPr="002A4B6D">
        <w:rPr>
          <w:rFonts w:ascii="Lotus Linotype" w:hAnsi="Lotus Linotype" w:cs="Lotus Linotype" w:hint="cs"/>
          <w:szCs w:val="27"/>
          <w:rtl/>
        </w:rPr>
        <w:t>:</w:t>
      </w:r>
      <w:r w:rsidR="00A843D2" w:rsidRPr="002A4B6D">
        <w:rPr>
          <w:rFonts w:ascii="Lotus Linotype" w:hAnsi="Lotus Linotype" w:cs="Lotus Linotype"/>
          <w:szCs w:val="27"/>
          <w:rtl/>
        </w:rPr>
        <w:t xml:space="preserve"> أنت في حِل مما كان ذلك و</w:t>
      </w:r>
      <w:r w:rsidRPr="002A4B6D">
        <w:rPr>
          <w:rFonts w:ascii="Lotus Linotype" w:hAnsi="Lotus Linotype" w:cs="Lotus Linotype"/>
          <w:szCs w:val="27"/>
          <w:rtl/>
        </w:rPr>
        <w:t>كل من كان في مثل حالك من ورائي فهو في حِل من ذلك</w:t>
      </w:r>
      <w:r w:rsidR="00271DB1" w:rsidRPr="002A4B6D">
        <w:rPr>
          <w:rFonts w:ascii="Lotus Linotype" w:hAnsi="Lotus Linotype" w:cs="Lotus Linotype" w:hint="cs"/>
          <w:szCs w:val="27"/>
          <w:rtl/>
        </w:rPr>
        <w:t xml:space="preserve"> </w:t>
      </w:r>
      <w:r w:rsidR="00271DB1">
        <w:rPr>
          <w:rFonts w:ascii="Traditional Arabic" w:hAnsi="Traditional Arabic" w:cs="Traditional Arabic" w:hint="cs"/>
          <w:sz w:val="32"/>
          <w:szCs w:val="32"/>
          <w:rtl/>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عبدالعزیز بن نافع گفت: از حضرت صادق</w:t>
      </w:r>
      <w:r>
        <w:rPr>
          <w:rFonts w:cs="B Lotus" w:hint="cs"/>
          <w:lang w:bidi="fa-IR"/>
        </w:rPr>
        <w:sym w:font="AGA Arabesque" w:char="F075"/>
      </w:r>
      <w:r w:rsidRPr="002469DE">
        <w:rPr>
          <w:rFonts w:ascii="Traditional Arabic" w:hAnsi="Traditional Arabic" w:hint="cs"/>
          <w:rtl/>
          <w:lang w:bidi="fa-IR"/>
        </w:rPr>
        <w:t xml:space="preserve"> إذن ورود خواستیم و به سوی حضرتش کسی را فرستادیم، حضرت پیغام داد که دو نفر دو نفر داخل شوید، پس من و شخ</w:t>
      </w:r>
      <w:r w:rsidR="00A843D2" w:rsidRPr="002469DE">
        <w:rPr>
          <w:rFonts w:ascii="Traditional Arabic" w:hAnsi="Traditional Arabic" w:hint="cs"/>
          <w:rtl/>
          <w:lang w:bidi="fa-IR"/>
        </w:rPr>
        <w:t xml:space="preserve">صی </w:t>
      </w:r>
      <w:r w:rsidRPr="002469DE">
        <w:rPr>
          <w:rFonts w:ascii="Traditional Arabic" w:hAnsi="Traditional Arabic" w:hint="cs"/>
          <w:rtl/>
          <w:lang w:bidi="fa-IR"/>
        </w:rPr>
        <w:t>‌که با من بود داخل شدیم، من به آن شخص گفتم: می‌خواهم به وسیل</w:t>
      </w:r>
      <w:r w:rsidR="000E463D">
        <w:rPr>
          <w:rFonts w:ascii="Traditional Arabic" w:hAnsi="Traditional Arabic" w:hint="cs"/>
          <w:rtl/>
          <w:lang w:bidi="fa-IR"/>
        </w:rPr>
        <w:t>ه‌ی</w:t>
      </w:r>
      <w:r w:rsidRPr="002469DE">
        <w:rPr>
          <w:rFonts w:ascii="Traditional Arabic" w:hAnsi="Traditional Arabic" w:hint="cs"/>
          <w:rtl/>
          <w:lang w:bidi="fa-IR"/>
        </w:rPr>
        <w:t xml:space="preserve"> تو اجاز</w:t>
      </w:r>
      <w:r w:rsidR="000E463D">
        <w:rPr>
          <w:rFonts w:ascii="Traditional Arabic" w:hAnsi="Traditional Arabic" w:hint="cs"/>
          <w:rtl/>
          <w:lang w:bidi="fa-IR"/>
        </w:rPr>
        <w:t>ه‌ی</w:t>
      </w:r>
      <w:r w:rsidRPr="002469DE">
        <w:rPr>
          <w:rFonts w:ascii="Traditional Arabic" w:hAnsi="Traditional Arabic" w:hint="cs"/>
          <w:rtl/>
          <w:lang w:bidi="fa-IR"/>
        </w:rPr>
        <w:t xml:space="preserve"> سخن گفتن گرفته شود، آن شخ</w:t>
      </w:r>
      <w:r w:rsidR="00A843D2" w:rsidRPr="002469DE">
        <w:rPr>
          <w:rFonts w:ascii="Traditional Arabic" w:hAnsi="Traditional Arabic" w:hint="cs"/>
          <w:rtl/>
          <w:lang w:bidi="fa-IR"/>
        </w:rPr>
        <w:t>ص</w:t>
      </w:r>
      <w:r w:rsidRPr="002469DE">
        <w:rPr>
          <w:rFonts w:ascii="Traditional Arabic" w:hAnsi="Traditional Arabic" w:hint="cs"/>
          <w:rtl/>
          <w:lang w:bidi="fa-IR"/>
        </w:rPr>
        <w:t xml:space="preserve"> گفت</w:t>
      </w:r>
      <w:r w:rsidR="00A843D2" w:rsidRPr="002469DE">
        <w:rPr>
          <w:rFonts w:ascii="Traditional Arabic" w:hAnsi="Traditional Arabic" w:hint="cs"/>
          <w:rtl/>
          <w:lang w:bidi="fa-IR"/>
        </w:rPr>
        <w:t>:</w:t>
      </w:r>
      <w:r w:rsidRPr="002469DE">
        <w:rPr>
          <w:rFonts w:ascii="Traditional Arabic" w:hAnsi="Traditional Arabic" w:hint="cs"/>
          <w:rtl/>
          <w:lang w:bidi="fa-IR"/>
        </w:rPr>
        <w:t xml:space="preserve"> آری (قبول کرد) پس به حضرت عرض کرد: </w:t>
      </w:r>
      <w:r w:rsidRPr="002469DE">
        <w:rPr>
          <w:rFonts w:ascii="Traditional Arabic" w:hAnsi="Traditional Arabic" w:hint="cs"/>
          <w:rtl/>
          <w:lang w:bidi="fa-IR"/>
        </w:rPr>
        <w:lastRenderedPageBreak/>
        <w:t>فدایت شوم، همانا پدر من از کسانی است که بنی‌أمیّه او را اس</w:t>
      </w:r>
      <w:r w:rsidR="00A843D2" w:rsidRPr="002469DE">
        <w:rPr>
          <w:rFonts w:ascii="Traditional Arabic" w:hAnsi="Traditional Arabic" w:hint="cs"/>
          <w:rtl/>
          <w:lang w:bidi="fa-IR"/>
        </w:rPr>
        <w:t>ی</w:t>
      </w:r>
      <w:r w:rsidRPr="002469DE">
        <w:rPr>
          <w:rFonts w:ascii="Traditional Arabic" w:hAnsi="Traditional Arabic" w:hint="cs"/>
          <w:rtl/>
          <w:lang w:bidi="fa-IR"/>
        </w:rPr>
        <w:t>ر گرفتند</w:t>
      </w:r>
      <w:r w:rsidR="005B563E">
        <w:rPr>
          <w:rFonts w:ascii="Traditional Arabic" w:hAnsi="Traditional Arabic" w:hint="cs"/>
          <w:rtl/>
          <w:lang w:bidi="fa-IR"/>
        </w:rPr>
        <w:t xml:space="preserve"> </w:t>
      </w:r>
      <w:r w:rsidR="005B563E" w:rsidRPr="005B563E">
        <w:rPr>
          <w:rFonts w:ascii="Traditional Arabic" w:hAnsi="Traditional Arabic" w:hint="cs"/>
          <w:vertAlign w:val="superscript"/>
          <w:rtl/>
          <w:lang w:bidi="fa-IR"/>
        </w:rPr>
        <w:t>(</w:t>
      </w:r>
      <w:r w:rsidR="005B563E" w:rsidRPr="005B563E">
        <w:rPr>
          <w:rStyle w:val="FootnoteReference"/>
          <w:rFonts w:ascii="Traditional Arabic" w:hAnsi="Traditional Arabic"/>
          <w:rtl/>
          <w:lang w:bidi="fa-IR"/>
        </w:rPr>
        <w:footnoteReference w:id="4"/>
      </w:r>
      <w:r w:rsidR="005B563E" w:rsidRPr="005B563E">
        <w:rPr>
          <w:rFonts w:ascii="Traditional Arabic" w:hAnsi="Traditional Arabic" w:hint="cs"/>
          <w:vertAlign w:val="superscript"/>
          <w:rtl/>
          <w:lang w:bidi="fa-IR"/>
        </w:rPr>
        <w:t>)</w:t>
      </w:r>
      <w:r w:rsidR="005B563E">
        <w:rPr>
          <w:rFonts w:ascii="Traditional Arabic" w:hAnsi="Traditional Arabic" w:hint="cs"/>
          <w:rtl/>
          <w:lang w:bidi="fa-IR"/>
        </w:rPr>
        <w:t xml:space="preserve"> </w:t>
      </w:r>
      <w:r w:rsidRPr="002469DE">
        <w:rPr>
          <w:rFonts w:ascii="Traditional Arabic" w:hAnsi="Traditional Arabic" w:hint="cs"/>
          <w:rtl/>
          <w:lang w:bidi="fa-IR"/>
        </w:rPr>
        <w:t>و می‌دانم که بنی‌امیه را نمی‌رسد که حرام یا حلال کنند و هرچه از کم و زیاد در دست آنهاست مال ایشان نیست و هم</w:t>
      </w:r>
      <w:r w:rsidR="000E463D">
        <w:rPr>
          <w:rFonts w:ascii="Traditional Arabic" w:hAnsi="Traditional Arabic" w:hint="cs"/>
          <w:rtl/>
          <w:lang w:bidi="fa-IR"/>
        </w:rPr>
        <w:t>ه‌ی</w:t>
      </w:r>
      <w:r w:rsidRPr="002469DE">
        <w:rPr>
          <w:rFonts w:ascii="Traditional Arabic" w:hAnsi="Traditional Arabic" w:hint="cs"/>
          <w:rtl/>
          <w:lang w:bidi="fa-IR"/>
        </w:rPr>
        <w:t xml:space="preserve"> آنها مال شماست و چون به‌ یادآورم آنچه را که دارم و وضعی که در آنم غمی به من دست می‌دهد که نزدیک است عقل مرا تباه کند! حضرت به او فرمود: تو از آنچه از این قبیل اموال در دست داری در حلیتی و هرکس که در وضع و حال تو باشد و خارج از اینجاست (دستش به من نمی‌رسد) نیز در این باره در حلیّت است.</w:t>
      </w:r>
    </w:p>
    <w:p w:rsidR="00432206" w:rsidRPr="00EA4A8C" w:rsidRDefault="00432206" w:rsidP="00A843D2">
      <w:pPr>
        <w:ind w:firstLine="284"/>
        <w:jc w:val="both"/>
        <w:rPr>
          <w:rFonts w:ascii="Traditional Arabic" w:hAnsi="Traditional Arabic" w:cs="Traditional Arabic" w:hint="cs"/>
          <w:sz w:val="32"/>
          <w:szCs w:val="32"/>
          <w:rtl/>
          <w:lang w:bidi="fa-IR"/>
        </w:rPr>
      </w:pPr>
      <w:r w:rsidRPr="002469DE">
        <w:rPr>
          <w:rFonts w:ascii="Traditional Arabic" w:hAnsi="Traditional Arabic" w:hint="cs"/>
          <w:rtl/>
          <w:lang w:bidi="fa-IR"/>
        </w:rPr>
        <w:t xml:space="preserve">22- در تهذیب (ج4، ص137) و در الاستبصار (ج2، ص58) </w:t>
      </w:r>
      <w:r w:rsidR="00A843D2">
        <w:rPr>
          <w:rFonts w:ascii="Traditional Arabic" w:hAnsi="Traditional Arabic" w:cs="Traditional Arabic" w:hint="cs"/>
          <w:sz w:val="32"/>
          <w:szCs w:val="32"/>
          <w:rtl/>
          <w:lang w:bidi="fa-IR"/>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عن أبي</w:t>
      </w:r>
      <w:r w:rsidRPr="00A843D2">
        <w:rPr>
          <w:rFonts w:ascii="Lotus Linotype" w:hAnsi="Lotus Linotype" w:cs="Traditional Arabic"/>
          <w:sz w:val="32"/>
          <w:szCs w:val="32"/>
          <w:rtl/>
        </w:rPr>
        <w:t>‌</w:t>
      </w:r>
      <w:r w:rsidR="00A843D2" w:rsidRPr="002A4B6D">
        <w:rPr>
          <w:rFonts w:ascii="Lotus Linotype" w:hAnsi="Lotus Linotype" w:cs="Lotus Linotype"/>
          <w:szCs w:val="27"/>
          <w:rtl/>
        </w:rPr>
        <w:t>سلمة سالم بن مكرم و</w:t>
      </w:r>
      <w:r w:rsidRPr="002A4B6D">
        <w:rPr>
          <w:rFonts w:ascii="Lotus Linotype" w:hAnsi="Lotus Linotype" w:cs="Lotus Linotype"/>
          <w:szCs w:val="27"/>
          <w:rtl/>
        </w:rPr>
        <w:t>هو أبوخديجة عن أبي</w:t>
      </w:r>
      <w:r w:rsidRPr="00A843D2">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قال</w:t>
      </w:r>
      <w:r w:rsidR="00A843D2" w:rsidRPr="002A4B6D">
        <w:rPr>
          <w:rFonts w:ascii="Lotus Linotype" w:hAnsi="Lotus Linotype" w:cs="Lotus Linotype" w:hint="cs"/>
          <w:szCs w:val="27"/>
          <w:rtl/>
        </w:rPr>
        <w:t>:</w:t>
      </w:r>
      <w:r w:rsidR="00A843D2" w:rsidRPr="002A4B6D">
        <w:rPr>
          <w:rFonts w:ascii="Lotus Linotype" w:hAnsi="Lotus Linotype" w:cs="Lotus Linotype"/>
          <w:szCs w:val="27"/>
          <w:rtl/>
        </w:rPr>
        <w:t xml:space="preserve"> قال له رجل و</w:t>
      </w:r>
      <w:r w:rsidRPr="002A4B6D">
        <w:rPr>
          <w:rFonts w:ascii="Lotus Linotype" w:hAnsi="Lotus Linotype" w:cs="Lotus Linotype"/>
          <w:szCs w:val="27"/>
          <w:rtl/>
        </w:rPr>
        <w:t>أنا حاضر: حلل لي الفروج! ففزع أبو</w:t>
      </w:r>
      <w:r w:rsidRPr="00A843D2">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فقال له رجل</w:t>
      </w:r>
      <w:r w:rsidR="00A843D2" w:rsidRPr="002A4B6D">
        <w:rPr>
          <w:rFonts w:ascii="Lotus Linotype" w:hAnsi="Lotus Linotype" w:cs="Lotus Linotype" w:hint="cs"/>
          <w:szCs w:val="27"/>
          <w:rtl/>
        </w:rPr>
        <w:t>:</w:t>
      </w:r>
      <w:r w:rsidRPr="002A4B6D">
        <w:rPr>
          <w:rFonts w:ascii="Lotus Linotype" w:hAnsi="Lotus Linotype" w:cs="Lotus Linotype"/>
          <w:szCs w:val="27"/>
          <w:rtl/>
        </w:rPr>
        <w:t xml:space="preserve"> ليس يسألك أن يعترض الطريق إنما يسألك خادماً يشتريها أو امرأة يتزوجها أو ميراثاً يصيبه أو تجارة أو شيئاً أعطاه فقال: هذا لشيعتنا حلال الشاهد منهم والغائب والميت منهم والحي وما يولد منهم إل</w:t>
      </w:r>
      <w:r w:rsidR="00A843D2" w:rsidRPr="002A4B6D">
        <w:rPr>
          <w:rFonts w:ascii="Lotus Linotype" w:hAnsi="Lotus Linotype" w:cs="Lotus Linotype" w:hint="cs"/>
          <w:szCs w:val="27"/>
          <w:rtl/>
        </w:rPr>
        <w:t>ی</w:t>
      </w:r>
      <w:r w:rsidRPr="002A4B6D">
        <w:rPr>
          <w:rFonts w:ascii="Lotus Linotype" w:hAnsi="Lotus Linotype" w:cs="Lotus Linotype"/>
          <w:szCs w:val="27"/>
          <w:rtl/>
        </w:rPr>
        <w:t xml:space="preserve"> يوم القيامة فهو لهم حلال أما و</w:t>
      </w:r>
      <w:r w:rsidR="00A843D2" w:rsidRPr="002A4B6D">
        <w:rPr>
          <w:rFonts w:ascii="Lotus Linotype" w:hAnsi="Lotus Linotype" w:cs="Lotus Linotype"/>
          <w:szCs w:val="27"/>
          <w:rtl/>
        </w:rPr>
        <w:t>الله لا يحل إلا لمن أحللنا له ولا والله ما أعطينا أحداً ذمة وما عندنا لأحد عهد و</w:t>
      </w:r>
      <w:r w:rsidRPr="002A4B6D">
        <w:rPr>
          <w:rFonts w:ascii="Lotus Linotype" w:hAnsi="Lotus Linotype" w:cs="Lotus Linotype"/>
          <w:szCs w:val="27"/>
          <w:rtl/>
        </w:rPr>
        <w:t>لا لأحد عندنا ميثاق</w:t>
      </w:r>
      <w:r>
        <w:rPr>
          <w:rFonts w:ascii="Traditional Arabic" w:hAnsi="Traditional Arabic" w:cs="Traditional Arabic" w:hint="cs"/>
          <w:sz w:val="32"/>
          <w:szCs w:val="32"/>
          <w:rtl/>
          <w:lang w:bidi="fa-IR"/>
        </w:rPr>
        <w:t>»</w:t>
      </w:r>
      <w:r w:rsidRPr="004B2644">
        <w:rPr>
          <w:rFonts w:ascii="Traditional Arabic" w:hAnsi="Traditional Arabic" w:cs="Traditional Arabic" w:hint="cs"/>
          <w:rtl/>
          <w:lang w:bidi="fa-IR"/>
        </w:rPr>
        <w:t xml:space="preserve"> </w:t>
      </w:r>
      <w:r w:rsidRPr="002469DE">
        <w:rPr>
          <w:rFonts w:ascii="Traditional Arabic" w:hAnsi="Traditional Arabic" w:hint="cs"/>
          <w:rtl/>
          <w:lang w:bidi="fa-IR"/>
        </w:rPr>
        <w:t>أبوخدیجه</w:t>
      </w:r>
      <w:r w:rsidRPr="004B2644">
        <w:rPr>
          <w:rFonts w:ascii="Traditional Arabic" w:hAnsi="Traditional Arabic" w:cs="Traditional Arabic" w:hint="cs"/>
          <w:rtl/>
          <w:lang w:bidi="fa-IR"/>
        </w:rPr>
        <w:t xml:space="preserve"> </w:t>
      </w:r>
      <w:r w:rsidRPr="002469DE">
        <w:rPr>
          <w:rFonts w:ascii="Traditional Arabic" w:hAnsi="Traditional Arabic" w:hint="cs"/>
          <w:rtl/>
          <w:lang w:bidi="fa-IR"/>
        </w:rPr>
        <w:t>سالم بن مکرم گفته است: مردی به حضرت صادق</w:t>
      </w:r>
      <w:r w:rsidRPr="004B2644">
        <w:rPr>
          <w:rFonts w:hint="cs"/>
          <w:lang w:bidi="fa-IR"/>
        </w:rPr>
        <w:sym w:font="AGA Arabesque" w:char="F075"/>
      </w:r>
      <w:r w:rsidRPr="002469DE">
        <w:rPr>
          <w:rFonts w:ascii="Traditional Arabic" w:hAnsi="Traditional Arabic" w:hint="cs"/>
          <w:rtl/>
          <w:lang w:bidi="fa-IR"/>
        </w:rPr>
        <w:t xml:space="preserve"> می‌گفت در حالی‌که من هم حاضر بودم: فرجها را بر من حلال کن! حضرت از این سخن ترسید و برخود لرزید، مردی به حضرت صادق عرض کرد: او </w:t>
      </w:r>
      <w:r w:rsidRPr="002469DE">
        <w:rPr>
          <w:rFonts w:ascii="Traditional Arabic" w:hAnsi="Traditional Arabic" w:hint="cs"/>
          <w:rtl/>
          <w:lang w:bidi="fa-IR"/>
        </w:rPr>
        <w:lastRenderedPageBreak/>
        <w:t>نمی‌خواهد سرجادّه‌ها را بگیرد او فقط این را از تو می‌خواهد که اگر کنیزکی بخرد یا زنی را تزویج کند یا میراثی به او برسد یا خرید و فروشی انجام دهد یا چیزی به او داده شود، حلال باشد. حضرت فرمود: این گونه چیزها بر عموم شیعیان ما حلال است خواه حاضر باشد خواه غائب، زنده باشد یا مرده، هرچه از ایشان متولد می‌شود تا روز قیامت اینگونه چیزها بر ایشان حلال است. لیکن به خدا سوگند برای کسی حلال نیست مگر آن کسی‌که ما به او حلال کرده‌ایم</w:t>
      </w:r>
      <w:r w:rsidR="00EA4A8C" w:rsidRPr="002469DE">
        <w:rPr>
          <w:rFonts w:ascii="Traditional Arabic" w:hAnsi="Traditional Arabic" w:hint="cs"/>
          <w:rtl/>
          <w:lang w:bidi="fa-IR"/>
        </w:rPr>
        <w:t>،</w:t>
      </w:r>
      <w:r w:rsidRPr="002469DE">
        <w:rPr>
          <w:rFonts w:ascii="Traditional Arabic" w:hAnsi="Traditional Arabic" w:hint="cs"/>
          <w:rtl/>
          <w:lang w:bidi="fa-IR"/>
        </w:rPr>
        <w:t xml:space="preserve"> به خدا سوگند ما هیچ کسی را ذمّه بر عهده نگرفته‌ایم و کسی را بر ما پیمانی نیست و هیچ</w:t>
      </w:r>
      <w:r w:rsidR="00E25F53" w:rsidRPr="002469DE">
        <w:rPr>
          <w:rFonts w:ascii="Traditional Arabic" w:hAnsi="Traditional Arabic" w:hint="cs"/>
          <w:rtl/>
          <w:lang w:bidi="fa-IR"/>
        </w:rPr>
        <w:t xml:space="preserve"> کس را در نزد ما میثاق</w:t>
      </w:r>
      <w:r w:rsidRPr="002469DE">
        <w:rPr>
          <w:rFonts w:ascii="Traditional Arabic" w:hAnsi="Traditional Arabic" w:hint="cs"/>
          <w:rtl/>
          <w:lang w:bidi="fa-IR"/>
        </w:rPr>
        <w:t>ی نیست.</w:t>
      </w:r>
    </w:p>
    <w:p w:rsidR="00432206" w:rsidRPr="002469DE" w:rsidRDefault="00432206" w:rsidP="00EC301C">
      <w:pPr>
        <w:ind w:firstLine="284"/>
        <w:jc w:val="both"/>
        <w:rPr>
          <w:rFonts w:ascii="Traditional Arabic" w:hAnsi="Traditional Arabic" w:hint="cs"/>
          <w:rtl/>
          <w:lang w:bidi="fa-IR"/>
        </w:rPr>
      </w:pPr>
      <w:r w:rsidRPr="00EA4A8C">
        <w:rPr>
          <w:rFonts w:ascii="Traditional Arabic" w:hAnsi="Traditional Arabic" w:cs="Traditional Arabic" w:hint="cs"/>
          <w:sz w:val="32"/>
          <w:szCs w:val="32"/>
          <w:rtl/>
          <w:lang w:bidi="fa-IR"/>
        </w:rPr>
        <w:t xml:space="preserve">23- </w:t>
      </w:r>
      <w:r w:rsidRPr="002469DE">
        <w:rPr>
          <w:rFonts w:ascii="Traditional Arabic" w:hAnsi="Traditional Arabic" w:hint="cs"/>
          <w:rtl/>
          <w:lang w:bidi="fa-IR"/>
        </w:rPr>
        <w:t>در تهذیب (ج4،ص122) و در الاستبصار (ج2، ص55)</w:t>
      </w:r>
      <w:r w:rsidRPr="00EA4A8C">
        <w:rPr>
          <w:rFonts w:ascii="Traditional Arabic" w:hAnsi="Traditional Arabic" w:cs="Traditional Arabic" w:hint="cs"/>
          <w:rtl/>
          <w:lang w:bidi="fa-IR"/>
        </w:rPr>
        <w:t xml:space="preserve"> </w:t>
      </w:r>
      <w:r w:rsidRPr="00EA4A8C">
        <w:rPr>
          <w:rFonts w:ascii="Traditional Arabic" w:hAnsi="Traditional Arabic" w:cs="Traditional Arabic" w:hint="cs"/>
          <w:sz w:val="32"/>
          <w:szCs w:val="32"/>
          <w:rtl/>
          <w:lang w:bidi="fa-IR"/>
        </w:rPr>
        <w:t>«</w:t>
      </w:r>
      <w:r w:rsidR="00E25F53">
        <w:rPr>
          <w:rFonts w:ascii="Traditional Arabic" w:hAnsi="Traditional Arabic" w:cs="Traditional Arabic" w:hint="cs"/>
          <w:sz w:val="32"/>
          <w:szCs w:val="32"/>
          <w:rtl/>
        </w:rPr>
        <w:t>..</w:t>
      </w:r>
      <w:r w:rsidRPr="00EA4A8C">
        <w:rPr>
          <w:rFonts w:ascii="Traditional Arabic" w:hAnsi="Traditional Arabic" w:cs="Traditional Arabic" w:hint="cs"/>
          <w:sz w:val="32"/>
          <w:szCs w:val="32"/>
          <w:rtl/>
        </w:rPr>
        <w:t xml:space="preserve">. </w:t>
      </w:r>
      <w:r w:rsidR="00E25F53" w:rsidRPr="002A4B6D">
        <w:rPr>
          <w:rFonts w:ascii="Lotus Linotype" w:hAnsi="Lotus Linotype" w:cs="Lotus Linotype"/>
          <w:szCs w:val="27"/>
          <w:rtl/>
        </w:rPr>
        <w:t>عن عبدالله</w:t>
      </w:r>
      <w:r w:rsidR="00E25F53">
        <w:rPr>
          <w:rFonts w:cs="Times New Roman" w:hint="cs"/>
          <w:sz w:val="32"/>
          <w:szCs w:val="32"/>
          <w:rtl/>
        </w:rPr>
        <w:t>‌</w:t>
      </w:r>
      <w:r w:rsidRPr="002A4B6D">
        <w:rPr>
          <w:rFonts w:ascii="Lotus Linotype" w:hAnsi="Lotus Linotype" w:cs="Lotus Linotype"/>
          <w:szCs w:val="27"/>
          <w:rtl/>
        </w:rPr>
        <w:t>بن القاسم ال</w:t>
      </w:r>
      <w:r w:rsidR="00E25F53" w:rsidRPr="002A4B6D">
        <w:rPr>
          <w:rFonts w:ascii="Lotus Linotype" w:hAnsi="Lotus Linotype" w:cs="Lotus Linotype" w:hint="cs"/>
          <w:szCs w:val="27"/>
          <w:rtl/>
        </w:rPr>
        <w:t>ح</w:t>
      </w:r>
      <w:r w:rsidRPr="002A4B6D">
        <w:rPr>
          <w:rFonts w:ascii="Lotus Linotype" w:hAnsi="Lotus Linotype" w:cs="Lotus Linotype"/>
          <w:szCs w:val="27"/>
          <w:rtl/>
        </w:rPr>
        <w:t>ضرمي عن عبدالله بن سنان قال: قال أبو عبدالله</w:t>
      </w:r>
      <w:r w:rsidRPr="002A4B6D">
        <w:rPr>
          <w:rFonts w:ascii="Lotus Linotype" w:hAnsi="Lotus Linotype" w:cs="Lotus Linotype"/>
          <w:szCs w:val="27"/>
          <w:rtl/>
        </w:rPr>
        <w:sym w:font="AGA Arabesque" w:char="F075"/>
      </w:r>
      <w:r w:rsidR="00E25F53" w:rsidRPr="002A4B6D">
        <w:rPr>
          <w:rFonts w:ascii="Lotus Linotype" w:hAnsi="Lotus Linotype" w:cs="Lotus Linotype" w:hint="cs"/>
          <w:szCs w:val="27"/>
          <w:rtl/>
        </w:rPr>
        <w:t xml:space="preserve">: </w:t>
      </w:r>
      <w:r w:rsidRPr="002A4B6D">
        <w:rPr>
          <w:rFonts w:ascii="Lotus Linotype" w:hAnsi="Lotus Linotype" w:cs="Lotus Linotype"/>
          <w:szCs w:val="27"/>
          <w:rtl/>
        </w:rPr>
        <w:t xml:space="preserve">على كل امرئٍ غنم أو </w:t>
      </w:r>
      <w:r w:rsidR="00E25F53" w:rsidRPr="002A4B6D">
        <w:rPr>
          <w:rFonts w:ascii="Lotus Linotype" w:hAnsi="Lotus Linotype" w:cs="Lotus Linotype"/>
          <w:szCs w:val="27"/>
          <w:rtl/>
        </w:rPr>
        <w:t>اكتسب الخُمس مما أصاب لفاطمة و</w:t>
      </w:r>
      <w:r w:rsidR="00E25F53" w:rsidRPr="002A4B6D">
        <w:rPr>
          <w:rFonts w:ascii="Lotus Linotype" w:hAnsi="Lotus Linotype" w:cs="Lotus Linotype" w:hint="cs"/>
          <w:szCs w:val="27"/>
          <w:rtl/>
        </w:rPr>
        <w:t>ل</w:t>
      </w:r>
      <w:r w:rsidRPr="002A4B6D">
        <w:rPr>
          <w:rFonts w:ascii="Lotus Linotype" w:hAnsi="Lotus Linotype" w:cs="Lotus Linotype"/>
          <w:szCs w:val="27"/>
          <w:rtl/>
        </w:rPr>
        <w:t>من يلي أمرها من بعدها من ذريتها الحجج</w:t>
      </w:r>
      <w:r w:rsidR="00E25F53" w:rsidRPr="002A4B6D">
        <w:rPr>
          <w:rFonts w:ascii="Lotus Linotype" w:hAnsi="Lotus Linotype" w:cs="Lotus Linotype"/>
          <w:szCs w:val="27"/>
          <w:rtl/>
        </w:rPr>
        <w:t xml:space="preserve"> على الناس فذاك لهم خاصة يضع</w:t>
      </w:r>
      <w:r w:rsidRPr="002A4B6D">
        <w:rPr>
          <w:rFonts w:ascii="Lotus Linotype" w:hAnsi="Lotus Linotype" w:cs="Lotus Linotype"/>
          <w:szCs w:val="27"/>
          <w:rtl/>
        </w:rPr>
        <w:t>ونه حيث شاءوا إذ حر</w:t>
      </w:r>
      <w:r w:rsidR="00E25F53" w:rsidRPr="002A4B6D">
        <w:rPr>
          <w:rFonts w:ascii="Lotus Linotype" w:hAnsi="Lotus Linotype" w:cs="Lotus Linotype" w:hint="cs"/>
          <w:szCs w:val="27"/>
          <w:rtl/>
        </w:rPr>
        <w:t>ُ</w:t>
      </w:r>
      <w:r w:rsidRPr="002A4B6D">
        <w:rPr>
          <w:rFonts w:ascii="Lotus Linotype" w:hAnsi="Lotus Linotype" w:cs="Lotus Linotype"/>
          <w:szCs w:val="27"/>
          <w:rtl/>
        </w:rPr>
        <w:t xml:space="preserve">م عليهم </w:t>
      </w:r>
      <w:r w:rsidR="00E25F53" w:rsidRPr="002A4B6D">
        <w:rPr>
          <w:rFonts w:ascii="Lotus Linotype" w:hAnsi="Lotus Linotype" w:cs="Lotus Linotype" w:hint="cs"/>
          <w:szCs w:val="27"/>
          <w:rtl/>
        </w:rPr>
        <w:t>ا</w:t>
      </w:r>
      <w:r w:rsidRPr="002A4B6D">
        <w:rPr>
          <w:rFonts w:ascii="Lotus Linotype" w:hAnsi="Lotus Linotype" w:cs="Lotus Linotype"/>
          <w:szCs w:val="27"/>
          <w:rtl/>
        </w:rPr>
        <w:t>لصدقة حتى الخياط ليخيط قميصاً بخمسة دوانيق فلنا منها دانق إلا من أحللنا من شيعتنا لتطيب لهم به الولادة</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حضرت صادق</w:t>
      </w:r>
      <w:r>
        <w:rPr>
          <w:rFonts w:cs="B Lotus" w:hint="cs"/>
          <w:lang w:bidi="fa-IR"/>
        </w:rPr>
        <w:sym w:font="AGA Arabesque" w:char="F075"/>
      </w:r>
      <w:r w:rsidRPr="002469DE">
        <w:rPr>
          <w:rFonts w:ascii="Traditional Arabic" w:hAnsi="Traditional Arabic" w:hint="cs"/>
          <w:rtl/>
          <w:lang w:bidi="fa-IR"/>
        </w:rPr>
        <w:t xml:space="preserve"> فرمود: به هر کسی که غنیمتی دست دهد یا کسبی کند یک پنجم از آنچه به دست آورده است مال فاطمه است و مال کسی است که بعد از آن حضرت والی </w:t>
      </w:r>
      <w:r w:rsidR="00EC301C" w:rsidRPr="002469DE">
        <w:rPr>
          <w:rFonts w:ascii="Traditional Arabic" w:hAnsi="Traditional Arabic" w:hint="cs"/>
          <w:rtl/>
          <w:lang w:bidi="fa-IR"/>
        </w:rPr>
        <w:t>ا</w:t>
      </w:r>
      <w:r w:rsidRPr="002469DE">
        <w:rPr>
          <w:rFonts w:ascii="Traditional Arabic" w:hAnsi="Traditional Arabic" w:hint="cs"/>
          <w:rtl/>
          <w:lang w:bidi="fa-IR"/>
        </w:rPr>
        <w:t>مر او باشد از ذریّ</w:t>
      </w:r>
      <w:r w:rsidR="000E463D">
        <w:rPr>
          <w:rFonts w:ascii="Traditional Arabic" w:hAnsi="Traditional Arabic" w:hint="cs"/>
          <w:rtl/>
          <w:lang w:bidi="fa-IR"/>
        </w:rPr>
        <w:t>ه‌ی</w:t>
      </w:r>
      <w:r w:rsidRPr="002469DE">
        <w:rPr>
          <w:rFonts w:ascii="Traditional Arabic" w:hAnsi="Traditional Arabic" w:hint="cs"/>
          <w:rtl/>
          <w:lang w:bidi="fa-IR"/>
        </w:rPr>
        <w:t xml:space="preserve"> او که حجّت بر مردم‌اند. پس آن چیز خاص ایشان است که به هرجا که صلاح دانستند مصرف می‌کنند</w:t>
      </w:r>
      <w:r w:rsidR="00EC301C" w:rsidRPr="002469DE">
        <w:rPr>
          <w:rFonts w:ascii="Traditional Arabic" w:hAnsi="Traditional Arabic" w:hint="cs"/>
          <w:rtl/>
          <w:lang w:bidi="fa-IR"/>
        </w:rPr>
        <w:t>؛</w:t>
      </w:r>
      <w:r w:rsidRPr="002469DE">
        <w:rPr>
          <w:rFonts w:ascii="Traditional Arabic" w:hAnsi="Traditional Arabic" w:hint="cs"/>
          <w:rtl/>
          <w:lang w:bidi="fa-IR"/>
        </w:rPr>
        <w:t xml:space="preserve"> زیرا صدقه بر ایشان حرام است. حتی رشت</w:t>
      </w:r>
      <w:r w:rsidR="000E463D">
        <w:rPr>
          <w:rFonts w:ascii="Traditional Arabic" w:hAnsi="Traditional Arabic" w:hint="cs"/>
          <w:rtl/>
          <w:lang w:bidi="fa-IR"/>
        </w:rPr>
        <w:t>ه‌ی</w:t>
      </w:r>
      <w:r w:rsidRPr="002469DE">
        <w:rPr>
          <w:rFonts w:ascii="Traditional Arabic" w:hAnsi="Traditional Arabic" w:hint="cs"/>
          <w:rtl/>
          <w:lang w:bidi="fa-IR"/>
        </w:rPr>
        <w:t xml:space="preserve"> نخی که بدان پیراهنی بدوزند که پنچ دانگ ارزش داشته باشد یک دانگ آن مال ماست مگر آن کس از شیعیان ما که ما آن را بر ایشان حلال کرده‌ایم تا ولادتشان بدان پاک شود.</w:t>
      </w:r>
    </w:p>
    <w:p w:rsidR="00432206" w:rsidRPr="002469DE" w:rsidRDefault="00EC301C" w:rsidP="00EC301C">
      <w:pPr>
        <w:ind w:firstLine="284"/>
        <w:jc w:val="both"/>
        <w:rPr>
          <w:rFonts w:ascii="Traditional Arabic" w:hAnsi="Traditional Arabic" w:hint="cs"/>
          <w:rtl/>
          <w:lang w:bidi="fa-IR"/>
        </w:rPr>
      </w:pPr>
      <w:r w:rsidRPr="002469DE">
        <w:rPr>
          <w:rFonts w:ascii="Traditional Arabic" w:hAnsi="Traditional Arabic" w:hint="cs"/>
          <w:rtl/>
          <w:lang w:bidi="fa-IR"/>
        </w:rPr>
        <w:lastRenderedPageBreak/>
        <w:t>24- در تهذیب</w:t>
      </w:r>
      <w:r w:rsidR="00432206" w:rsidRPr="002469DE">
        <w:rPr>
          <w:rFonts w:ascii="Traditional Arabic" w:hAnsi="Traditional Arabic" w:hint="cs"/>
          <w:rtl/>
          <w:lang w:bidi="fa-IR"/>
        </w:rPr>
        <w:t xml:space="preserve"> طوسی: </w:t>
      </w:r>
      <w:r w:rsidR="00432206">
        <w:rPr>
          <w:rFonts w:ascii="Traditional Arabic" w:hAnsi="Traditional Arabic" w:cs="Traditional Arabic" w:hint="cs"/>
          <w:sz w:val="32"/>
          <w:szCs w:val="32"/>
          <w:rtl/>
          <w:lang w:bidi="fa-IR"/>
        </w:rPr>
        <w:t>«</w:t>
      </w:r>
      <w:r>
        <w:rPr>
          <w:rFonts w:ascii="Traditional Arabic" w:hAnsi="Traditional Arabic" w:cs="Traditional Arabic" w:hint="cs"/>
          <w:sz w:val="32"/>
          <w:szCs w:val="32"/>
          <w:rtl/>
        </w:rPr>
        <w:t>...</w:t>
      </w:r>
      <w:r w:rsidR="00432206">
        <w:rPr>
          <w:rFonts w:ascii="Traditional Arabic" w:hAnsi="Traditional Arabic" w:cs="Traditional Arabic" w:hint="cs"/>
          <w:sz w:val="32"/>
          <w:szCs w:val="32"/>
          <w:rtl/>
        </w:rPr>
        <w:t xml:space="preserve"> </w:t>
      </w:r>
      <w:r w:rsidR="00432206" w:rsidRPr="002A4B6D">
        <w:rPr>
          <w:rFonts w:ascii="Lotus Linotype" w:hAnsi="Lotus Linotype" w:cs="Lotus Linotype"/>
          <w:szCs w:val="27"/>
          <w:rtl/>
        </w:rPr>
        <w:t>عن الحسن بن محبوب عن عمر بن يزيد قال</w:t>
      </w:r>
      <w:r w:rsidRPr="002A4B6D">
        <w:rPr>
          <w:rFonts w:ascii="Lotus Linotype" w:hAnsi="Lotus Linotype" w:cs="Lotus Linotype" w:hint="cs"/>
          <w:szCs w:val="27"/>
          <w:rtl/>
        </w:rPr>
        <w:t>:</w:t>
      </w:r>
      <w:r w:rsidR="00432206" w:rsidRPr="002A4B6D">
        <w:rPr>
          <w:rFonts w:ascii="Lotus Linotype" w:hAnsi="Lotus Linotype" w:cs="Lotus Linotype"/>
          <w:szCs w:val="27"/>
          <w:rtl/>
        </w:rPr>
        <w:t xml:space="preserve"> سمعت رجلا من أهل الجبل سئل أبا</w:t>
      </w:r>
      <w:r w:rsidR="00432206" w:rsidRPr="00EC301C">
        <w:rPr>
          <w:rFonts w:ascii="Lotus Linotype" w:hAnsi="Lotus Linotype" w:cs="Traditional Arabic"/>
          <w:sz w:val="32"/>
          <w:szCs w:val="32"/>
          <w:rtl/>
        </w:rPr>
        <w:t>‌</w:t>
      </w:r>
      <w:r w:rsidR="00432206" w:rsidRPr="002A4B6D">
        <w:rPr>
          <w:rFonts w:ascii="Lotus Linotype" w:hAnsi="Lotus Linotype" w:cs="Lotus Linotype"/>
          <w:szCs w:val="27"/>
          <w:rtl/>
        </w:rPr>
        <w:t>عبدالله عن رجل أخذ أرضاً مواتاً تركها أهلها...إلى أن قال أبو</w:t>
      </w:r>
      <w:r w:rsidR="00432206" w:rsidRPr="00EC301C">
        <w:rPr>
          <w:rFonts w:ascii="Lotus Linotype" w:hAnsi="Lotus Linotype" w:cs="Traditional Arabic"/>
          <w:sz w:val="32"/>
          <w:szCs w:val="32"/>
          <w:rtl/>
        </w:rPr>
        <w:t>‌</w:t>
      </w:r>
      <w:r w:rsidR="00432206" w:rsidRPr="002A4B6D">
        <w:rPr>
          <w:rFonts w:ascii="Lotus Linotype" w:hAnsi="Lotus Linotype" w:cs="Lotus Linotype"/>
          <w:szCs w:val="27"/>
          <w:rtl/>
        </w:rPr>
        <w:t>عبدالله</w:t>
      </w:r>
      <w:r w:rsidR="00432206" w:rsidRPr="002A4B6D">
        <w:rPr>
          <w:rFonts w:ascii="Lotus Linotype" w:hAnsi="Lotus Linotype" w:cs="Lotus Linotype"/>
          <w:szCs w:val="27"/>
          <w:rtl/>
        </w:rPr>
        <w:sym w:font="AGA Arabesque" w:char="F075"/>
      </w:r>
      <w:r w:rsidRPr="002A4B6D">
        <w:rPr>
          <w:rFonts w:ascii="Lotus Linotype" w:hAnsi="Lotus Linotype" w:cs="Lotus Linotype" w:hint="cs"/>
          <w:szCs w:val="27"/>
          <w:rtl/>
        </w:rPr>
        <w:t>:</w:t>
      </w:r>
      <w:r w:rsidR="00432206" w:rsidRPr="002A4B6D">
        <w:rPr>
          <w:rFonts w:ascii="Lotus Linotype" w:hAnsi="Lotus Linotype" w:cs="Lotus Linotype"/>
          <w:szCs w:val="27"/>
          <w:rtl/>
        </w:rPr>
        <w:t xml:space="preserve"> كان أمير المؤمنين</w:t>
      </w:r>
      <w:r w:rsidR="00432206" w:rsidRPr="002A4B6D">
        <w:rPr>
          <w:rFonts w:ascii="Lotus Linotype" w:hAnsi="Lotus Linotype" w:cs="Lotus Linotype"/>
          <w:szCs w:val="27"/>
          <w:rtl/>
        </w:rPr>
        <w:sym w:font="AGA Arabesque" w:char="F075"/>
      </w:r>
      <w:r w:rsidR="00432206" w:rsidRPr="002A4B6D">
        <w:rPr>
          <w:rFonts w:ascii="Lotus Linotype" w:hAnsi="Lotus Linotype" w:cs="Lotus Linotype"/>
          <w:szCs w:val="27"/>
          <w:rtl/>
        </w:rPr>
        <w:t xml:space="preserve"> يقول</w:t>
      </w:r>
      <w:r w:rsidRPr="002A4B6D">
        <w:rPr>
          <w:rFonts w:ascii="Lotus Linotype" w:hAnsi="Lotus Linotype" w:cs="Lotus Linotype" w:hint="cs"/>
          <w:szCs w:val="27"/>
          <w:rtl/>
        </w:rPr>
        <w:t>:</w:t>
      </w:r>
      <w:r w:rsidR="00432206" w:rsidRPr="002A4B6D">
        <w:rPr>
          <w:rFonts w:ascii="Lotus Linotype" w:hAnsi="Lotus Linotype" w:cs="Lotus Linotype"/>
          <w:szCs w:val="27"/>
          <w:rtl/>
        </w:rPr>
        <w:t xml:space="preserve"> من أحيا أرضا من المؤمنين فهي له</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(این حدیث را نیز فقهاء در باب تحلیل آورده‌اند.)</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(در این حدیث به فرمایش أمیر المؤمنین</w:t>
      </w:r>
      <w:r>
        <w:rPr>
          <w:rFonts w:cs="B Lotus" w:hint="cs"/>
          <w:lang w:bidi="fa-IR"/>
        </w:rPr>
        <w:sym w:font="AGA Arabesque" w:char="F075"/>
      </w:r>
      <w:r w:rsidRPr="002469DE">
        <w:rPr>
          <w:rFonts w:ascii="Traditional Arabic" w:hAnsi="Traditional Arabic" w:hint="cs"/>
          <w:rtl/>
          <w:lang w:bidi="fa-IR"/>
        </w:rPr>
        <w:t xml:space="preserve"> هر کس از مؤمنین (شیعیان) زمینی را إحیاء کند آن زمین مال اوست)</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25- در مشکو</w:t>
      </w:r>
      <w:r w:rsidRPr="002A4B6D">
        <w:rPr>
          <w:rFonts w:ascii="Lotus Linotype" w:hAnsi="Lotus Linotype" w:cs="Lotus Linotype"/>
          <w:szCs w:val="27"/>
          <w:rtl/>
          <w:lang w:bidi="fa-IR"/>
        </w:rPr>
        <w:t>ة</w:t>
      </w:r>
      <w:r w:rsidRPr="002469DE">
        <w:rPr>
          <w:rFonts w:ascii="Traditional Arabic" w:hAnsi="Traditional Arabic" w:hint="cs"/>
          <w:rtl/>
          <w:lang w:bidi="fa-IR"/>
        </w:rPr>
        <w:t xml:space="preserve"> الأنوار طبرسی (ص96، چاپ نجف1370):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عن مفضل بن عمر قال: قال أبو</w:t>
      </w:r>
      <w:r w:rsidRPr="00EC301C">
        <w:rPr>
          <w:rFonts w:ascii="Lotus Linotype" w:hAnsi="Lotus Linotype" w:cs="Traditional Arabic"/>
          <w:sz w:val="32"/>
          <w:szCs w:val="32"/>
          <w:rtl/>
        </w:rPr>
        <w:t>‌</w:t>
      </w:r>
      <w:r w:rsidRPr="002A4B6D">
        <w:rPr>
          <w:rFonts w:ascii="Lotus Linotype" w:hAnsi="Lotus Linotype" w:cs="Lotus Linotype"/>
          <w:szCs w:val="27"/>
          <w:rtl/>
        </w:rPr>
        <w:t>عبدالله</w:t>
      </w:r>
      <w:r w:rsidRPr="002A4B6D">
        <w:rPr>
          <w:rFonts w:ascii="Lotus Linotype" w:hAnsi="Lotus Linotype" w:cs="Lotus Linotype"/>
          <w:szCs w:val="27"/>
          <w:rtl/>
        </w:rPr>
        <w:sym w:font="AGA Arabesque" w:char="F075"/>
      </w:r>
      <w:r w:rsidR="00EC301C" w:rsidRPr="002A4B6D">
        <w:rPr>
          <w:rFonts w:ascii="Lotus Linotype" w:hAnsi="Lotus Linotype" w:cs="Lotus Linotype" w:hint="cs"/>
          <w:szCs w:val="27"/>
          <w:rtl/>
        </w:rPr>
        <w:t>:</w:t>
      </w:r>
      <w:r w:rsidRPr="002A4B6D">
        <w:rPr>
          <w:rFonts w:ascii="Lotus Linotype" w:hAnsi="Lotus Linotype" w:cs="Lotus Linotype"/>
          <w:szCs w:val="27"/>
          <w:rtl/>
        </w:rPr>
        <w:t xml:space="preserve"> قد كنت فرضت عليكم الخمس في أموالكم فقد جعلت مكانه برَّ أخوانكم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حضرت صادق</w:t>
      </w:r>
      <w:r>
        <w:rPr>
          <w:rFonts w:cs="B Lotus" w:hint="cs"/>
          <w:lang w:bidi="fa-IR"/>
        </w:rPr>
        <w:sym w:font="AGA Arabesque" w:char="F075"/>
      </w:r>
      <w:r w:rsidRPr="002469DE">
        <w:rPr>
          <w:rFonts w:ascii="Traditional Arabic" w:hAnsi="Traditional Arabic" w:hint="cs"/>
          <w:rtl/>
          <w:lang w:bidi="fa-IR"/>
        </w:rPr>
        <w:t xml:space="preserve"> فرمود: من در اموال شما خمس را فرض کردم و اینک به جای آن نیکی به برادرانتان را مقرر می‌کنم.</w:t>
      </w:r>
    </w:p>
    <w:p w:rsidR="00432206" w:rsidRPr="002469DE" w:rsidRDefault="00432206" w:rsidP="00C64FEA">
      <w:pPr>
        <w:ind w:firstLine="284"/>
        <w:jc w:val="both"/>
        <w:rPr>
          <w:rFonts w:ascii="Traditional Arabic" w:hAnsi="Traditional Arabic" w:hint="cs"/>
          <w:rtl/>
          <w:lang w:bidi="fa-IR"/>
        </w:rPr>
      </w:pPr>
      <w:r w:rsidRPr="002469DE">
        <w:rPr>
          <w:rFonts w:ascii="Traditional Arabic" w:hAnsi="Traditional Arabic" w:hint="cs"/>
          <w:rtl/>
          <w:lang w:bidi="fa-IR"/>
        </w:rPr>
        <w:t>26- در الحدائق الناضر</w:t>
      </w:r>
      <w:r w:rsidR="00C64FEA" w:rsidRPr="00C64FEA">
        <w:rPr>
          <w:rFonts w:ascii="Lotus Linotype" w:hAnsi="Lotus Linotype" w:cs="B Badr" w:hint="cs"/>
          <w:rtl/>
          <w:lang w:bidi="fa-IR"/>
        </w:rPr>
        <w:t>ة</w:t>
      </w:r>
      <w:r w:rsidRPr="002469DE">
        <w:rPr>
          <w:rFonts w:ascii="Traditional Arabic" w:hAnsi="Traditional Arabic" w:hint="cs"/>
          <w:rtl/>
          <w:lang w:bidi="fa-IR"/>
        </w:rPr>
        <w:t xml:space="preserve"> شیخ یوسف بحرانی (ج12، ص447) از کتاب عوالی اللئالی ابن ابی‌جمهور احسائی آورده است: </w:t>
      </w:r>
      <w:r w:rsidRPr="00C64FEA">
        <w:rPr>
          <w:rFonts w:ascii="Traditional Arabic" w:hAnsi="Traditional Arabic" w:cs="Traditional Arabic" w:hint="cs"/>
          <w:sz w:val="32"/>
          <w:szCs w:val="32"/>
          <w:rtl/>
          <w:lang w:bidi="fa-IR"/>
        </w:rPr>
        <w:t>«</w:t>
      </w:r>
      <w:r w:rsidRPr="002A4B6D">
        <w:rPr>
          <w:rFonts w:ascii="Lotus Linotype" w:hAnsi="Lotus Linotype" w:cs="Lotus Linotype"/>
          <w:szCs w:val="27"/>
          <w:rtl/>
        </w:rPr>
        <w:t>روى عن الصادق أنه سأله بعض أصحابه فقال: يابن رسول الله</w:t>
      </w:r>
      <w:r w:rsidR="00230BEA" w:rsidRPr="00230BEA">
        <w:rPr>
          <w:rFonts w:ascii="Lotus Linotype" w:hAnsi="Lotus Linotype" w:cs="CTraditional Arabic"/>
          <w:rtl/>
        </w:rPr>
        <w:t>ص</w:t>
      </w:r>
      <w:r w:rsidRPr="002A4B6D">
        <w:rPr>
          <w:rFonts w:ascii="Lotus Linotype" w:hAnsi="Lotus Linotype" w:cs="Lotus Linotype"/>
          <w:szCs w:val="27"/>
          <w:rtl/>
        </w:rPr>
        <w:t xml:space="preserve"> ما حال شيعتكم فيما خصكم الله إذا غاب غائبكم واستتر قائمكم</w:t>
      </w:r>
      <w:r w:rsidR="00371304" w:rsidRPr="002A4B6D">
        <w:rPr>
          <w:rFonts w:ascii="Lotus Linotype" w:hAnsi="Lotus Linotype" w:cs="Lotus Linotype" w:hint="cs"/>
          <w:szCs w:val="27"/>
          <w:rtl/>
        </w:rPr>
        <w:t>؟</w:t>
      </w:r>
      <w:r w:rsidRPr="002A4B6D">
        <w:rPr>
          <w:rFonts w:ascii="Lotus Linotype" w:hAnsi="Lotus Linotype" w:cs="Lotus Linotype"/>
          <w:szCs w:val="27"/>
          <w:rtl/>
        </w:rPr>
        <w:t xml:space="preserve"> فقال</w:t>
      </w:r>
      <w:r w:rsidRPr="002A4B6D">
        <w:rPr>
          <w:rFonts w:ascii="Lotus Linotype" w:hAnsi="Lotus Linotype" w:cs="Lotus Linotype"/>
          <w:szCs w:val="27"/>
          <w:rtl/>
        </w:rPr>
        <w:sym w:font="AGA Arabesque" w:char="F075"/>
      </w:r>
      <w:r w:rsidR="00C64FEA" w:rsidRPr="002A4B6D">
        <w:rPr>
          <w:rFonts w:ascii="Lotus Linotype" w:hAnsi="Lotus Linotype" w:cs="Lotus Linotype"/>
          <w:szCs w:val="27"/>
          <w:rtl/>
        </w:rPr>
        <w:t>:</w:t>
      </w:r>
      <w:r w:rsidR="00371304" w:rsidRPr="002A4B6D">
        <w:rPr>
          <w:rFonts w:ascii="Lotus Linotype" w:hAnsi="Lotus Linotype" w:cs="Lotus Linotype"/>
          <w:szCs w:val="27"/>
          <w:rtl/>
        </w:rPr>
        <w:t xml:space="preserve"> ما أنصفناهم إن اخذناهم و</w:t>
      </w:r>
      <w:r w:rsidRPr="002A4B6D">
        <w:rPr>
          <w:rFonts w:ascii="Lotus Linotype" w:hAnsi="Lotus Linotype" w:cs="Lotus Linotype"/>
          <w:szCs w:val="27"/>
          <w:rtl/>
        </w:rPr>
        <w:t>لا أحببناهم إن عاقبناهم بل ن</w:t>
      </w:r>
      <w:r w:rsidR="00371304" w:rsidRPr="002A4B6D">
        <w:rPr>
          <w:rFonts w:ascii="Lotus Linotype" w:hAnsi="Lotus Linotype" w:cs="Lotus Linotype"/>
          <w:szCs w:val="27"/>
          <w:rtl/>
        </w:rPr>
        <w:t>بيح لهم المساكن لتصح عباداتهم و</w:t>
      </w:r>
      <w:r w:rsidRPr="002A4B6D">
        <w:rPr>
          <w:rFonts w:ascii="Lotus Linotype" w:hAnsi="Lotus Linotype" w:cs="Lotus Linotype"/>
          <w:szCs w:val="27"/>
          <w:rtl/>
        </w:rPr>
        <w:t>ن</w:t>
      </w:r>
      <w:r w:rsidR="00371304" w:rsidRPr="002A4B6D">
        <w:rPr>
          <w:rFonts w:ascii="Lotus Linotype" w:hAnsi="Lotus Linotype" w:cs="Lotus Linotype"/>
          <w:szCs w:val="27"/>
          <w:rtl/>
        </w:rPr>
        <w:t>بيح لهم المناكح لتطيب ولادتهم و</w:t>
      </w:r>
      <w:r w:rsidRPr="002A4B6D">
        <w:rPr>
          <w:rFonts w:ascii="Lotus Linotype" w:hAnsi="Lotus Linotype" w:cs="Lotus Linotype"/>
          <w:szCs w:val="27"/>
          <w:rtl/>
        </w:rPr>
        <w:t>نبيح لهم المتاجر لتزكو أموالهم</w:t>
      </w:r>
      <w:r w:rsidRPr="00C64FEA">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یکی از اصحاب حضرت صادق</w:t>
      </w:r>
      <w:r w:rsidRPr="00C64FEA">
        <w:rPr>
          <w:rFonts w:cs="B Lotus" w:hint="cs"/>
          <w:lang w:bidi="fa-IR"/>
        </w:rPr>
        <w:sym w:font="AGA Arabesque" w:char="F075"/>
      </w:r>
      <w:r w:rsidRPr="002469DE">
        <w:rPr>
          <w:rFonts w:ascii="Traditional Arabic" w:hAnsi="Traditional Arabic" w:hint="cs"/>
          <w:rtl/>
          <w:lang w:bidi="fa-IR"/>
        </w:rPr>
        <w:t xml:space="preserve"> از آن بزرگوار سؤال کرده گفت: یا </w:t>
      </w:r>
      <w:r w:rsidR="00015171" w:rsidRPr="002469DE">
        <w:rPr>
          <w:rFonts w:ascii="Traditional Arabic" w:hAnsi="Traditional Arabic" w:hint="cs"/>
          <w:rtl/>
          <w:lang w:bidi="fa-IR"/>
        </w:rPr>
        <w:t>ا</w:t>
      </w:r>
      <w:r w:rsidRPr="002469DE">
        <w:rPr>
          <w:rFonts w:ascii="Traditional Arabic" w:hAnsi="Traditional Arabic" w:hint="cs"/>
          <w:rtl/>
          <w:lang w:bidi="fa-IR"/>
        </w:rPr>
        <w:t>بن رسول الله</w:t>
      </w:r>
      <w:r w:rsidR="00230BEA" w:rsidRPr="00230BEA">
        <w:rPr>
          <w:rFonts w:ascii="Traditional Arabic" w:hAnsi="Traditional Arabic" w:cs="CTraditional Arabic" w:hint="cs"/>
          <w:rtl/>
          <w:lang w:bidi="fa-IR"/>
        </w:rPr>
        <w:t>ص</w:t>
      </w:r>
      <w:r w:rsidRPr="002469DE">
        <w:rPr>
          <w:rFonts w:ascii="Traditional Arabic" w:hAnsi="Traditional Arabic" w:hint="cs"/>
          <w:rtl/>
          <w:lang w:bidi="fa-IR"/>
        </w:rPr>
        <w:t xml:space="preserve"> چگونه است حال شیعیان شما در آن اموالی‌که خدا خاص شما کرده است آن هنگامی‌که غائب شما غائب شود و قائم شما مخفی و مستور گردد؟! </w:t>
      </w:r>
      <w:r w:rsidRPr="002469DE">
        <w:rPr>
          <w:rFonts w:ascii="Traditional Arabic" w:hAnsi="Traditional Arabic" w:hint="cs"/>
          <w:rtl/>
          <w:lang w:bidi="fa-IR"/>
        </w:rPr>
        <w:lastRenderedPageBreak/>
        <w:t>حضرت فرمود: ما اگر شیعیان خود را در چنین حال مؤاخذه کنیم در خصوص آن اموال با ایشان به انصاف رفتار نکرده‌ایم و</w:t>
      </w:r>
      <w:r w:rsidR="00015171" w:rsidRPr="002469DE">
        <w:rPr>
          <w:rFonts w:ascii="Traditional Arabic" w:hAnsi="Traditional Arabic" w:hint="cs"/>
          <w:rtl/>
          <w:lang w:bidi="fa-IR"/>
        </w:rPr>
        <w:t xml:space="preserve"> </w:t>
      </w:r>
      <w:r w:rsidRPr="002469DE">
        <w:rPr>
          <w:rFonts w:ascii="Traditional Arabic" w:hAnsi="Traditional Arabic" w:hint="cs"/>
          <w:rtl/>
          <w:lang w:bidi="fa-IR"/>
        </w:rPr>
        <w:t>اگر آنان را معاقب داریم در این صورت آنان را دوست نداشته‌ایم، نه خیر، بلکه مساکن را بر ایشان مباح می‌کنیم تا عباداتشان صحیح باشد و زناشوئیهای</w:t>
      </w:r>
      <w:r w:rsidR="00015171" w:rsidRPr="002469DE">
        <w:rPr>
          <w:rFonts w:ascii="Traditional Arabic" w:hAnsi="Traditional Arabic" w:hint="eastAsia"/>
          <w:rtl/>
          <w:lang w:bidi="fa-IR"/>
        </w:rPr>
        <w:t>‌</w:t>
      </w:r>
      <w:r w:rsidRPr="002469DE">
        <w:rPr>
          <w:rFonts w:ascii="Traditional Arabic" w:hAnsi="Traditional Arabic" w:hint="cs"/>
          <w:rtl/>
          <w:lang w:bidi="fa-IR"/>
        </w:rPr>
        <w:t>شان را بر ایشان مباح می‌کنیم تا ولادتشان پاک باشد و خرید و فروشها‌ی</w:t>
      </w:r>
      <w:r w:rsidR="00015171" w:rsidRPr="002469DE">
        <w:rPr>
          <w:rFonts w:ascii="Traditional Arabic" w:hAnsi="Traditional Arabic" w:hint="eastAsia"/>
          <w:rtl/>
          <w:lang w:bidi="fa-IR"/>
        </w:rPr>
        <w:t>‌</w:t>
      </w:r>
      <w:r w:rsidRPr="002469DE">
        <w:rPr>
          <w:rFonts w:ascii="Traditional Arabic" w:hAnsi="Traditional Arabic" w:hint="cs"/>
          <w:rtl/>
          <w:lang w:bidi="fa-IR"/>
        </w:rPr>
        <w:t>شان را برایشان مباح می‌کنیم تا أموال ‌ایشان پاک و پاکیزه باشد.</w:t>
      </w:r>
    </w:p>
    <w:p w:rsidR="00432206" w:rsidRPr="002469DE" w:rsidRDefault="00432206" w:rsidP="00015171">
      <w:pPr>
        <w:ind w:firstLine="284"/>
        <w:jc w:val="both"/>
        <w:rPr>
          <w:rFonts w:ascii="Traditional Arabic" w:hAnsi="Traditional Arabic" w:hint="cs"/>
          <w:rtl/>
          <w:lang w:bidi="fa-IR"/>
        </w:rPr>
      </w:pPr>
      <w:r w:rsidRPr="002469DE">
        <w:rPr>
          <w:rFonts w:ascii="Traditional Arabic" w:hAnsi="Traditional Arabic" w:hint="cs"/>
          <w:rtl/>
          <w:lang w:bidi="fa-IR"/>
        </w:rPr>
        <w:t xml:space="preserve">27- در تهذیب طوسی (ج4، ص143) و در من لا یحضره الفقیه (ص159) </w:t>
      </w:r>
      <w:r>
        <w:rPr>
          <w:rFonts w:ascii="Traditional Arabic" w:hAnsi="Traditional Arabic" w:cs="Traditional Arabic" w:hint="cs"/>
          <w:sz w:val="32"/>
          <w:szCs w:val="32"/>
          <w:rtl/>
          <w:lang w:bidi="fa-IR"/>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عن علي بن مهزيار قال</w:t>
      </w:r>
      <w:r w:rsidR="00015171" w:rsidRPr="002A4B6D">
        <w:rPr>
          <w:rFonts w:ascii="Lotus Linotype" w:hAnsi="Lotus Linotype" w:cs="Lotus Linotype" w:hint="cs"/>
          <w:szCs w:val="27"/>
          <w:rtl/>
        </w:rPr>
        <w:t>:</w:t>
      </w:r>
      <w:r w:rsidRPr="002A4B6D">
        <w:rPr>
          <w:rFonts w:ascii="Lotus Linotype" w:hAnsi="Lotus Linotype" w:cs="Lotus Linotype"/>
          <w:szCs w:val="27"/>
          <w:rtl/>
        </w:rPr>
        <w:t xml:space="preserve"> قرأت في</w:t>
      </w:r>
      <w:r w:rsidRPr="00015171">
        <w:rPr>
          <w:rFonts w:ascii="Lotus Linotype" w:hAnsi="Lotus Linotype" w:cs="Traditional Arabic"/>
          <w:sz w:val="32"/>
          <w:szCs w:val="32"/>
          <w:rtl/>
        </w:rPr>
        <w:t>‌</w:t>
      </w:r>
      <w:r w:rsidRPr="002A4B6D">
        <w:rPr>
          <w:rFonts w:ascii="Lotus Linotype" w:hAnsi="Lotus Linotype" w:cs="Lotus Linotype"/>
          <w:szCs w:val="27"/>
          <w:rtl/>
        </w:rPr>
        <w:t xml:space="preserve"> كتاب لأبي</w:t>
      </w:r>
      <w:r w:rsidRPr="00015171">
        <w:rPr>
          <w:rFonts w:ascii="Lotus Linotype" w:hAnsi="Lotus Linotype" w:cs="Traditional Arabic"/>
          <w:sz w:val="32"/>
          <w:szCs w:val="32"/>
          <w:rtl/>
        </w:rPr>
        <w:t>‌</w:t>
      </w:r>
      <w:r w:rsidRPr="002A4B6D">
        <w:rPr>
          <w:rFonts w:ascii="Lotus Linotype" w:hAnsi="Lotus Linotype" w:cs="Lotus Linotype"/>
          <w:szCs w:val="27"/>
          <w:rtl/>
        </w:rPr>
        <w:t>جعفر</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من رجل </w:t>
      </w:r>
      <w:r w:rsidR="00015171" w:rsidRPr="002A4B6D">
        <w:rPr>
          <w:rFonts w:ascii="Lotus Linotype" w:hAnsi="Lotus Linotype" w:cs="Lotus Linotype"/>
          <w:szCs w:val="27"/>
          <w:rtl/>
        </w:rPr>
        <w:t>يسأله أن يجعله في حل من مأكله و</w:t>
      </w:r>
      <w:r w:rsidRPr="002A4B6D">
        <w:rPr>
          <w:rFonts w:ascii="Lotus Linotype" w:hAnsi="Lotus Linotype" w:cs="Lotus Linotype"/>
          <w:szCs w:val="27"/>
          <w:rtl/>
        </w:rPr>
        <w:t>مشربه من الخمس فكتب بخطه: من أعوزه شئ من حقي فهو في حل</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علی بن مهزیار گفت: در نامه‌ای از </w:t>
      </w:r>
      <w:r w:rsidR="00015171" w:rsidRPr="002469DE">
        <w:rPr>
          <w:rFonts w:ascii="Traditional Arabic" w:hAnsi="Traditional Arabic" w:hint="cs"/>
          <w:rtl/>
          <w:lang w:bidi="fa-IR"/>
        </w:rPr>
        <w:t>ابی‌جعفر</w:t>
      </w:r>
      <w:r>
        <w:rPr>
          <w:rFonts w:cs="B Lotus" w:hint="cs"/>
          <w:lang w:bidi="fa-IR"/>
        </w:rPr>
        <w:sym w:font="AGA Arabesque" w:char="F075"/>
      </w:r>
      <w:r w:rsidRPr="002469DE">
        <w:rPr>
          <w:rFonts w:ascii="Traditional Arabic" w:hAnsi="Traditional Arabic" w:hint="cs"/>
          <w:rtl/>
          <w:lang w:bidi="fa-IR"/>
        </w:rPr>
        <w:t xml:space="preserve"> خواندم از جانب مردی که از آن حضرت خواسته بود که او را از خوراک و پوشاک در حلیت قرار دهد حضرت به خط خود نوشت: کسی که چیزی از حق مرا نتواند به من برساند در حلیلت است!</w:t>
      </w:r>
    </w:p>
    <w:p w:rsidR="00432206" w:rsidRPr="002469DE" w:rsidRDefault="00432206" w:rsidP="00015171">
      <w:pPr>
        <w:ind w:firstLine="284"/>
        <w:jc w:val="both"/>
        <w:rPr>
          <w:rFonts w:ascii="Traditional Arabic" w:hAnsi="Traditional Arabic" w:hint="cs"/>
          <w:rtl/>
        </w:rPr>
      </w:pPr>
      <w:r w:rsidRPr="002469DE">
        <w:rPr>
          <w:rFonts w:ascii="Traditional Arabic" w:hAnsi="Traditional Arabic" w:hint="cs"/>
          <w:rtl/>
          <w:lang w:bidi="fa-IR"/>
        </w:rPr>
        <w:t>28- در تهذیب طوسی (ج4، ص141) و در الاستبصار (ج2، ص65) در نام</w:t>
      </w:r>
      <w:r w:rsidR="000E463D">
        <w:rPr>
          <w:rFonts w:ascii="Traditional Arabic" w:hAnsi="Traditional Arabic" w:hint="cs"/>
          <w:rtl/>
          <w:lang w:bidi="fa-IR"/>
        </w:rPr>
        <w:t>ه‌ی</w:t>
      </w:r>
      <w:r w:rsidRPr="002469DE">
        <w:rPr>
          <w:rFonts w:ascii="Traditional Arabic" w:hAnsi="Traditional Arabic" w:hint="cs"/>
          <w:rtl/>
          <w:lang w:bidi="fa-IR"/>
        </w:rPr>
        <w:t xml:space="preserve"> مفصلی که حضرت امام محمد تقی</w:t>
      </w:r>
      <w:r>
        <w:rPr>
          <w:rFonts w:cs="B Lotus" w:hint="cs"/>
          <w:lang w:bidi="fa-IR"/>
        </w:rPr>
        <w:sym w:font="AGA Arabesque" w:char="F075"/>
      </w:r>
      <w:r w:rsidRPr="002469DE">
        <w:rPr>
          <w:rFonts w:ascii="Traditional Arabic" w:hAnsi="Traditional Arabic" w:hint="cs"/>
          <w:rtl/>
          <w:lang w:bidi="fa-IR"/>
        </w:rPr>
        <w:t xml:space="preserve"> به علی بن مهزیار نوشته که از آن جمله، این فقرات است: </w:t>
      </w:r>
      <w:r>
        <w:rPr>
          <w:rFonts w:ascii="Traditional Arabic" w:hAnsi="Traditional Arabic" w:cs="Traditional Arabic" w:hint="cs"/>
          <w:sz w:val="32"/>
          <w:szCs w:val="32"/>
          <w:rtl/>
          <w:lang w:bidi="fa-IR"/>
        </w:rPr>
        <w:t>«</w:t>
      </w:r>
      <w:r w:rsidR="00015171" w:rsidRPr="002A4B6D">
        <w:rPr>
          <w:rFonts w:ascii="Lotus Linotype" w:hAnsi="Lotus Linotype" w:cs="Lotus Linotype"/>
          <w:szCs w:val="27"/>
          <w:rtl/>
        </w:rPr>
        <w:t>ولم أوجب ذلك عليهم في كل عام و</w:t>
      </w:r>
      <w:r w:rsidRPr="002A4B6D">
        <w:rPr>
          <w:rFonts w:ascii="Lotus Linotype" w:hAnsi="Lotus Linotype" w:cs="Lotus Linotype"/>
          <w:szCs w:val="27"/>
          <w:rtl/>
        </w:rPr>
        <w:t>لا أوجب عليهم إلا</w:t>
      </w:r>
      <w:r w:rsidR="00015171" w:rsidRPr="002A4B6D">
        <w:rPr>
          <w:rFonts w:ascii="Lotus Linotype" w:hAnsi="Lotus Linotype" w:cs="Lotus Linotype"/>
          <w:szCs w:val="27"/>
          <w:rtl/>
        </w:rPr>
        <w:t xml:space="preserve"> الزكاة التي فرضها الله عليهم و</w:t>
      </w:r>
      <w:r w:rsidRPr="002A4B6D">
        <w:rPr>
          <w:rFonts w:ascii="Lotus Linotype" w:hAnsi="Lotus Linotype" w:cs="Lotus Linotype"/>
          <w:szCs w:val="27"/>
          <w:rtl/>
        </w:rPr>
        <w:t>إنما أوجبت عليهم الخمس في سنتي هذه في الذه</w:t>
      </w:r>
      <w:r w:rsidR="00015171" w:rsidRPr="002A4B6D">
        <w:rPr>
          <w:rFonts w:ascii="Lotus Linotype" w:hAnsi="Lotus Linotype" w:cs="Lotus Linotype"/>
          <w:szCs w:val="27"/>
          <w:rtl/>
        </w:rPr>
        <w:t>ب والفضة التي حال عليها الحول ولم أوجب ذلك عليهم في متاع ولا آنية ولادواب ولاخدم و</w:t>
      </w:r>
      <w:r w:rsidRPr="002A4B6D">
        <w:rPr>
          <w:rFonts w:ascii="Lotus Linotype" w:hAnsi="Lotus Linotype" w:cs="Lotus Linotype"/>
          <w:szCs w:val="27"/>
          <w:rtl/>
        </w:rPr>
        <w:t>لا ربح ربح</w:t>
      </w:r>
      <w:r w:rsidR="00015171" w:rsidRPr="002A4B6D">
        <w:rPr>
          <w:rFonts w:ascii="Lotus Linotype" w:hAnsi="Lotus Linotype" w:cs="Lotus Linotype"/>
          <w:szCs w:val="27"/>
          <w:rtl/>
        </w:rPr>
        <w:t>ه في تجارة ولا ضيعة</w:t>
      </w:r>
      <w:r w:rsidR="00015171" w:rsidRPr="002A4B6D">
        <w:rPr>
          <w:rFonts w:ascii="Lotus Linotype" w:hAnsi="Lotus Linotype" w:cs="Lotus Linotype" w:hint="cs"/>
          <w:szCs w:val="27"/>
          <w:rtl/>
        </w:rPr>
        <w:t xml:space="preserve"> </w:t>
      </w:r>
      <w:r w:rsidR="00015171" w:rsidRPr="002A4B6D">
        <w:rPr>
          <w:rFonts w:ascii="Lotus Linotype" w:hAnsi="Lotus Linotype" w:cs="Lotus Linotype"/>
          <w:szCs w:val="27"/>
          <w:rtl/>
        </w:rPr>
        <w:t>... تخفيفاً مني عن موالي و</w:t>
      </w:r>
      <w:r w:rsidRPr="002A4B6D">
        <w:rPr>
          <w:rFonts w:ascii="Lotus Linotype" w:hAnsi="Lotus Linotype" w:cs="Lotus Linotype"/>
          <w:szCs w:val="27"/>
          <w:rtl/>
        </w:rPr>
        <w:t>م</w:t>
      </w:r>
      <w:r w:rsidR="00015171" w:rsidRPr="002A4B6D">
        <w:rPr>
          <w:rFonts w:ascii="Lotus Linotype" w:hAnsi="Lotus Linotype" w:cs="Lotus Linotype" w:hint="cs"/>
          <w:szCs w:val="27"/>
          <w:rtl/>
        </w:rPr>
        <w:t>َ</w:t>
      </w:r>
      <w:r w:rsidRPr="002A4B6D">
        <w:rPr>
          <w:rFonts w:ascii="Lotus Linotype" w:hAnsi="Lotus Linotype" w:cs="Lotus Linotype"/>
          <w:szCs w:val="27"/>
          <w:rtl/>
        </w:rPr>
        <w:t>ن</w:t>
      </w:r>
      <w:r w:rsidR="00015171" w:rsidRPr="002A4B6D">
        <w:rPr>
          <w:rFonts w:ascii="Lotus Linotype" w:hAnsi="Lotus Linotype" w:cs="Lotus Linotype" w:hint="cs"/>
          <w:szCs w:val="27"/>
          <w:rtl/>
        </w:rPr>
        <w:t>ّ</w:t>
      </w:r>
      <w:r w:rsidRPr="002A4B6D">
        <w:rPr>
          <w:rFonts w:ascii="Lotus Linotype" w:hAnsi="Lotus Linotype" w:cs="Lotus Linotype"/>
          <w:szCs w:val="27"/>
          <w:rtl/>
        </w:rPr>
        <w:t>ا م</w:t>
      </w:r>
      <w:r w:rsidR="00015171" w:rsidRPr="002A4B6D">
        <w:rPr>
          <w:rFonts w:ascii="Lotus Linotype" w:hAnsi="Lotus Linotype" w:cs="Lotus Linotype" w:hint="cs"/>
          <w:szCs w:val="27"/>
          <w:rtl/>
        </w:rPr>
        <w:t>ِ</w:t>
      </w:r>
      <w:r w:rsidRPr="002A4B6D">
        <w:rPr>
          <w:rFonts w:ascii="Lotus Linotype" w:hAnsi="Lotus Linotype" w:cs="Lotus Linotype"/>
          <w:szCs w:val="27"/>
          <w:rtl/>
        </w:rPr>
        <w:t>ن</w:t>
      </w:r>
      <w:r w:rsidR="00015171" w:rsidRPr="002A4B6D">
        <w:rPr>
          <w:rFonts w:ascii="Lotus Linotype" w:hAnsi="Lotus Linotype" w:cs="Lotus Linotype" w:hint="cs"/>
          <w:szCs w:val="27"/>
          <w:rtl/>
        </w:rPr>
        <w:t>ّ</w:t>
      </w:r>
      <w:r w:rsidRPr="002A4B6D">
        <w:rPr>
          <w:rFonts w:ascii="Lotus Linotype" w:hAnsi="Lotus Linotype" w:cs="Lotus Linotype"/>
          <w:szCs w:val="27"/>
          <w:rtl/>
        </w:rPr>
        <w:t>ي عليهم</w:t>
      </w:r>
      <w:r w:rsidR="00015171" w:rsidRPr="002A4B6D">
        <w:rPr>
          <w:rFonts w:ascii="Lotus Linotype" w:hAnsi="Lotus Linotype" w:cs="Lotus Linotype" w:hint="cs"/>
          <w:szCs w:val="27"/>
          <w:rtl/>
        </w:rPr>
        <w:t xml:space="preserve"> </w:t>
      </w:r>
      <w:r w:rsidRPr="002A4B6D">
        <w:rPr>
          <w:rFonts w:ascii="Lotus Linotype" w:hAnsi="Lotus Linotype" w:cs="Lotus Linotype"/>
          <w:szCs w:val="27"/>
          <w:rtl/>
        </w:rPr>
        <w:t>...</w:t>
      </w:r>
      <w:r>
        <w:rPr>
          <w:rFonts w:ascii="Traditional Arabic" w:hAnsi="Traditional Arabic" w:cs="Traditional Arabic" w:hint="cs"/>
          <w:sz w:val="32"/>
          <w:szCs w:val="32"/>
          <w:rtl/>
        </w:rPr>
        <w:t xml:space="preserve">» </w:t>
      </w:r>
      <w:r w:rsidRPr="002469DE">
        <w:rPr>
          <w:rFonts w:ascii="Traditional Arabic" w:hAnsi="Traditional Arabic" w:hint="cs"/>
          <w:rtl/>
        </w:rPr>
        <w:t xml:space="preserve">من این چیزهایی که امسال می‌گیرم در هر سال بر ایشان واجب نمی‌دانم جُز زکاتی که خدا بر ایشان فرض فرموده است و فقط امسال خمس را آن هم در طلا و نقره‌ای که سال بر آنها گذشته </w:t>
      </w:r>
      <w:r w:rsidRPr="002469DE">
        <w:rPr>
          <w:rFonts w:ascii="Traditional Arabic" w:hAnsi="Traditional Arabic" w:hint="cs"/>
          <w:rtl/>
        </w:rPr>
        <w:lastRenderedPageBreak/>
        <w:t xml:space="preserve">باشد واجب می‌دانم، </w:t>
      </w:r>
      <w:r w:rsidR="00015171" w:rsidRPr="002469DE">
        <w:rPr>
          <w:rFonts w:ascii="Traditional Arabic" w:hAnsi="Traditional Arabic" w:hint="cs"/>
          <w:rtl/>
        </w:rPr>
        <w:t>ا</w:t>
      </w:r>
      <w:r w:rsidRPr="002469DE">
        <w:rPr>
          <w:rFonts w:ascii="Traditional Arabic" w:hAnsi="Traditional Arabic" w:hint="cs"/>
          <w:rtl/>
        </w:rPr>
        <w:t>ما آن را در متاع و ظروف و چهارپایان و خدم و سودی که از تجارت خرید و فروش می‌برند و در مزرعه و باغ واجب نمی‌دانم، اینها تخفیفی است از جانب من بر دوستان و شیعیانم و منتی است از جانب من بر ایشان</w:t>
      </w:r>
      <w:r w:rsidR="00015171" w:rsidRPr="002469DE">
        <w:rPr>
          <w:rFonts w:ascii="Traditional Arabic" w:hAnsi="Traditional Arabic" w:hint="cs"/>
          <w:rtl/>
        </w:rPr>
        <w:t xml:space="preserve"> </w:t>
      </w:r>
      <w:r w:rsidRPr="002469DE">
        <w:rPr>
          <w:rFonts w:ascii="Traditional Arabic" w:hAnsi="Traditional Arabic" w:hint="cs"/>
          <w:rtl/>
        </w:rPr>
        <w:t>...</w:t>
      </w:r>
    </w:p>
    <w:p w:rsidR="00432206" w:rsidRPr="002469DE" w:rsidRDefault="00432206" w:rsidP="00577E61">
      <w:pPr>
        <w:ind w:firstLine="284"/>
        <w:jc w:val="both"/>
        <w:rPr>
          <w:rFonts w:ascii="Traditional Arabic" w:hAnsi="Traditional Arabic" w:hint="cs"/>
          <w:rtl/>
          <w:lang w:bidi="fa-IR"/>
        </w:rPr>
      </w:pPr>
      <w:r w:rsidRPr="002469DE">
        <w:rPr>
          <w:rFonts w:ascii="Traditional Arabic" w:hAnsi="Traditional Arabic" w:hint="cs"/>
          <w:rtl/>
        </w:rPr>
        <w:t xml:space="preserve">29- در کمال الدین شیخ صدوق </w:t>
      </w:r>
      <w:r w:rsidR="00015171" w:rsidRPr="002469DE">
        <w:rPr>
          <w:rFonts w:ascii="Traditional Arabic" w:hAnsi="Traditional Arabic" w:hint="cs"/>
          <w:rtl/>
        </w:rPr>
        <w:t xml:space="preserve">و </w:t>
      </w:r>
      <w:r w:rsidRPr="002469DE">
        <w:rPr>
          <w:rFonts w:ascii="Traditional Arabic" w:hAnsi="Traditional Arabic" w:hint="cs"/>
          <w:rtl/>
        </w:rPr>
        <w:t>در احتجاج طبرسی و در حدائق الناضر</w:t>
      </w:r>
      <w:r w:rsidRPr="00015171">
        <w:rPr>
          <w:rFonts w:ascii="Traditional Arabic" w:hAnsi="Traditional Arabic" w:cs="B Badr" w:hint="cs"/>
          <w:rtl/>
        </w:rPr>
        <w:t>ۀ</w:t>
      </w:r>
      <w:r w:rsidRPr="002469DE">
        <w:rPr>
          <w:rFonts w:ascii="Traditional Arabic" w:hAnsi="Traditional Arabic" w:hint="cs"/>
          <w:rtl/>
        </w:rPr>
        <w:t xml:space="preserve"> بحرانی آمده است: </w:t>
      </w:r>
      <w:r w:rsidR="00015171">
        <w:rPr>
          <w:rFonts w:ascii="Traditional Arabic" w:hAnsi="Traditional Arabic" w:cs="Traditional Arabic" w:hint="cs"/>
          <w:sz w:val="32"/>
          <w:szCs w:val="32"/>
          <w:rtl/>
          <w:lang w:bidi="fa-IR"/>
        </w:rPr>
        <w:t>«...</w:t>
      </w:r>
      <w:r>
        <w:rPr>
          <w:rFonts w:ascii="Traditional Arabic" w:hAnsi="Traditional Arabic" w:cs="Traditional Arabic" w:hint="cs"/>
          <w:sz w:val="32"/>
          <w:szCs w:val="32"/>
          <w:rtl/>
        </w:rPr>
        <w:t xml:space="preserve"> </w:t>
      </w:r>
      <w:r w:rsidRPr="002A4B6D">
        <w:rPr>
          <w:rFonts w:ascii="Lotus Linotype" w:hAnsi="Lotus Linotype" w:cs="Lotus Linotype"/>
          <w:szCs w:val="27"/>
          <w:rtl/>
        </w:rPr>
        <w:t>عن إسحاق بن يعقوب فيما ورد عليه من التوقيعات بخط صاحب الزمان</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أما ما سألت من أمر المنكرين</w:t>
      </w:r>
      <w:r w:rsidR="00015171" w:rsidRPr="002A4B6D">
        <w:rPr>
          <w:rFonts w:ascii="Lotus Linotype" w:hAnsi="Lotus Linotype" w:cs="Lotus Linotype" w:hint="cs"/>
          <w:szCs w:val="27"/>
          <w:rtl/>
        </w:rPr>
        <w:t xml:space="preserve"> </w:t>
      </w:r>
      <w:r w:rsidRPr="002A4B6D">
        <w:rPr>
          <w:rFonts w:ascii="Lotus Linotype" w:hAnsi="Lotus Linotype" w:cs="Lotus Linotype"/>
          <w:szCs w:val="27"/>
          <w:rtl/>
        </w:rPr>
        <w:t>... إل</w:t>
      </w:r>
      <w:r w:rsidR="00015171" w:rsidRPr="002A4B6D">
        <w:rPr>
          <w:rFonts w:ascii="Lotus Linotype" w:hAnsi="Lotus Linotype" w:cs="Lotus Linotype" w:hint="cs"/>
          <w:szCs w:val="27"/>
          <w:rtl/>
        </w:rPr>
        <w:t>ی</w:t>
      </w:r>
      <w:r w:rsidR="00015171" w:rsidRPr="002A4B6D">
        <w:rPr>
          <w:rFonts w:ascii="Lotus Linotype" w:hAnsi="Lotus Linotype" w:cs="Lotus Linotype"/>
          <w:szCs w:val="27"/>
          <w:rtl/>
        </w:rPr>
        <w:t xml:space="preserve"> أن قال: و</w:t>
      </w:r>
      <w:r w:rsidRPr="002A4B6D">
        <w:rPr>
          <w:rFonts w:ascii="Lotus Linotype" w:hAnsi="Lotus Linotype" w:cs="Lotus Linotype"/>
          <w:szCs w:val="27"/>
          <w:rtl/>
        </w:rPr>
        <w:t>أما المتلبسون بأموا</w:t>
      </w:r>
      <w:r w:rsidR="00015171" w:rsidRPr="002A4B6D">
        <w:rPr>
          <w:rFonts w:ascii="Lotus Linotype" w:hAnsi="Lotus Linotype" w:cs="Lotus Linotype"/>
          <w:szCs w:val="27"/>
          <w:rtl/>
        </w:rPr>
        <w:t>لنا فمن استحل منها شيئاً فأكل ف</w:t>
      </w:r>
      <w:r w:rsidR="00015171" w:rsidRPr="002A4B6D">
        <w:rPr>
          <w:rFonts w:ascii="Lotus Linotype" w:hAnsi="Lotus Linotype" w:cs="Lotus Linotype" w:hint="cs"/>
          <w:szCs w:val="27"/>
          <w:rtl/>
        </w:rPr>
        <w:t>إ</w:t>
      </w:r>
      <w:r w:rsidR="00015171" w:rsidRPr="002A4B6D">
        <w:rPr>
          <w:rFonts w:ascii="Lotus Linotype" w:hAnsi="Lotus Linotype" w:cs="Lotus Linotype"/>
          <w:szCs w:val="27"/>
          <w:rtl/>
        </w:rPr>
        <w:t>نما يأكل النار وأما الخمس فقد أبيح لشيعتنا و</w:t>
      </w:r>
      <w:r w:rsidRPr="002A4B6D">
        <w:rPr>
          <w:rFonts w:ascii="Lotus Linotype" w:hAnsi="Lotus Linotype" w:cs="Lotus Linotype"/>
          <w:szCs w:val="27"/>
          <w:rtl/>
        </w:rPr>
        <w:t>جعلوا منه في حل إلى أن</w:t>
      </w:r>
      <w:r w:rsidR="00015171" w:rsidRPr="002A4B6D">
        <w:rPr>
          <w:rFonts w:ascii="Lotus Linotype" w:hAnsi="Lotus Linotype" w:cs="Lotus Linotype"/>
          <w:szCs w:val="27"/>
          <w:rtl/>
        </w:rPr>
        <w:t xml:space="preserve"> يظهر أمرنا لتطيب ولادتهم و</w:t>
      </w:r>
      <w:r w:rsidRPr="002A4B6D">
        <w:rPr>
          <w:rFonts w:ascii="Lotus Linotype" w:hAnsi="Lotus Linotype" w:cs="Lotus Linotype"/>
          <w:szCs w:val="27"/>
          <w:rtl/>
        </w:rPr>
        <w:t>لا تخبث</w:t>
      </w:r>
      <w:r>
        <w:rPr>
          <w:rFonts w:ascii="Traditional Arabic" w:hAnsi="Traditional Arabic" w:cs="Traditional Arabic" w:hint="cs"/>
          <w:sz w:val="32"/>
          <w:szCs w:val="32"/>
          <w:rtl/>
          <w:lang w:bidi="fa-IR"/>
        </w:rPr>
        <w:t>»</w:t>
      </w:r>
      <w:r w:rsidR="005B563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یعنی، از کسانی‌که اموال شخصی ما را (شاید از </w:t>
      </w:r>
      <w:r w:rsidR="00015171" w:rsidRPr="002469DE">
        <w:rPr>
          <w:rFonts w:ascii="Traditional Arabic" w:hAnsi="Traditional Arabic" w:hint="cs"/>
          <w:rtl/>
          <w:lang w:bidi="fa-IR"/>
        </w:rPr>
        <w:t>ا</w:t>
      </w:r>
      <w:r w:rsidRPr="002469DE">
        <w:rPr>
          <w:rFonts w:ascii="Traditional Arabic" w:hAnsi="Traditional Arabic" w:hint="cs"/>
          <w:rtl/>
          <w:lang w:bidi="fa-IR"/>
        </w:rPr>
        <w:t xml:space="preserve">وقاف و نذورات و مواریث) پنهان دارند پس کسی‌که از آن چیزی را حلال شمارد و بخورد همانا که آتش را خورده است. </w:t>
      </w:r>
      <w:r w:rsidR="00577E61">
        <w:rPr>
          <w:rFonts w:ascii="Traditional Arabic" w:hAnsi="Traditional Arabic" w:hint="cs"/>
          <w:rtl/>
          <w:lang w:bidi="fa-IR"/>
        </w:rPr>
        <w:t>ا</w:t>
      </w:r>
      <w:r w:rsidRPr="002469DE">
        <w:rPr>
          <w:rFonts w:ascii="Traditional Arabic" w:hAnsi="Traditional Arabic" w:hint="cs"/>
          <w:rtl/>
          <w:lang w:bidi="fa-IR"/>
        </w:rPr>
        <w:t xml:space="preserve">ما خمس پس من آن را به شیعیان خود مباح و حلال می‌کنم و ایشان از این جهت در حلیت اند تا زمانی‌که </w:t>
      </w:r>
      <w:r w:rsidR="00015171" w:rsidRPr="002469DE">
        <w:rPr>
          <w:rFonts w:ascii="Traditional Arabic" w:hAnsi="Traditional Arabic" w:hint="cs"/>
          <w:rtl/>
          <w:lang w:bidi="fa-IR"/>
        </w:rPr>
        <w:t>ا</w:t>
      </w:r>
      <w:r w:rsidRPr="002469DE">
        <w:rPr>
          <w:rFonts w:ascii="Traditional Arabic" w:hAnsi="Traditional Arabic" w:hint="cs"/>
          <w:rtl/>
          <w:lang w:bidi="fa-IR"/>
        </w:rPr>
        <w:t>مر ما ظاهر شود، برای اینکه ولادتشان پاک شده و پلید نشوند. (بنا بر این تا زمان ظهور صاحب الزمان خمس بر تمام شیعیان مباح و حلال است.)</w:t>
      </w:r>
    </w:p>
    <w:p w:rsidR="00432206" w:rsidRDefault="00015171" w:rsidP="0056197F">
      <w:pPr>
        <w:ind w:firstLine="284"/>
        <w:jc w:val="both"/>
        <w:rPr>
          <w:rFonts w:ascii="Traditional Arabic" w:hAnsi="Traditional Arabic" w:hint="cs"/>
          <w:rtl/>
          <w:lang w:bidi="fa-IR"/>
        </w:rPr>
      </w:pPr>
      <w:r>
        <w:rPr>
          <w:rFonts w:ascii="Traditional Arabic" w:hAnsi="Traditional Arabic" w:hint="cs"/>
          <w:rtl/>
          <w:lang w:bidi="fa-IR"/>
        </w:rPr>
        <w:t>ا</w:t>
      </w:r>
      <w:r w:rsidR="00432206">
        <w:rPr>
          <w:rFonts w:ascii="Traditional Arabic" w:hAnsi="Traditional Arabic" w:hint="cs"/>
          <w:rtl/>
          <w:lang w:bidi="fa-IR"/>
        </w:rPr>
        <w:t>حادیثی‌ که در این باب موجود است بیش از آن است که در این اوراق آوریم و به همین اندازه برای جویند</w:t>
      </w:r>
      <w:r w:rsidR="000E463D">
        <w:rPr>
          <w:rFonts w:ascii="Traditional Arabic" w:hAnsi="Traditional Arabic" w:hint="cs"/>
          <w:rtl/>
          <w:lang w:bidi="fa-IR"/>
        </w:rPr>
        <w:t>ه‌ی</w:t>
      </w:r>
      <w:r w:rsidR="00432206">
        <w:rPr>
          <w:rFonts w:ascii="Traditional Arabic" w:hAnsi="Traditional Arabic" w:hint="cs"/>
          <w:rtl/>
          <w:lang w:bidi="fa-IR"/>
        </w:rPr>
        <w:t xml:space="preserve"> حقیقت کافی است و چنانکه قبلاً هم یاد آور شدیم </w:t>
      </w:r>
      <w:r w:rsidR="00D06E69">
        <w:rPr>
          <w:rFonts w:ascii="Traditional Arabic" w:hAnsi="Traditional Arabic" w:hint="cs"/>
          <w:rtl/>
          <w:lang w:bidi="fa-IR"/>
        </w:rPr>
        <w:t>ا</w:t>
      </w:r>
      <w:r w:rsidR="00432206">
        <w:rPr>
          <w:rFonts w:ascii="Traditional Arabic" w:hAnsi="Traditional Arabic" w:hint="cs"/>
          <w:rtl/>
          <w:lang w:bidi="fa-IR"/>
        </w:rPr>
        <w:t xml:space="preserve">حادیثی‌ که در باب وجود خمس در </w:t>
      </w:r>
      <w:r w:rsidR="00D06E69">
        <w:rPr>
          <w:rFonts w:ascii="Traditional Arabic" w:hAnsi="Traditional Arabic" w:hint="cs"/>
          <w:rtl/>
          <w:lang w:bidi="fa-IR"/>
        </w:rPr>
        <w:t>ا</w:t>
      </w:r>
      <w:r w:rsidR="00432206">
        <w:rPr>
          <w:rFonts w:ascii="Traditional Arabic" w:hAnsi="Traditional Arabic" w:hint="cs"/>
          <w:rtl/>
          <w:lang w:bidi="fa-IR"/>
        </w:rPr>
        <w:t xml:space="preserve">رباح مکاسب در کتب حدیث شیعه آمده است بیش از ده حدیث نیست که پنج حدیث آن به روشنی صراحت دارد که خمس </w:t>
      </w:r>
      <w:r w:rsidR="00D06E69">
        <w:rPr>
          <w:rFonts w:ascii="Traditional Arabic" w:hAnsi="Traditional Arabic" w:hint="cs"/>
          <w:rtl/>
          <w:lang w:bidi="fa-IR"/>
        </w:rPr>
        <w:t>ا</w:t>
      </w:r>
      <w:r w:rsidR="00432206">
        <w:rPr>
          <w:rFonts w:ascii="Traditional Arabic" w:hAnsi="Traditional Arabic" w:hint="cs"/>
          <w:rtl/>
          <w:lang w:bidi="fa-IR"/>
        </w:rPr>
        <w:t xml:space="preserve">رباح مکاسب خاص امام است و تمام آن </w:t>
      </w:r>
      <w:r w:rsidR="00D06E69">
        <w:rPr>
          <w:rFonts w:ascii="Traditional Arabic" w:hAnsi="Traditional Arabic" w:hint="cs"/>
          <w:rtl/>
          <w:lang w:bidi="fa-IR"/>
        </w:rPr>
        <w:t>ا</w:t>
      </w:r>
      <w:r w:rsidR="00432206">
        <w:rPr>
          <w:rFonts w:ascii="Traditional Arabic" w:hAnsi="Traditional Arabic" w:hint="cs"/>
          <w:rtl/>
          <w:lang w:bidi="fa-IR"/>
        </w:rPr>
        <w:t>حادیث از حیث سند ضعیف یا مجهول است و در حلیت و إباح</w:t>
      </w:r>
      <w:r w:rsidR="000E463D">
        <w:rPr>
          <w:rFonts w:ascii="Traditional Arabic" w:hAnsi="Traditional Arabic" w:hint="cs"/>
          <w:rtl/>
          <w:lang w:bidi="fa-IR"/>
        </w:rPr>
        <w:t>ه‌ی</w:t>
      </w:r>
      <w:r w:rsidR="00432206">
        <w:rPr>
          <w:rFonts w:ascii="Traditional Arabic" w:hAnsi="Traditional Arabic" w:hint="cs"/>
          <w:rtl/>
          <w:lang w:bidi="fa-IR"/>
        </w:rPr>
        <w:t xml:space="preserve"> آن بیش از سی حدیث در کتب شیعه آمده است که </w:t>
      </w:r>
      <w:r w:rsidR="00D06E69">
        <w:rPr>
          <w:rFonts w:ascii="Traditional Arabic" w:hAnsi="Traditional Arabic" w:hint="cs"/>
          <w:rtl/>
          <w:lang w:bidi="fa-IR"/>
        </w:rPr>
        <w:t>ا</w:t>
      </w:r>
      <w:r w:rsidR="00432206">
        <w:rPr>
          <w:rFonts w:ascii="Traditional Arabic" w:hAnsi="Traditional Arabic" w:hint="cs"/>
          <w:rtl/>
          <w:lang w:bidi="fa-IR"/>
        </w:rPr>
        <w:t xml:space="preserve">کثر آن از </w:t>
      </w:r>
      <w:r w:rsidR="00432206">
        <w:rPr>
          <w:rFonts w:ascii="Traditional Arabic" w:hAnsi="Traditional Arabic" w:hint="cs"/>
          <w:rtl/>
          <w:lang w:bidi="fa-IR"/>
        </w:rPr>
        <w:lastRenderedPageBreak/>
        <w:t>حیث سند معتبر بوده و یا لا</w:t>
      </w:r>
      <w:r w:rsidR="0056197F">
        <w:rPr>
          <w:rFonts w:ascii="Traditional Arabic" w:hAnsi="Traditional Arabic"/>
          <w:rtl/>
          <w:lang w:bidi="fa-IR"/>
        </w:rPr>
        <w:softHyphen/>
      </w:r>
      <w:r w:rsidR="0056197F">
        <w:rPr>
          <w:rFonts w:ascii="Traditional Arabic" w:hAnsi="Traditional Arabic" w:hint="cs"/>
          <w:rtl/>
          <w:lang w:bidi="fa-IR"/>
        </w:rPr>
        <w:t>ا</w:t>
      </w:r>
      <w:r w:rsidR="00432206">
        <w:rPr>
          <w:rFonts w:ascii="Traditional Arabic" w:hAnsi="Traditional Arabic" w:hint="cs"/>
          <w:rtl/>
          <w:lang w:bidi="fa-IR"/>
        </w:rPr>
        <w:t xml:space="preserve">قل از </w:t>
      </w:r>
      <w:r w:rsidR="00577E61">
        <w:rPr>
          <w:rFonts w:ascii="Traditional Arabic" w:hAnsi="Traditional Arabic" w:hint="cs"/>
          <w:rtl/>
          <w:lang w:bidi="fa-IR"/>
        </w:rPr>
        <w:t>ا</w:t>
      </w:r>
      <w:r w:rsidR="00432206">
        <w:rPr>
          <w:rFonts w:ascii="Traditional Arabic" w:hAnsi="Traditional Arabic" w:hint="cs"/>
          <w:rtl/>
          <w:lang w:bidi="fa-IR"/>
        </w:rPr>
        <w:t xml:space="preserve">حادیث معارض وضع بهتری دارد و بر فرض وجود </w:t>
      </w:r>
      <w:r w:rsidR="00D06E69">
        <w:rPr>
          <w:rFonts w:ascii="Traditional Arabic" w:hAnsi="Traditional Arabic" w:hint="cs"/>
          <w:rtl/>
          <w:lang w:bidi="fa-IR"/>
        </w:rPr>
        <w:t>ا</w:t>
      </w:r>
      <w:r w:rsidR="00432206">
        <w:rPr>
          <w:rFonts w:ascii="Traditional Arabic" w:hAnsi="Traditional Arabic" w:hint="cs"/>
          <w:rtl/>
          <w:lang w:bidi="fa-IR"/>
        </w:rPr>
        <w:t xml:space="preserve">حادیث ضعیف باز از حیث کثرت چند برابر </w:t>
      </w:r>
      <w:r w:rsidR="00D06E69">
        <w:rPr>
          <w:rFonts w:ascii="Traditional Arabic" w:hAnsi="Traditional Arabic" w:hint="cs"/>
          <w:rtl/>
          <w:lang w:bidi="fa-IR"/>
        </w:rPr>
        <w:t>ا</w:t>
      </w:r>
      <w:r w:rsidR="00432206">
        <w:rPr>
          <w:rFonts w:ascii="Traditional Arabic" w:hAnsi="Traditional Arabic" w:hint="cs"/>
          <w:rtl/>
          <w:lang w:bidi="fa-IR"/>
        </w:rPr>
        <w:t xml:space="preserve">حادیث وجوب است. علاوه بر اینکه گواهی آیات قرآن و شهادت عقل و وجدان و حقایق تاریخ و مخالفت سنت پیغمبر آخر الزمان بر خلاف آن، محملی برای اعتناء به </w:t>
      </w:r>
      <w:r w:rsidR="00D06E69">
        <w:rPr>
          <w:rFonts w:ascii="Traditional Arabic" w:hAnsi="Traditional Arabic" w:hint="cs"/>
          <w:rtl/>
          <w:lang w:bidi="fa-IR"/>
        </w:rPr>
        <w:t>ا</w:t>
      </w:r>
      <w:r w:rsidR="00432206">
        <w:rPr>
          <w:rFonts w:ascii="Traditional Arabic" w:hAnsi="Traditional Arabic" w:hint="cs"/>
          <w:rtl/>
          <w:lang w:bidi="fa-IR"/>
        </w:rPr>
        <w:t>حادیث وجوب نمی‌گذارد.</w:t>
      </w:r>
    </w:p>
    <w:p w:rsidR="002A4B6D" w:rsidRDefault="002A4B6D" w:rsidP="00D06E69">
      <w:pPr>
        <w:ind w:firstLine="284"/>
        <w:jc w:val="both"/>
        <w:rPr>
          <w:rFonts w:ascii="Traditional Arabic" w:hAnsi="Traditional Arabic"/>
          <w:rtl/>
          <w:lang w:bidi="fa-IR"/>
        </w:rPr>
        <w:sectPr w:rsidR="002A4B6D" w:rsidSect="00105639">
          <w:footnotePr>
            <w:numRestart w:val="eachPage"/>
          </w:footnotePr>
          <w:type w:val="oddPage"/>
          <w:pgSz w:w="11906" w:h="16838" w:code="9"/>
          <w:pgMar w:top="3402" w:right="2495" w:bottom="3402" w:left="2495" w:header="3402" w:footer="3402" w:gutter="0"/>
          <w:cols w:space="708"/>
          <w:titlePg/>
          <w:bidi/>
          <w:rtlGutter/>
          <w:docGrid w:linePitch="381"/>
        </w:sectPr>
      </w:pPr>
    </w:p>
    <w:p w:rsidR="00432206" w:rsidRPr="008723CE" w:rsidRDefault="00432206" w:rsidP="00432206">
      <w:pPr>
        <w:pStyle w:val="a"/>
        <w:rPr>
          <w:rFonts w:hint="cs"/>
          <w:rtl/>
        </w:rPr>
      </w:pPr>
      <w:bookmarkStart w:id="22" w:name="_Toc262059740"/>
      <w:bookmarkStart w:id="23" w:name="_Toc317046619"/>
      <w:r w:rsidRPr="008723CE">
        <w:rPr>
          <w:rFonts w:hint="cs"/>
          <w:rtl/>
        </w:rPr>
        <w:lastRenderedPageBreak/>
        <w:t>پاسخ به یک اشکال</w:t>
      </w:r>
      <w:bookmarkEnd w:id="22"/>
      <w:bookmarkEnd w:id="23"/>
    </w:p>
    <w:p w:rsidR="00432206" w:rsidRPr="002469DE" w:rsidRDefault="00432206" w:rsidP="00200FC0">
      <w:pPr>
        <w:jc w:val="both"/>
        <w:rPr>
          <w:rFonts w:ascii="Traditional Arabic" w:hAnsi="Traditional Arabic" w:hint="cs"/>
          <w:rtl/>
        </w:rPr>
      </w:pPr>
      <w:r w:rsidRPr="002469DE">
        <w:rPr>
          <w:rFonts w:ascii="Traditional Arabic" w:hAnsi="Traditional Arabic" w:hint="cs"/>
          <w:rtl/>
          <w:lang w:bidi="fa-IR"/>
        </w:rPr>
        <w:t xml:space="preserve">یکی از اشکالات </w:t>
      </w:r>
      <w:r w:rsidR="00170C46" w:rsidRPr="002469DE">
        <w:rPr>
          <w:rFonts w:ascii="Traditional Arabic" w:hAnsi="Traditional Arabic" w:hint="cs"/>
          <w:rtl/>
          <w:lang w:bidi="fa-IR"/>
        </w:rPr>
        <w:t xml:space="preserve">نیش </w:t>
      </w:r>
      <w:r w:rsidRPr="002469DE">
        <w:rPr>
          <w:rFonts w:ascii="Traditional Arabic" w:hAnsi="Traditional Arabic" w:hint="cs"/>
          <w:rtl/>
          <w:lang w:bidi="fa-IR"/>
        </w:rPr>
        <w:t xml:space="preserve">غولی و سست که مدافعان خمس کذائی بر </w:t>
      </w:r>
      <w:r w:rsidR="00200FC0">
        <w:rPr>
          <w:rFonts w:ascii="Traditional Arabic" w:hAnsi="Traditional Arabic" w:hint="cs"/>
          <w:rtl/>
          <w:lang w:bidi="fa-IR"/>
        </w:rPr>
        <w:t>ا</w:t>
      </w:r>
      <w:r w:rsidRPr="002469DE">
        <w:rPr>
          <w:rFonts w:ascii="Traditional Arabic" w:hAnsi="Traditional Arabic" w:hint="cs"/>
          <w:rtl/>
          <w:lang w:bidi="fa-IR"/>
        </w:rPr>
        <w:t>حادیث تحلیل</w:t>
      </w:r>
      <w:r w:rsidR="00170C46" w:rsidRPr="002469DE">
        <w:rPr>
          <w:rFonts w:ascii="Traditional Arabic" w:hAnsi="Traditional Arabic" w:hint="cs"/>
          <w:rtl/>
          <w:lang w:bidi="fa-IR"/>
        </w:rPr>
        <w:t>ی</w:t>
      </w:r>
      <w:r w:rsidR="006E33D7" w:rsidRPr="002469DE">
        <w:rPr>
          <w:rFonts w:ascii="Traditional Arabic" w:hAnsi="Traditional Arabic" w:hint="cs"/>
          <w:rtl/>
          <w:lang w:bidi="fa-IR"/>
        </w:rPr>
        <w:t>ه</w:t>
      </w:r>
      <w:r w:rsidRPr="002469DE">
        <w:rPr>
          <w:rFonts w:ascii="Traditional Arabic" w:hAnsi="Traditional Arabic" w:hint="cs"/>
          <w:rtl/>
          <w:lang w:bidi="fa-IR"/>
        </w:rPr>
        <w:t xml:space="preserve"> کرده‌اند و به خیال خود راه فرار تحلیل را جسته‌اند آن است که گفته‌اند: تحلیل و </w:t>
      </w:r>
      <w:r w:rsidR="00200FC0">
        <w:rPr>
          <w:rFonts w:ascii="Traditional Arabic" w:hAnsi="Traditional Arabic" w:hint="cs"/>
          <w:rtl/>
          <w:lang w:bidi="fa-IR"/>
        </w:rPr>
        <w:t>ا</w:t>
      </w:r>
      <w:r w:rsidRPr="002469DE">
        <w:rPr>
          <w:rFonts w:ascii="Traditional Arabic" w:hAnsi="Traditional Arabic" w:hint="cs"/>
          <w:rtl/>
          <w:lang w:bidi="fa-IR"/>
        </w:rPr>
        <w:t>باحه‌ای که از جانب أئم</w:t>
      </w:r>
      <w:r w:rsidR="006E33D7" w:rsidRPr="002469DE">
        <w:rPr>
          <w:rFonts w:ascii="Traditional Arabic" w:hAnsi="Traditional Arabic" w:hint="cs"/>
          <w:rtl/>
          <w:lang w:bidi="fa-IR"/>
        </w:rPr>
        <w:t>ه</w:t>
      </w:r>
      <w:r w:rsidRPr="00F92945">
        <w:rPr>
          <w:rFonts w:cs="CTraditional Arabic" w:hint="cs"/>
          <w:rtl/>
          <w:lang w:bidi="fa-IR"/>
        </w:rPr>
        <w:t>†</w:t>
      </w:r>
      <w:r w:rsidRPr="002469DE">
        <w:rPr>
          <w:rFonts w:ascii="Traditional Arabic" w:hAnsi="Traditional Arabic" w:hint="cs"/>
          <w:rtl/>
          <w:lang w:bidi="fa-IR"/>
        </w:rPr>
        <w:t xml:space="preserve"> در خمس شده است، ناظر به کنیزانی است که در زمان خلفای جور در جهاد با کفار از </w:t>
      </w:r>
      <w:r w:rsidR="006E33D7" w:rsidRPr="002469DE">
        <w:rPr>
          <w:rFonts w:ascii="Traditional Arabic" w:hAnsi="Traditional Arabic" w:hint="cs"/>
          <w:rtl/>
          <w:lang w:bidi="fa-IR"/>
        </w:rPr>
        <w:t>ا</w:t>
      </w:r>
      <w:r w:rsidRPr="002469DE">
        <w:rPr>
          <w:rFonts w:ascii="Traditional Arabic" w:hAnsi="Traditional Arabic" w:hint="cs"/>
          <w:rtl/>
          <w:lang w:bidi="fa-IR"/>
        </w:rPr>
        <w:t xml:space="preserve">سرای کفار نصیب مسلمانان می‌شده است و می‌بایست خمس آن را تسلیم امام زمان خود از </w:t>
      </w:r>
      <w:r w:rsidR="006E33D7" w:rsidRPr="002469DE">
        <w:rPr>
          <w:rFonts w:ascii="Traditional Arabic" w:hAnsi="Traditional Arabic" w:hint="cs"/>
          <w:rtl/>
          <w:lang w:bidi="fa-IR"/>
        </w:rPr>
        <w:t>ائ</w:t>
      </w:r>
      <w:r w:rsidRPr="002469DE">
        <w:rPr>
          <w:rFonts w:ascii="Traditional Arabic" w:hAnsi="Traditional Arabic" w:hint="cs"/>
          <w:rtl/>
          <w:lang w:bidi="fa-IR"/>
        </w:rPr>
        <w:t>م</w:t>
      </w:r>
      <w:r w:rsidR="000E463D">
        <w:rPr>
          <w:rFonts w:ascii="Traditional Arabic" w:hAnsi="Traditional Arabic" w:hint="cs"/>
          <w:rtl/>
          <w:lang w:bidi="fa-IR"/>
        </w:rPr>
        <w:t>ه‌ی</w:t>
      </w:r>
      <w:r w:rsidRPr="002469DE">
        <w:rPr>
          <w:rFonts w:ascii="Traditional Arabic" w:hAnsi="Traditional Arabic" w:hint="cs"/>
          <w:rtl/>
          <w:lang w:bidi="fa-IR"/>
        </w:rPr>
        <w:t xml:space="preserve"> </w:t>
      </w:r>
      <w:r w:rsidRPr="002469DE">
        <w:rPr>
          <w:rFonts w:ascii="Traditional Arabic" w:hAnsi="Traditional Arabic"/>
          <w:rtl/>
          <w:lang w:bidi="fa-IR"/>
        </w:rPr>
        <w:t>إثنی عشر</w:t>
      </w:r>
      <w:r w:rsidRPr="00F92945">
        <w:rPr>
          <w:rFonts w:cs="CTraditional Arabic" w:hint="cs"/>
          <w:rtl/>
          <w:lang w:bidi="fa-IR"/>
        </w:rPr>
        <w:t>†</w:t>
      </w:r>
      <w:r w:rsidRPr="002469DE">
        <w:rPr>
          <w:rFonts w:ascii="Traditional Arabic" w:hAnsi="Traditional Arabic" w:hint="cs"/>
          <w:rtl/>
          <w:lang w:bidi="fa-IR"/>
        </w:rPr>
        <w:t xml:space="preserve"> نمایند. چون خلفا و مجاهدین این وظیفه را انجام نداده و خمس آن را تسلیم ایشان نمی‌کردند از این جهت أولادی که از آن کنیزان به وجود می‌آمده است در حقیقت حرام‌زاده بوده‌اند! لذا أئمه آن را بر شیعیان خود حلال فرموده‌اند تا اولاد ایشان حلال زاده باشند!!! و به همین نظر است که در پاره‌ای </w:t>
      </w:r>
      <w:r w:rsidR="00B84344" w:rsidRPr="002469DE">
        <w:rPr>
          <w:rFonts w:ascii="Traditional Arabic" w:hAnsi="Traditional Arabic" w:hint="cs"/>
          <w:rtl/>
          <w:lang w:bidi="fa-IR"/>
        </w:rPr>
        <w:t>ا</w:t>
      </w:r>
      <w:r w:rsidRPr="002469DE">
        <w:rPr>
          <w:rFonts w:ascii="Traditional Arabic" w:hAnsi="Traditional Arabic" w:hint="cs"/>
          <w:rtl/>
          <w:lang w:bidi="fa-IR"/>
        </w:rPr>
        <w:t>حادیث فرموده‌اند «</w:t>
      </w:r>
      <w:r w:rsidRPr="002A4B6D">
        <w:rPr>
          <w:rFonts w:ascii="Lotus Linotype" w:hAnsi="Lotus Linotype" w:cs="Lotus Linotype"/>
          <w:szCs w:val="27"/>
          <w:rtl/>
        </w:rPr>
        <w:t>لتطيب ولادتهم</w:t>
      </w:r>
      <w:r>
        <w:rPr>
          <w:rFonts w:ascii="Traditional Arabic" w:hAnsi="Traditional Arabic" w:cs="Traditional Arabic" w:hint="cs"/>
          <w:sz w:val="32"/>
          <w:szCs w:val="32"/>
          <w:rtl/>
        </w:rPr>
        <w:t>...</w:t>
      </w:r>
      <w:r w:rsidRPr="002469DE">
        <w:rPr>
          <w:rFonts w:ascii="Traditional Arabic" w:hAnsi="Traditional Arabic" w:hint="cs"/>
          <w:rtl/>
        </w:rPr>
        <w:t>»</w:t>
      </w:r>
    </w:p>
    <w:p w:rsidR="00432206" w:rsidRDefault="00200FC0" w:rsidP="00432206">
      <w:pPr>
        <w:ind w:firstLine="284"/>
        <w:jc w:val="both"/>
        <w:rPr>
          <w:rFonts w:ascii="Traditional Arabic" w:hAnsi="Traditional Arabic" w:hint="cs"/>
          <w:rtl/>
        </w:rPr>
      </w:pPr>
      <w:r>
        <w:rPr>
          <w:rFonts w:ascii="Traditional Arabic" w:hAnsi="Traditional Arabic" w:hint="cs"/>
          <w:rtl/>
        </w:rPr>
        <w:t>ا</w:t>
      </w:r>
      <w:r w:rsidR="00432206">
        <w:rPr>
          <w:rFonts w:ascii="Traditional Arabic" w:hAnsi="Traditional Arabic" w:hint="cs"/>
          <w:rtl/>
        </w:rPr>
        <w:t xml:space="preserve">ما هرگاه با دقت و حقجویی در </w:t>
      </w:r>
      <w:r w:rsidR="0056197F">
        <w:rPr>
          <w:rFonts w:ascii="Traditional Arabic" w:hAnsi="Traditional Arabic" w:hint="cs"/>
          <w:rtl/>
        </w:rPr>
        <w:t>احادیث</w:t>
      </w:r>
      <w:r w:rsidR="00432206">
        <w:rPr>
          <w:rFonts w:ascii="Traditional Arabic" w:hAnsi="Traditional Arabic" w:hint="cs"/>
          <w:rtl/>
        </w:rPr>
        <w:t xml:space="preserve"> مزبور، تعمق و تأمل شود معلوم می‌گردد که این ادّعا باطل است و فقط برای فرار از حقیقت چنین محملی بافته‌اند! اینک پاره‌ای از این </w:t>
      </w:r>
      <w:r w:rsidR="0056197F">
        <w:rPr>
          <w:rFonts w:ascii="Traditional Arabic" w:hAnsi="Traditional Arabic" w:hint="cs"/>
          <w:rtl/>
        </w:rPr>
        <w:t>احادیث</w:t>
      </w:r>
      <w:r w:rsidR="00432206">
        <w:rPr>
          <w:rFonts w:ascii="Traditional Arabic" w:hAnsi="Traditional Arabic" w:hint="cs"/>
          <w:rtl/>
        </w:rPr>
        <w:t xml:space="preserve"> که دلالت صریح دارد که مقصود از تحلیل  و إباحه، تحلیل و إباح</w:t>
      </w:r>
      <w:r w:rsidR="000E463D">
        <w:rPr>
          <w:rFonts w:ascii="Traditional Arabic" w:hAnsi="Traditional Arabic" w:hint="cs"/>
          <w:rtl/>
        </w:rPr>
        <w:t>ه‌ی</w:t>
      </w:r>
      <w:r w:rsidR="00432206">
        <w:rPr>
          <w:rFonts w:ascii="Traditional Arabic" w:hAnsi="Traditional Arabic" w:hint="cs"/>
          <w:rtl/>
        </w:rPr>
        <w:t xml:space="preserve"> خمس تمام اشیاء و أموالی است که مشمول خمس می‌شود از هرچه که بوده باشد، می‌آوریم:</w:t>
      </w:r>
    </w:p>
    <w:p w:rsidR="00432206" w:rsidRPr="002469DE" w:rsidRDefault="00432206" w:rsidP="00206F92">
      <w:pPr>
        <w:ind w:firstLine="284"/>
        <w:jc w:val="both"/>
        <w:rPr>
          <w:rFonts w:ascii="Traditional Arabic" w:hAnsi="Traditional Arabic" w:hint="cs"/>
          <w:rtl/>
          <w:lang w:bidi="fa-IR"/>
        </w:rPr>
      </w:pPr>
      <w:r w:rsidRPr="002469DE">
        <w:rPr>
          <w:rFonts w:ascii="Traditional Arabic" w:hAnsi="Traditional Arabic" w:hint="cs"/>
          <w:rtl/>
          <w:lang w:bidi="fa-IR"/>
        </w:rPr>
        <w:t xml:space="preserve">1- در حدیث اوّل گذشت که حضرت أمیر المؤمنین علی فرمود: </w:t>
      </w:r>
      <w:r>
        <w:rPr>
          <w:rFonts w:ascii="Traditional Arabic" w:hAnsi="Traditional Arabic" w:cs="Traditional Arabic" w:hint="cs"/>
          <w:sz w:val="32"/>
          <w:szCs w:val="32"/>
          <w:rtl/>
          <w:lang w:bidi="fa-IR"/>
        </w:rPr>
        <w:t>«</w:t>
      </w:r>
      <w:r w:rsidR="00206F92" w:rsidRPr="002A4B6D">
        <w:rPr>
          <w:rFonts w:ascii="Lotus Linotype" w:hAnsi="Lotus Linotype" w:cs="Lotus Linotype"/>
          <w:szCs w:val="27"/>
          <w:rtl/>
        </w:rPr>
        <w:t>هلك الناس في بطونهم و</w:t>
      </w:r>
      <w:r w:rsidRPr="002A4B6D">
        <w:rPr>
          <w:rFonts w:ascii="Lotus Linotype" w:hAnsi="Lotus Linotype" w:cs="Lotus Linotype"/>
          <w:szCs w:val="27"/>
          <w:rtl/>
        </w:rPr>
        <w:t>فروجهم لا ي</w:t>
      </w:r>
      <w:r w:rsidR="00206F92" w:rsidRPr="002A4B6D">
        <w:rPr>
          <w:rFonts w:ascii="Lotus Linotype" w:hAnsi="Lotus Linotype" w:cs="Lotus Linotype" w:hint="cs"/>
          <w:szCs w:val="27"/>
          <w:rtl/>
        </w:rPr>
        <w:t>ؤ</w:t>
      </w:r>
      <w:r w:rsidR="00206F92" w:rsidRPr="002A4B6D">
        <w:rPr>
          <w:rFonts w:ascii="Lotus Linotype" w:hAnsi="Lotus Linotype" w:cs="Lotus Linotype"/>
          <w:szCs w:val="27"/>
          <w:rtl/>
        </w:rPr>
        <w:t>دون إلينا حقَّنا وإن شيعتنا من ذلك و</w:t>
      </w:r>
      <w:r w:rsidRPr="002A4B6D">
        <w:rPr>
          <w:rFonts w:ascii="Lotus Linotype" w:hAnsi="Lotus Linotype" w:cs="Lotus Linotype"/>
          <w:szCs w:val="27"/>
          <w:rtl/>
        </w:rPr>
        <w:t>أبنائهم في حل</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مراد از </w:t>
      </w:r>
      <w:r w:rsidRPr="002469DE">
        <w:rPr>
          <w:rFonts w:ascii="Traditional Arabic" w:hAnsi="Traditional Arabic" w:hint="cs"/>
          <w:rtl/>
          <w:lang w:bidi="fa-IR"/>
        </w:rPr>
        <w:lastRenderedPageBreak/>
        <w:t>بطون و فروج خوردنی‌هاست هرچه باشد و زناشوئیها هر که باشد و از هر قسم تحلیل شده است.</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2- در حدیث چهاردهم حضرت صادق</w:t>
      </w:r>
      <w:r>
        <w:rPr>
          <w:rFonts w:cs="B Lotus" w:hint="cs"/>
          <w:lang w:bidi="fa-IR"/>
        </w:rPr>
        <w:sym w:font="AGA Arabesque" w:char="F075"/>
      </w:r>
      <w:r w:rsidRPr="002469DE">
        <w:rPr>
          <w:rFonts w:ascii="Traditional Arabic" w:hAnsi="Traditional Arabic" w:hint="cs"/>
          <w:rtl/>
          <w:lang w:bidi="fa-IR"/>
        </w:rPr>
        <w:t xml:space="preserve"> در جواب سائلی که عرض کرد: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جع</w:t>
      </w:r>
      <w:r w:rsidR="00206F92" w:rsidRPr="002A4B6D">
        <w:rPr>
          <w:rFonts w:ascii="Lotus Linotype" w:hAnsi="Lotus Linotype" w:cs="Lotus Linotype"/>
          <w:szCs w:val="27"/>
          <w:rtl/>
        </w:rPr>
        <w:t>لت فداك تقع في أيدينا الأرباح والأموال و</w:t>
      </w:r>
      <w:r w:rsidRPr="002A4B6D">
        <w:rPr>
          <w:rFonts w:ascii="Lotus Linotype" w:hAnsi="Lotus Linotype" w:cs="Lotus Linotype"/>
          <w:szCs w:val="27"/>
          <w:rtl/>
        </w:rPr>
        <w:t>تجارات نعرف أن حقك فيها ثابت</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امام او را معاف داشته بدیهی است أرباح و أموال و تجارات هیچ ربطی به خمس غنائم جنگ که شامل کنیزان نیز باشد، ندارد.</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 xml:space="preserve">3- در حدیث پانزدهم امام فرمود: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الناس كلهم يعيشون في فضل مظلمتنا إنا أحللنا شيعتنا من ذلك</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چنین عبارتی شامل جمیع اموال است نه تنها کنیزان جنگ.</w:t>
      </w:r>
    </w:p>
    <w:p w:rsidR="00432206" w:rsidRPr="002469DE" w:rsidRDefault="00206F92" w:rsidP="00432206">
      <w:pPr>
        <w:ind w:firstLine="284"/>
        <w:jc w:val="both"/>
        <w:rPr>
          <w:rFonts w:ascii="Traditional Arabic" w:hAnsi="Traditional Arabic" w:hint="cs"/>
          <w:rtl/>
          <w:lang w:bidi="fa-IR"/>
        </w:rPr>
      </w:pPr>
      <w:r w:rsidRPr="002469DE">
        <w:rPr>
          <w:rFonts w:ascii="Traditional Arabic" w:hAnsi="Traditional Arabic" w:hint="cs"/>
          <w:rtl/>
          <w:lang w:bidi="fa-IR"/>
        </w:rPr>
        <w:t>4- در حدیث شانز</w:t>
      </w:r>
      <w:r w:rsidR="00432206" w:rsidRPr="002469DE">
        <w:rPr>
          <w:rFonts w:ascii="Traditional Arabic" w:hAnsi="Traditional Arabic" w:hint="cs"/>
          <w:rtl/>
          <w:lang w:bidi="fa-IR"/>
        </w:rPr>
        <w:t xml:space="preserve">دهم حارث بن مغیره نصری به امام عرض می‌کند: </w:t>
      </w:r>
      <w:r w:rsidR="00432206">
        <w:rPr>
          <w:rFonts w:ascii="Traditional Arabic" w:hAnsi="Traditional Arabic" w:cs="Traditional Arabic" w:hint="cs"/>
          <w:sz w:val="32"/>
          <w:szCs w:val="32"/>
          <w:rtl/>
          <w:lang w:bidi="fa-IR"/>
        </w:rPr>
        <w:t>«</w:t>
      </w:r>
      <w:r w:rsidRPr="002A4B6D">
        <w:rPr>
          <w:rFonts w:ascii="Lotus Linotype" w:hAnsi="Lotus Linotype" w:cs="Lotus Linotype"/>
          <w:szCs w:val="27"/>
          <w:rtl/>
        </w:rPr>
        <w:t>إن لنا أموالا وتجارات من غلات و</w:t>
      </w:r>
      <w:r w:rsidR="00432206" w:rsidRPr="002A4B6D">
        <w:rPr>
          <w:rFonts w:ascii="Lotus Linotype" w:hAnsi="Lotus Linotype" w:cs="Lotus Linotype"/>
          <w:szCs w:val="27"/>
          <w:rtl/>
        </w:rPr>
        <w:t>نحو ذلك</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أموال و غلات و تجارات شامل جمیع دارایی‌هاست و منحصر به کنیزان جنگی نیست.</w:t>
      </w:r>
    </w:p>
    <w:p w:rsidR="00432206" w:rsidRPr="002469DE" w:rsidRDefault="00432206" w:rsidP="00206F92">
      <w:pPr>
        <w:ind w:firstLine="284"/>
        <w:jc w:val="both"/>
        <w:rPr>
          <w:rFonts w:ascii="Traditional Arabic" w:hAnsi="Traditional Arabic" w:hint="cs"/>
          <w:rtl/>
          <w:lang w:bidi="fa-IR"/>
        </w:rPr>
      </w:pPr>
      <w:r w:rsidRPr="002469DE">
        <w:rPr>
          <w:rFonts w:ascii="Traditional Arabic" w:hAnsi="Traditional Arabic" w:hint="cs"/>
          <w:rtl/>
          <w:lang w:bidi="fa-IR"/>
        </w:rPr>
        <w:t xml:space="preserve">5- در حدیث هجدهم امام می‌فرماید: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موسَّع عل</w:t>
      </w:r>
      <w:r w:rsidR="00206F92" w:rsidRPr="002A4B6D">
        <w:rPr>
          <w:rFonts w:ascii="Lotus Linotype" w:hAnsi="Lotus Linotype" w:cs="Lotus Linotype" w:hint="cs"/>
          <w:szCs w:val="27"/>
          <w:rtl/>
        </w:rPr>
        <w:t>ی</w:t>
      </w:r>
      <w:r w:rsidRPr="002A4B6D">
        <w:rPr>
          <w:rFonts w:ascii="Lotus Linotype" w:hAnsi="Lotus Linotype" w:cs="Lotus Linotype"/>
          <w:szCs w:val="27"/>
          <w:rtl/>
        </w:rPr>
        <w:t xml:space="preserve"> شيعتنا أن ينفقوا مما في أيديهم بالمعروف</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چنین عبارتی شامل جمیع اموال است و به کنیزا</w:t>
      </w:r>
      <w:r w:rsidR="00206F92" w:rsidRPr="002469DE">
        <w:rPr>
          <w:rFonts w:ascii="Traditional Arabic" w:hAnsi="Traditional Arabic" w:hint="cs"/>
          <w:rtl/>
          <w:lang w:bidi="fa-IR"/>
        </w:rPr>
        <w:t>ن</w:t>
      </w:r>
      <w:r w:rsidRPr="002469DE">
        <w:rPr>
          <w:rFonts w:ascii="Traditional Arabic" w:hAnsi="Traditional Arabic" w:hint="cs"/>
          <w:rtl/>
          <w:lang w:bidi="fa-IR"/>
        </w:rPr>
        <w:t xml:space="preserve"> أسیر در جنگ مربوط نیست.</w:t>
      </w:r>
    </w:p>
    <w:p w:rsidR="00432206" w:rsidRPr="002469DE" w:rsidRDefault="00432206" w:rsidP="00206F92">
      <w:pPr>
        <w:ind w:firstLine="284"/>
        <w:jc w:val="both"/>
        <w:rPr>
          <w:rFonts w:ascii="Traditional Arabic" w:hAnsi="Traditional Arabic" w:hint="cs"/>
          <w:rtl/>
          <w:lang w:bidi="fa-IR"/>
        </w:rPr>
      </w:pPr>
      <w:r w:rsidRPr="002469DE">
        <w:rPr>
          <w:rFonts w:ascii="Traditional Arabic" w:hAnsi="Traditional Arabic" w:hint="cs"/>
          <w:rtl/>
          <w:lang w:bidi="fa-IR"/>
        </w:rPr>
        <w:t xml:space="preserve">6- در حدیث نوزدهم امام می‌فرماید: </w:t>
      </w:r>
      <w:r>
        <w:rPr>
          <w:rFonts w:ascii="Traditional Arabic" w:hAnsi="Traditional Arabic" w:cs="Traditional Arabic" w:hint="cs"/>
          <w:sz w:val="32"/>
          <w:szCs w:val="32"/>
          <w:rtl/>
          <w:lang w:bidi="fa-IR"/>
        </w:rPr>
        <w:t>«</w:t>
      </w:r>
      <w:r w:rsidRPr="002A4B6D">
        <w:rPr>
          <w:rFonts w:ascii="Lotus Linotype" w:hAnsi="Lotus Linotype" w:cs="Lotus Linotype"/>
          <w:szCs w:val="27"/>
          <w:rtl/>
          <w:lang w:bidi="fa-IR"/>
        </w:rPr>
        <w:t>يا أباسيار ال</w:t>
      </w:r>
      <w:r w:rsidR="00206F92" w:rsidRPr="002A4B6D">
        <w:rPr>
          <w:rFonts w:ascii="Lotus Linotype" w:hAnsi="Lotus Linotype" w:cs="Lotus Linotype" w:hint="cs"/>
          <w:szCs w:val="27"/>
          <w:rtl/>
          <w:lang w:bidi="fa-IR"/>
        </w:rPr>
        <w:t>أ</w:t>
      </w:r>
      <w:r w:rsidRPr="002A4B6D">
        <w:rPr>
          <w:rFonts w:ascii="Lotus Linotype" w:hAnsi="Lotus Linotype" w:cs="Lotus Linotype"/>
          <w:szCs w:val="27"/>
          <w:rtl/>
          <w:lang w:bidi="fa-IR"/>
        </w:rPr>
        <w:t>رض كلها لنا فما أخرج الله منها من شئٍ فهو لنا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و بعد می‌فرماید: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كل ما كان في أي</w:t>
      </w:r>
      <w:r w:rsidR="00206F92" w:rsidRPr="002A4B6D">
        <w:rPr>
          <w:rFonts w:ascii="Lotus Linotype" w:hAnsi="Lotus Linotype" w:cs="Lotus Linotype"/>
          <w:szCs w:val="27"/>
          <w:rtl/>
        </w:rPr>
        <w:t>دي شيعتنا من الأرض فهم محللون و</w:t>
      </w:r>
      <w:r w:rsidRPr="002A4B6D">
        <w:rPr>
          <w:rFonts w:ascii="Lotus Linotype" w:hAnsi="Lotus Linotype" w:cs="Lotus Linotype"/>
          <w:szCs w:val="27"/>
          <w:rtl/>
        </w:rPr>
        <w:t>يحل لهم ذلك إلى أن يقوم قائمنا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پر واضح است که آنچه از زمین خارج می‌شود کنیز نیست بلکه شامل جمیع أموال بوده و مشمول حلیت است.</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lastRenderedPageBreak/>
        <w:t xml:space="preserve">7- در حدیث بیستم امام می‌فرماید: </w:t>
      </w:r>
      <w:r>
        <w:rPr>
          <w:rFonts w:ascii="Traditional Arabic" w:hAnsi="Traditional Arabic" w:cs="Traditional Arabic" w:hint="cs"/>
          <w:sz w:val="32"/>
          <w:szCs w:val="32"/>
          <w:rtl/>
          <w:lang w:bidi="fa-IR"/>
        </w:rPr>
        <w:t>«</w:t>
      </w:r>
      <w:r w:rsidR="00206F92" w:rsidRPr="002A4B6D">
        <w:rPr>
          <w:rFonts w:ascii="Lotus Linotype" w:hAnsi="Lotus Linotype" w:cs="Lotus Linotype"/>
          <w:szCs w:val="27"/>
          <w:rtl/>
        </w:rPr>
        <w:t>إن ولينا لفي أوسع فيما بين ذه و</w:t>
      </w:r>
      <w:r w:rsidRPr="002A4B6D">
        <w:rPr>
          <w:rFonts w:ascii="Lotus Linotype" w:hAnsi="Lotus Linotype" w:cs="Lotus Linotype"/>
          <w:szCs w:val="27"/>
          <w:rtl/>
        </w:rPr>
        <w:t>ذه يعني بين السماء والأرض</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چنین عبارتی را به کنیزان جنگی منحصر کردن، بسیار جاهلانه است!</w:t>
      </w:r>
    </w:p>
    <w:p w:rsidR="00432206" w:rsidRPr="002469DE" w:rsidRDefault="00206F92" w:rsidP="00432206">
      <w:pPr>
        <w:ind w:firstLine="284"/>
        <w:jc w:val="both"/>
        <w:rPr>
          <w:rFonts w:ascii="Traditional Arabic" w:hAnsi="Traditional Arabic" w:hint="cs"/>
          <w:rtl/>
          <w:lang w:bidi="fa-IR"/>
        </w:rPr>
      </w:pPr>
      <w:r w:rsidRPr="002469DE">
        <w:rPr>
          <w:rFonts w:ascii="Traditional Arabic" w:hAnsi="Traditional Arabic" w:hint="cs"/>
          <w:rtl/>
          <w:lang w:bidi="fa-IR"/>
        </w:rPr>
        <w:t xml:space="preserve">8- در حدیث بیست و </w:t>
      </w:r>
      <w:r w:rsidR="00432206" w:rsidRPr="002469DE">
        <w:rPr>
          <w:rFonts w:ascii="Traditional Arabic" w:hAnsi="Traditional Arabic" w:hint="cs"/>
          <w:rtl/>
          <w:lang w:bidi="fa-IR"/>
        </w:rPr>
        <w:t>دوم جمل</w:t>
      </w:r>
      <w:r w:rsidR="000E463D">
        <w:rPr>
          <w:rFonts w:ascii="Traditional Arabic" w:hAnsi="Traditional Arabic" w:hint="cs"/>
          <w:rtl/>
          <w:lang w:bidi="fa-IR"/>
        </w:rPr>
        <w:t>ه‌ی</w:t>
      </w:r>
      <w:r w:rsidR="00432206" w:rsidRPr="002469DE">
        <w:rPr>
          <w:rFonts w:ascii="Traditional Arabic" w:hAnsi="Traditional Arabic" w:hint="cs"/>
          <w:rtl/>
          <w:lang w:bidi="fa-IR"/>
        </w:rPr>
        <w:t xml:space="preserve"> </w:t>
      </w:r>
      <w:r w:rsidR="00432206">
        <w:rPr>
          <w:rFonts w:ascii="Traditional Arabic" w:hAnsi="Traditional Arabic" w:cs="Traditional Arabic" w:hint="cs"/>
          <w:sz w:val="32"/>
          <w:szCs w:val="32"/>
          <w:rtl/>
          <w:lang w:bidi="fa-IR"/>
        </w:rPr>
        <w:t>«</w:t>
      </w:r>
      <w:r w:rsidRPr="002A4B6D">
        <w:rPr>
          <w:rFonts w:ascii="Lotus Linotype" w:hAnsi="Lotus Linotype" w:cs="Lotus Linotype"/>
          <w:szCs w:val="27"/>
          <w:rtl/>
        </w:rPr>
        <w:t>خادما يشتيريه وامرأة يتزوجها وميراثا يصيبه و</w:t>
      </w:r>
      <w:r w:rsidR="00432206" w:rsidRPr="002A4B6D">
        <w:rPr>
          <w:rFonts w:ascii="Lotus Linotype" w:hAnsi="Lotus Linotype" w:cs="Lotus Linotype"/>
          <w:szCs w:val="27"/>
          <w:rtl/>
        </w:rPr>
        <w:t>تجارة...</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هرگز با خیالات ایشان سازگار نیست. و إباحه و تحلیل شامل جمیع أموال است.</w:t>
      </w:r>
    </w:p>
    <w:p w:rsidR="00432206" w:rsidRDefault="00432206" w:rsidP="00432206">
      <w:pPr>
        <w:ind w:firstLine="284"/>
        <w:jc w:val="both"/>
        <w:rPr>
          <w:rFonts w:ascii="Traditional Arabic" w:hAnsi="Traditional Arabic" w:hint="cs"/>
          <w:rtl/>
          <w:lang w:bidi="fa-IR"/>
        </w:rPr>
      </w:pPr>
      <w:r>
        <w:rPr>
          <w:rFonts w:ascii="Traditional Arabic" w:hAnsi="Traditional Arabic" w:hint="cs"/>
          <w:rtl/>
          <w:lang w:bidi="fa-IR"/>
        </w:rPr>
        <w:t>9- در حدیث بیست و هشتم امام تمام متاع و ظروف و دواب و خدم و ربح تجارت و محصول مزارع را بخشیده است و از بافته‌های مدافعان، بسی ‌بیگانه است!</w:t>
      </w:r>
    </w:p>
    <w:p w:rsidR="00432206" w:rsidRDefault="00432206" w:rsidP="00432206">
      <w:pPr>
        <w:ind w:firstLine="284"/>
        <w:jc w:val="both"/>
        <w:rPr>
          <w:rFonts w:ascii="Traditional Arabic" w:hAnsi="Traditional Arabic" w:hint="cs"/>
          <w:rtl/>
          <w:lang w:bidi="fa-IR"/>
        </w:rPr>
      </w:pPr>
      <w:r>
        <w:rPr>
          <w:rFonts w:ascii="Traditional Arabic" w:hAnsi="Traditional Arabic" w:hint="cs"/>
          <w:rtl/>
          <w:lang w:bidi="fa-IR"/>
        </w:rPr>
        <w:t>10- در حدیث بیست و نهم در توقیع، امام زمان دفاع از أموال شخصی خود کرده و أما خمس را هرچه بوده باشد تا زمان ظهور خود بر شیعیان مباح و حلال نموده است.</w:t>
      </w:r>
    </w:p>
    <w:p w:rsidR="00432206" w:rsidRDefault="00432206" w:rsidP="00432206">
      <w:pPr>
        <w:ind w:firstLine="284"/>
        <w:jc w:val="both"/>
        <w:rPr>
          <w:rFonts w:ascii="Traditional Arabic" w:hAnsi="Traditional Arabic" w:hint="cs"/>
          <w:rtl/>
          <w:lang w:bidi="fa-IR"/>
        </w:rPr>
      </w:pPr>
      <w:r>
        <w:rPr>
          <w:rFonts w:ascii="Traditional Arabic" w:hAnsi="Traditional Arabic" w:hint="cs"/>
          <w:rtl/>
          <w:lang w:bidi="fa-IR"/>
        </w:rPr>
        <w:t>پس این اشکال جُز برای فرار از حقیقت نیست و خمس معمول و مورد ادّعا در این زمان، دارای هیچ دلیل و برهانی از جانب خدای جهان و آیات قرآن و سنت پیغمبر آخر الزمان و از ناحی</w:t>
      </w:r>
      <w:r w:rsidR="000E463D">
        <w:rPr>
          <w:rFonts w:ascii="Traditional Arabic" w:hAnsi="Traditional Arabic" w:hint="cs"/>
          <w:rtl/>
          <w:lang w:bidi="fa-IR"/>
        </w:rPr>
        <w:t>ه‌ی</w:t>
      </w:r>
      <w:r>
        <w:rPr>
          <w:rFonts w:ascii="Traditional Arabic" w:hAnsi="Traditional Arabic" w:hint="cs"/>
          <w:rtl/>
          <w:lang w:bidi="fa-IR"/>
        </w:rPr>
        <w:t xml:space="preserve"> امامان و قبول عقل و وجدان نیست!</w:t>
      </w:r>
    </w:p>
    <w:p w:rsidR="00432206" w:rsidRPr="002469DE" w:rsidRDefault="00432206" w:rsidP="00200FC0">
      <w:pPr>
        <w:ind w:firstLine="284"/>
        <w:jc w:val="both"/>
        <w:rPr>
          <w:rFonts w:ascii="Traditional Arabic" w:hAnsi="Traditional Arabic" w:hint="cs"/>
          <w:rtl/>
          <w:lang w:bidi="fa-IR"/>
        </w:rPr>
      </w:pPr>
      <w:r w:rsidRPr="002469DE">
        <w:rPr>
          <w:rFonts w:ascii="Traditional Arabic" w:hAnsi="Traditional Arabic" w:hint="cs"/>
          <w:rtl/>
          <w:lang w:bidi="fa-IR"/>
        </w:rPr>
        <w:t>در خاتم</w:t>
      </w:r>
      <w:r w:rsidR="000E463D">
        <w:rPr>
          <w:rFonts w:ascii="Traditional Arabic" w:hAnsi="Traditional Arabic" w:hint="cs"/>
          <w:rtl/>
          <w:lang w:bidi="fa-IR"/>
        </w:rPr>
        <w:t>ه‌ی</w:t>
      </w:r>
      <w:r w:rsidRPr="002469DE">
        <w:rPr>
          <w:rFonts w:ascii="Traditional Arabic" w:hAnsi="Traditional Arabic" w:hint="cs"/>
          <w:rtl/>
          <w:lang w:bidi="fa-IR"/>
        </w:rPr>
        <w:t xml:space="preserve"> بحث از </w:t>
      </w:r>
      <w:r w:rsidR="0056197F">
        <w:rPr>
          <w:rFonts w:ascii="Traditional Arabic" w:hAnsi="Traditional Arabic" w:hint="cs"/>
          <w:rtl/>
          <w:lang w:bidi="fa-IR"/>
        </w:rPr>
        <w:t>احادیث</w:t>
      </w:r>
      <w:r w:rsidRPr="002469DE">
        <w:rPr>
          <w:rFonts w:ascii="Traditional Arabic" w:hAnsi="Traditional Arabic" w:hint="cs"/>
          <w:rtl/>
          <w:lang w:bidi="fa-IR"/>
        </w:rPr>
        <w:t xml:space="preserve">، باید یاد آور شویم در </w:t>
      </w:r>
      <w:r w:rsidR="00200FC0">
        <w:rPr>
          <w:rFonts w:ascii="Traditional Arabic" w:hAnsi="Traditional Arabic" w:hint="cs"/>
          <w:rtl/>
          <w:lang w:bidi="fa-IR"/>
        </w:rPr>
        <w:t>ا</w:t>
      </w:r>
      <w:r w:rsidRPr="002469DE">
        <w:rPr>
          <w:rFonts w:ascii="Traditional Arabic" w:hAnsi="Traditional Arabic" w:hint="cs"/>
          <w:rtl/>
          <w:lang w:bidi="fa-IR"/>
        </w:rPr>
        <w:t>حادیثی که مخالف حلیت خمس است تنها سه حدیث وجود دارد که یکی از آن در کتاب من لا یحضره الفقیه مرحوم صدوق (ص185) از ابوبصیر روایت شده است که او می‌گوید به حضرت محمد باقر</w:t>
      </w:r>
      <w:r>
        <w:rPr>
          <w:rFonts w:cs="B Lotus" w:hint="cs"/>
          <w:lang w:bidi="fa-IR"/>
        </w:rPr>
        <w:sym w:font="AGA Arabesque" w:char="F075"/>
      </w:r>
      <w:r w:rsidRPr="002469DE">
        <w:rPr>
          <w:rFonts w:ascii="Traditional Arabic" w:hAnsi="Traditional Arabic" w:hint="cs"/>
          <w:rtl/>
          <w:lang w:bidi="fa-IR"/>
        </w:rPr>
        <w:t xml:space="preserve"> عرض کردم: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أصلحك الله ما أيسر ما يدخل به العبد النار</w:t>
      </w:r>
      <w:r w:rsidR="003841F9" w:rsidRPr="002A4B6D">
        <w:rPr>
          <w:rFonts w:ascii="Lotus Linotype" w:hAnsi="Lotus Linotype" w:cs="Lotus Linotype" w:hint="cs"/>
          <w:szCs w:val="27"/>
          <w:rtl/>
        </w:rPr>
        <w:t>؟</w:t>
      </w:r>
      <w:r w:rsidRPr="002A4B6D">
        <w:rPr>
          <w:rFonts w:ascii="Lotus Linotype" w:hAnsi="Lotus Linotype" w:cs="Lotus Linotype"/>
          <w:szCs w:val="27"/>
          <w:rtl/>
        </w:rPr>
        <w:t xml:space="preserve"> قال</w:t>
      </w:r>
      <w:r w:rsidR="00865881" w:rsidRPr="002A4B6D">
        <w:rPr>
          <w:rFonts w:ascii="Lotus Linotype" w:hAnsi="Lotus Linotype" w:cs="Lotus Linotype" w:hint="cs"/>
          <w:szCs w:val="27"/>
          <w:rtl/>
        </w:rPr>
        <w:t>:</w:t>
      </w:r>
      <w:r w:rsidR="00865881" w:rsidRPr="002A4B6D">
        <w:rPr>
          <w:rFonts w:ascii="Lotus Linotype" w:hAnsi="Lotus Linotype" w:cs="Lotus Linotype"/>
          <w:szCs w:val="27"/>
          <w:rtl/>
        </w:rPr>
        <w:t xml:space="preserve"> من أكل مال اليتيم درهما و</w:t>
      </w:r>
      <w:r w:rsidRPr="002A4B6D">
        <w:rPr>
          <w:rFonts w:ascii="Lotus Linotype" w:hAnsi="Lotus Linotype" w:cs="Lotus Linotype"/>
          <w:szCs w:val="27"/>
          <w:rtl/>
        </w:rPr>
        <w:t>نحن اليتيم</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این حدیث از حیث سند ضعیف و ناچیز است</w:t>
      </w:r>
      <w:r w:rsidR="00865881" w:rsidRPr="002469DE">
        <w:rPr>
          <w:rFonts w:ascii="Traditional Arabic" w:hAnsi="Traditional Arabic" w:hint="cs"/>
          <w:rtl/>
          <w:lang w:bidi="fa-IR"/>
        </w:rPr>
        <w:t>؛</w:t>
      </w:r>
      <w:r w:rsidRPr="002469DE">
        <w:rPr>
          <w:rFonts w:ascii="Traditional Arabic" w:hAnsi="Traditional Arabic" w:hint="cs"/>
          <w:rtl/>
          <w:lang w:bidi="fa-IR"/>
        </w:rPr>
        <w:t xml:space="preserve"> زیرا </w:t>
      </w:r>
      <w:r w:rsidRPr="002469DE">
        <w:rPr>
          <w:rFonts w:ascii="Traditional Arabic" w:hAnsi="Traditional Arabic" w:hint="cs"/>
          <w:rtl/>
          <w:lang w:bidi="fa-IR"/>
        </w:rPr>
        <w:lastRenderedPageBreak/>
        <w:t xml:space="preserve">یکی از رجال آن «علی بن </w:t>
      </w:r>
      <w:r w:rsidR="00865881" w:rsidRPr="002469DE">
        <w:rPr>
          <w:rFonts w:ascii="Traditional Arabic" w:hAnsi="Traditional Arabic" w:hint="cs"/>
          <w:rtl/>
          <w:lang w:bidi="fa-IR"/>
        </w:rPr>
        <w:t>ا</w:t>
      </w:r>
      <w:r w:rsidRPr="002469DE">
        <w:rPr>
          <w:rFonts w:ascii="Traditional Arabic" w:hAnsi="Traditional Arabic" w:hint="cs"/>
          <w:rtl/>
          <w:lang w:bidi="fa-IR"/>
        </w:rPr>
        <w:t>بی حمزه بطائنی» است که در کتب رجال مردی از او بدنام‌تر نیست تا جایی که وی از پایه گذاران مذهب واقفیه و ملعون به لسان علی بن موسی الرضا است</w:t>
      </w:r>
      <w:r w:rsidR="005B563E">
        <w:rPr>
          <w:rFonts w:ascii="Traditional Arabic" w:hAnsi="Traditional Arabic" w:hint="cs"/>
          <w:rtl/>
          <w:lang w:bidi="fa-IR"/>
        </w:rPr>
        <w:t xml:space="preserve"> </w:t>
      </w:r>
      <w:r w:rsidR="005B563E" w:rsidRPr="005B563E">
        <w:rPr>
          <w:rFonts w:ascii="Traditional Arabic" w:hAnsi="Traditional Arabic" w:hint="cs"/>
          <w:vertAlign w:val="superscript"/>
          <w:rtl/>
          <w:lang w:bidi="fa-IR"/>
        </w:rPr>
        <w:t>(</w:t>
      </w:r>
      <w:r w:rsidR="005B563E" w:rsidRPr="005B563E">
        <w:rPr>
          <w:rStyle w:val="FootnoteReference"/>
          <w:rFonts w:ascii="Traditional Arabic" w:hAnsi="Traditional Arabic"/>
          <w:rtl/>
          <w:lang w:bidi="fa-IR"/>
        </w:rPr>
        <w:footnoteReference w:id="5"/>
      </w:r>
      <w:r w:rsidR="005B563E" w:rsidRPr="005B563E">
        <w:rPr>
          <w:rFonts w:ascii="Traditional Arabic" w:hAnsi="Traditional Arabic" w:hint="cs"/>
          <w:vertAlign w:val="superscript"/>
          <w:rtl/>
          <w:lang w:bidi="fa-IR"/>
        </w:rPr>
        <w:t>)</w:t>
      </w:r>
      <w:r w:rsidR="005B563E">
        <w:rPr>
          <w:rFonts w:ascii="Traditional Arabic" w:hAnsi="Traditional Arabic" w:hint="cs"/>
          <w:vertAlign w:val="superscript"/>
          <w:rtl/>
          <w:lang w:bidi="fa-IR"/>
        </w:rPr>
        <w:t xml:space="preserve"> </w:t>
      </w:r>
      <w:r w:rsidRPr="002469DE">
        <w:rPr>
          <w:rFonts w:ascii="Traditional Arabic" w:hAnsi="Traditional Arabic" w:hint="cs"/>
          <w:rtl/>
          <w:lang w:bidi="fa-IR"/>
        </w:rPr>
        <w:t>و از حیث مضمون هیچ ربطی به خمس ندارد که امام فرموده است ما یتیم هستیم. و دیگر دو حدیث است که در تهذیب</w:t>
      </w:r>
      <w:r w:rsidRPr="002469DE">
        <w:rPr>
          <w:rFonts w:ascii="Traditional Arabic" w:hAnsi="Traditional Arabic"/>
          <w:lang w:bidi="fa-IR"/>
        </w:rPr>
        <w:t xml:space="preserve"> </w:t>
      </w:r>
      <w:r w:rsidRPr="002469DE">
        <w:rPr>
          <w:rFonts w:ascii="Traditional Arabic" w:hAnsi="Traditional Arabic" w:hint="cs"/>
          <w:rtl/>
          <w:lang w:bidi="fa-IR"/>
        </w:rPr>
        <w:t>طوسی (ج4، ص139/145) از حضرت رضا است و مضمون هردو حدیث آن است که آن حضرت خمس خود را حلال نفرموده است ب</w:t>
      </w:r>
      <w:r w:rsidR="00865881" w:rsidRPr="002469DE">
        <w:rPr>
          <w:rFonts w:ascii="Traditional Arabic" w:hAnsi="Traditional Arabic" w:hint="cs"/>
          <w:rtl/>
          <w:lang w:bidi="fa-IR"/>
        </w:rPr>
        <w:t>ه اشخاص معینی. هرچند مضمون حدیث</w:t>
      </w:r>
      <w:r w:rsidRPr="002469DE">
        <w:rPr>
          <w:rFonts w:ascii="Traditional Arabic" w:hAnsi="Traditional Arabic" w:hint="cs"/>
          <w:rtl/>
          <w:lang w:bidi="fa-IR"/>
        </w:rPr>
        <w:t xml:space="preserve"> مخالفت چندانی با </w:t>
      </w:r>
      <w:r w:rsidR="00200FC0">
        <w:rPr>
          <w:rFonts w:ascii="Traditional Arabic" w:hAnsi="Traditional Arabic" w:hint="cs"/>
          <w:rtl/>
          <w:lang w:bidi="fa-IR"/>
        </w:rPr>
        <w:t>ا</w:t>
      </w:r>
      <w:r w:rsidRPr="002469DE">
        <w:rPr>
          <w:rFonts w:ascii="Traditional Arabic" w:hAnsi="Traditional Arabic" w:hint="cs"/>
          <w:rtl/>
          <w:lang w:bidi="fa-IR"/>
        </w:rPr>
        <w:t>حادیث تحلیل</w:t>
      </w:r>
      <w:r w:rsidR="00865881" w:rsidRPr="002469DE">
        <w:rPr>
          <w:rFonts w:ascii="Traditional Arabic" w:hAnsi="Traditional Arabic" w:hint="cs"/>
          <w:rtl/>
          <w:lang w:bidi="fa-IR"/>
        </w:rPr>
        <w:t>ی</w:t>
      </w:r>
      <w:r w:rsidRPr="002469DE">
        <w:rPr>
          <w:rFonts w:ascii="Traditional Arabic" w:hAnsi="Traditional Arabic" w:hint="cs"/>
          <w:rtl/>
          <w:lang w:bidi="fa-IR"/>
        </w:rPr>
        <w:t xml:space="preserve">ه ندارد. </w:t>
      </w:r>
      <w:r w:rsidR="00200FC0">
        <w:rPr>
          <w:rFonts w:ascii="Traditional Arabic" w:hAnsi="Traditional Arabic" w:hint="cs"/>
          <w:rtl/>
          <w:lang w:bidi="fa-IR"/>
        </w:rPr>
        <w:t>ا</w:t>
      </w:r>
      <w:r w:rsidRPr="002469DE">
        <w:rPr>
          <w:rFonts w:ascii="Traditional Arabic" w:hAnsi="Traditional Arabic" w:hint="cs"/>
          <w:rtl/>
          <w:lang w:bidi="fa-IR"/>
        </w:rPr>
        <w:t>ما از حیث سند، این دو حدیث از «محمد بن ی</w:t>
      </w:r>
      <w:r w:rsidR="00865881" w:rsidRPr="002469DE">
        <w:rPr>
          <w:rFonts w:ascii="Traditional Arabic" w:hAnsi="Traditional Arabic" w:hint="cs"/>
          <w:rtl/>
          <w:lang w:bidi="fa-IR"/>
        </w:rPr>
        <w:t>زید طبری» روایت شده است که اصلا</w:t>
      </w:r>
      <w:r w:rsidRPr="002469DE">
        <w:rPr>
          <w:rFonts w:ascii="Traditional Arabic" w:hAnsi="Traditional Arabic" w:hint="cs"/>
          <w:rtl/>
          <w:lang w:bidi="fa-IR"/>
        </w:rPr>
        <w:t xml:space="preserve"> از او نامی در کتب رجال عامه و خاصه نیست. پس حدیث هم مجهول السند و هم مجهول المضمون است!!</w:t>
      </w:r>
    </w:p>
    <w:p w:rsidR="005B563E" w:rsidRDefault="00432206" w:rsidP="002A4B6D">
      <w:pPr>
        <w:ind w:firstLine="284"/>
        <w:jc w:val="both"/>
        <w:rPr>
          <w:rFonts w:ascii="Traditional Arabic" w:hAnsi="Traditional Arabic" w:hint="cs"/>
          <w:rtl/>
          <w:lang w:bidi="fa-IR"/>
        </w:rPr>
      </w:pPr>
      <w:r>
        <w:rPr>
          <w:rFonts w:ascii="Traditional Arabic" w:hAnsi="Traditional Arabic" w:hint="cs"/>
          <w:rtl/>
          <w:lang w:bidi="fa-IR"/>
        </w:rPr>
        <w:t>اگر از کتاب و سنت صرف نظر کرده و أخبار تحلیلیه را نیز ندیده بگیریم و مقلد صرف فقها باشیم در این صورت آراء علمای بزرگ شیعه را که معتقد به سقوط خمس در زمان غیبت بوده و به إباح</w:t>
      </w:r>
      <w:r w:rsidR="000E463D">
        <w:rPr>
          <w:rFonts w:ascii="Traditional Arabic" w:hAnsi="Traditional Arabic" w:hint="cs"/>
          <w:rtl/>
          <w:lang w:bidi="fa-IR"/>
        </w:rPr>
        <w:t>ه‌ی</w:t>
      </w:r>
      <w:r>
        <w:rPr>
          <w:rFonts w:ascii="Traditional Arabic" w:hAnsi="Traditional Arabic" w:hint="cs"/>
          <w:rtl/>
          <w:lang w:bidi="fa-IR"/>
        </w:rPr>
        <w:t xml:space="preserve"> آن فتوی داده‌اند از نظر می‌گذرانیم:</w:t>
      </w:r>
    </w:p>
    <w:p w:rsidR="00432206" w:rsidRPr="005B563E" w:rsidRDefault="00432206" w:rsidP="00A97382">
      <w:pPr>
        <w:pStyle w:val="a"/>
        <w:rPr>
          <w:rFonts w:hint="cs"/>
          <w:rtl/>
        </w:rPr>
      </w:pPr>
      <w:bookmarkStart w:id="24" w:name="_Toc262059741"/>
      <w:bookmarkStart w:id="25" w:name="_Toc317046620"/>
      <w:r w:rsidRPr="005B563E">
        <w:rPr>
          <w:rFonts w:hint="cs"/>
          <w:rtl/>
        </w:rPr>
        <w:t>1</w:t>
      </w:r>
      <w:r w:rsidR="004E1688">
        <w:rPr>
          <w:rFonts w:hint="cs"/>
          <w:rtl/>
        </w:rPr>
        <w:t>-</w:t>
      </w:r>
      <w:r w:rsidRPr="005B563E">
        <w:rPr>
          <w:rFonts w:hint="cs"/>
          <w:rtl/>
        </w:rPr>
        <w:t xml:space="preserve"> ابن عقیل</w:t>
      </w:r>
      <w:bookmarkEnd w:id="24"/>
      <w:bookmarkEnd w:id="25"/>
    </w:p>
    <w:p w:rsidR="00432206" w:rsidRPr="002469DE" w:rsidRDefault="00432206" w:rsidP="000B28A5">
      <w:pPr>
        <w:jc w:val="both"/>
        <w:rPr>
          <w:rFonts w:ascii="Traditional Arabic" w:hAnsi="Traditional Arabic" w:hint="cs"/>
          <w:rtl/>
          <w:lang w:bidi="fa-IR"/>
        </w:rPr>
      </w:pPr>
      <w:r w:rsidRPr="002469DE">
        <w:rPr>
          <w:rFonts w:ascii="Traditional Arabic" w:hAnsi="Traditional Arabic" w:hint="cs"/>
          <w:rtl/>
          <w:lang w:bidi="fa-IR"/>
        </w:rPr>
        <w:t>الشیخ الفقیه الجلیل حسن بن علی بن أبی عقیل ابو محمد الع</w:t>
      </w:r>
      <w:r w:rsidR="00865881" w:rsidRPr="002469DE">
        <w:rPr>
          <w:rFonts w:ascii="Traditional Arabic" w:hAnsi="Traditional Arabic" w:hint="cs"/>
          <w:rtl/>
          <w:lang w:bidi="fa-IR"/>
        </w:rPr>
        <w:t>ُ</w:t>
      </w:r>
      <w:r w:rsidRPr="002469DE">
        <w:rPr>
          <w:rFonts w:ascii="Traditional Arabic" w:hAnsi="Traditional Arabic" w:hint="cs"/>
          <w:rtl/>
          <w:lang w:bidi="fa-IR"/>
        </w:rPr>
        <w:t>مانی الحذاء معاصر با</w:t>
      </w:r>
      <w:r w:rsidR="00865881" w:rsidRPr="002469DE">
        <w:rPr>
          <w:rFonts w:ascii="Traditional Arabic" w:hAnsi="Traditional Arabic" w:hint="cs"/>
          <w:rtl/>
          <w:lang w:bidi="fa-IR"/>
        </w:rPr>
        <w:t xml:space="preserve"> </w:t>
      </w:r>
      <w:r w:rsidRPr="002469DE">
        <w:rPr>
          <w:rFonts w:ascii="Traditional Arabic" w:hAnsi="Traditional Arabic" w:hint="cs"/>
          <w:rtl/>
          <w:lang w:bidi="fa-IR"/>
        </w:rPr>
        <w:t xml:space="preserve">جناب کلینی صاحب کتاب کافی، و استاد جعفر بن محمد بن قولویه قمی که استاد شیخ مفید است. جنابش از جمله‌ متکلمین و از أعاظم فقهاء و مجتهدین و از متقدمین </w:t>
      </w:r>
      <w:r w:rsidRPr="00FC2396">
        <w:rPr>
          <w:rFonts w:ascii="Traditional Arabic" w:hAnsi="Traditional Arabic" w:hint="cs"/>
          <w:rtl/>
          <w:lang w:bidi="fa-IR"/>
        </w:rPr>
        <w:lastRenderedPageBreak/>
        <w:t xml:space="preserve">است که در غیبت صغری و </w:t>
      </w:r>
      <w:r w:rsidR="00200FC0" w:rsidRPr="00FC2396">
        <w:rPr>
          <w:rFonts w:ascii="Traditional Arabic" w:hAnsi="Traditional Arabic" w:hint="cs"/>
          <w:rtl/>
          <w:lang w:bidi="fa-IR"/>
        </w:rPr>
        <w:t>ا</w:t>
      </w:r>
      <w:r w:rsidRPr="00FC2396">
        <w:rPr>
          <w:rFonts w:ascii="Traditional Arabic" w:hAnsi="Traditional Arabic" w:hint="cs"/>
          <w:rtl/>
          <w:lang w:bidi="fa-IR"/>
        </w:rPr>
        <w:t>وائل غیبت کبری</w:t>
      </w:r>
      <w:r w:rsidR="00A97382" w:rsidRPr="00FC2396">
        <w:rPr>
          <w:rFonts w:ascii="Traditional Arabic" w:hAnsi="Traditional Arabic" w:hint="cs"/>
          <w:vertAlign w:val="superscript"/>
          <w:rtl/>
          <w:lang w:bidi="fa-IR"/>
        </w:rPr>
        <w:t>(</w:t>
      </w:r>
      <w:r w:rsidR="00A97382" w:rsidRPr="00FC2396">
        <w:rPr>
          <w:rStyle w:val="FootnoteReference"/>
          <w:rFonts w:ascii="Traditional Arabic" w:hAnsi="Traditional Arabic"/>
          <w:rtl/>
          <w:lang w:bidi="fa-IR"/>
        </w:rPr>
        <w:footnoteReference w:id="6"/>
      </w:r>
      <w:r w:rsidR="00A97382" w:rsidRPr="00FC2396">
        <w:rPr>
          <w:rFonts w:ascii="Traditional Arabic" w:hAnsi="Traditional Arabic" w:hint="cs"/>
          <w:vertAlign w:val="superscript"/>
          <w:rtl/>
          <w:lang w:bidi="fa-IR"/>
        </w:rPr>
        <w:t>)</w:t>
      </w:r>
      <w:r w:rsidR="00A97382" w:rsidRPr="00FC2396">
        <w:rPr>
          <w:rFonts w:ascii="Traditional Arabic" w:hAnsi="Traditional Arabic" w:hint="cs"/>
          <w:rtl/>
          <w:lang w:bidi="fa-IR"/>
        </w:rPr>
        <w:t xml:space="preserve"> </w:t>
      </w:r>
      <w:r w:rsidRPr="00FC2396">
        <w:rPr>
          <w:rFonts w:ascii="Traditional Arabic" w:hAnsi="Traditional Arabic" w:hint="cs"/>
          <w:rtl/>
          <w:lang w:bidi="fa-IR"/>
        </w:rPr>
        <w:t>می‌زیسته است. از جمله ت</w:t>
      </w:r>
      <w:r w:rsidR="002F6026" w:rsidRPr="00FC2396">
        <w:rPr>
          <w:rFonts w:ascii="Traditional Arabic" w:hAnsi="Traditional Arabic" w:hint="cs"/>
          <w:rtl/>
          <w:lang w:bidi="fa-IR"/>
        </w:rPr>
        <w:t>ا</w:t>
      </w:r>
      <w:r w:rsidRPr="00FC2396">
        <w:rPr>
          <w:rFonts w:ascii="Traditional Arabic" w:hAnsi="Traditional Arabic" w:hint="cs"/>
          <w:rtl/>
          <w:lang w:bidi="fa-IR"/>
        </w:rPr>
        <w:t xml:space="preserve">لیفات آن بزرگوار کتاب </w:t>
      </w:r>
      <w:r w:rsidRPr="00FC2396">
        <w:rPr>
          <w:rFonts w:ascii="Traditional Arabic" w:hAnsi="Traditional Arabic" w:cs="Traditional Arabic"/>
          <w:sz w:val="32"/>
          <w:szCs w:val="32"/>
          <w:rtl/>
          <w:lang w:bidi="fa-IR"/>
        </w:rPr>
        <w:t>«</w:t>
      </w:r>
      <w:r w:rsidRPr="00FC2396">
        <w:rPr>
          <w:rFonts w:ascii="Lotus Linotype" w:hAnsi="Lotus Linotype" w:cs="Lotus Linotype"/>
          <w:szCs w:val="27"/>
          <w:rtl/>
          <w:lang w:bidi="fa-IR"/>
        </w:rPr>
        <w:t>التمسك بحبل آل الرسول</w:t>
      </w:r>
      <w:r w:rsidRPr="00FC2396">
        <w:rPr>
          <w:rFonts w:ascii="Traditional Arabic" w:hAnsi="Traditional Arabic" w:cs="Traditional Arabic"/>
          <w:sz w:val="32"/>
          <w:szCs w:val="32"/>
          <w:rtl/>
          <w:lang w:bidi="fa-IR"/>
        </w:rPr>
        <w:t xml:space="preserve">» </w:t>
      </w:r>
      <w:r w:rsidRPr="00FC2396">
        <w:rPr>
          <w:rFonts w:ascii="Traditional Arabic" w:hAnsi="Traditional Arabic" w:hint="cs"/>
          <w:rtl/>
          <w:lang w:bidi="fa-IR"/>
        </w:rPr>
        <w:t xml:space="preserve">و کتاب </w:t>
      </w:r>
      <w:r w:rsidRPr="00FC2396">
        <w:rPr>
          <w:rFonts w:ascii="Traditional Arabic" w:hAnsi="Traditional Arabic" w:cs="Traditional Arabic"/>
          <w:sz w:val="34"/>
          <w:szCs w:val="34"/>
          <w:rtl/>
          <w:lang w:bidi="fa-IR"/>
        </w:rPr>
        <w:t>«الکر</w:t>
      </w:r>
      <w:r w:rsidR="000B28A5" w:rsidRPr="00FC2396">
        <w:rPr>
          <w:rFonts w:ascii="Traditional Arabic" w:hAnsi="Traditional Arabic" w:cs="Traditional Arabic" w:hint="cs"/>
          <w:sz w:val="34"/>
          <w:szCs w:val="34"/>
          <w:rtl/>
          <w:lang w:bidi="fa-IR"/>
        </w:rPr>
        <w:t xml:space="preserve"> </w:t>
      </w:r>
      <w:r w:rsidRPr="00FC2396">
        <w:rPr>
          <w:rFonts w:ascii="Traditional Arabic" w:hAnsi="Traditional Arabic" w:cs="Traditional Arabic"/>
          <w:sz w:val="34"/>
          <w:szCs w:val="34"/>
          <w:rtl/>
          <w:lang w:bidi="fa-IR"/>
        </w:rPr>
        <w:t>والفر»</w:t>
      </w:r>
      <w:r w:rsidRPr="00FC2396">
        <w:rPr>
          <w:rFonts w:ascii="Traditional Arabic" w:hAnsi="Traditional Arabic" w:hint="cs"/>
          <w:sz w:val="34"/>
          <w:szCs w:val="34"/>
          <w:rtl/>
          <w:lang w:bidi="fa-IR"/>
        </w:rPr>
        <w:t xml:space="preserve"> </w:t>
      </w:r>
      <w:r w:rsidRPr="00FC2396">
        <w:rPr>
          <w:rFonts w:ascii="Traditional Arabic" w:hAnsi="Traditional Arabic" w:hint="cs"/>
          <w:rtl/>
          <w:lang w:bidi="fa-IR"/>
        </w:rPr>
        <w:t>است. عموم علمای رجال او را ستایش کرده و مدح گفته‌اند خصوصاً شیخ مفید</w:t>
      </w:r>
      <w:r w:rsidRPr="00FC2396">
        <w:rPr>
          <w:rFonts w:ascii="Traditional Arabic" w:hAnsi="Traditional Arabic" w:cs="CTraditional Arabic" w:hint="cs"/>
          <w:rtl/>
          <w:lang w:bidi="fa-IR"/>
        </w:rPr>
        <w:t>:</w:t>
      </w:r>
      <w:r w:rsidRPr="00FC2396">
        <w:rPr>
          <w:rFonts w:ascii="Traditional Arabic" w:hAnsi="Traditional Arabic" w:hint="cs"/>
          <w:rtl/>
          <w:lang w:bidi="fa-IR"/>
        </w:rPr>
        <w:t xml:space="preserve"> صاحب کشف الرموز گفته است: حال این شیخ بزرگوار در ثقه و علم و فضل و کلام و فقه از آن ظاهر‌تر  است که احتیاج به بیان داشته باشد. و عموم </w:t>
      </w:r>
      <w:r w:rsidR="00200FC0" w:rsidRPr="00FC2396">
        <w:rPr>
          <w:rFonts w:ascii="Traditional Arabic" w:hAnsi="Traditional Arabic" w:hint="cs"/>
          <w:rtl/>
          <w:lang w:bidi="fa-IR"/>
        </w:rPr>
        <w:t>ا</w:t>
      </w:r>
      <w:r w:rsidRPr="00FC2396">
        <w:rPr>
          <w:rFonts w:ascii="Traditional Arabic" w:hAnsi="Traditional Arabic" w:hint="cs"/>
          <w:rtl/>
          <w:lang w:bidi="fa-IR"/>
        </w:rPr>
        <w:t xml:space="preserve">صحاب را در نقل </w:t>
      </w:r>
      <w:r w:rsidR="00200FC0" w:rsidRPr="00FC2396">
        <w:rPr>
          <w:rFonts w:ascii="Traditional Arabic" w:hAnsi="Traditional Arabic" w:hint="cs"/>
          <w:rtl/>
          <w:lang w:bidi="fa-IR"/>
        </w:rPr>
        <w:t>ا</w:t>
      </w:r>
      <w:r w:rsidRPr="00FC2396">
        <w:rPr>
          <w:rFonts w:ascii="Traditional Arabic" w:hAnsi="Traditional Arabic" w:hint="cs"/>
          <w:rtl/>
          <w:lang w:bidi="fa-IR"/>
        </w:rPr>
        <w:t xml:space="preserve">قوال آن جناب و ضبط فتاوای او اعتنائی تام است خصوصاً محقق </w:t>
      </w:r>
      <w:r w:rsidR="000B28A5" w:rsidRPr="00FC2396">
        <w:rPr>
          <w:rFonts w:ascii="Traditional Arabic" w:hAnsi="Traditional Arabic" w:hint="cs"/>
          <w:rtl/>
          <w:lang w:bidi="fa-IR"/>
        </w:rPr>
        <w:t>اول</w:t>
      </w:r>
      <w:r w:rsidRPr="00FC2396">
        <w:rPr>
          <w:rFonts w:ascii="Traditional Arabic" w:hAnsi="Traditional Arabic" w:hint="cs"/>
          <w:rtl/>
          <w:lang w:bidi="fa-IR"/>
        </w:rPr>
        <w:t>(صاحب شرایع) و علام</w:t>
      </w:r>
      <w:r w:rsidR="000E463D" w:rsidRPr="00FC2396">
        <w:rPr>
          <w:rFonts w:ascii="Traditional Arabic" w:hAnsi="Traditional Arabic" w:hint="cs"/>
          <w:rtl/>
          <w:lang w:bidi="fa-IR"/>
        </w:rPr>
        <w:t>ه‌ی</w:t>
      </w:r>
      <w:r w:rsidRPr="00FC2396">
        <w:rPr>
          <w:rFonts w:ascii="Traditional Arabic" w:hAnsi="Traditional Arabic" w:hint="cs"/>
          <w:rtl/>
          <w:lang w:bidi="fa-IR"/>
        </w:rPr>
        <w:t xml:space="preserve"> حلی و کسانی‌که مت</w:t>
      </w:r>
      <w:r w:rsidR="000B28A5" w:rsidRPr="00FC2396">
        <w:rPr>
          <w:rFonts w:ascii="Traditional Arabic" w:hAnsi="Traditional Arabic" w:hint="cs"/>
          <w:rtl/>
          <w:lang w:bidi="fa-IR"/>
        </w:rPr>
        <w:t>ا</w:t>
      </w:r>
      <w:r w:rsidRPr="00FC2396">
        <w:rPr>
          <w:rFonts w:ascii="Traditional Arabic" w:hAnsi="Traditional Arabic" w:hint="cs"/>
          <w:rtl/>
          <w:lang w:bidi="fa-IR"/>
        </w:rPr>
        <w:t>خر از ایشان‌اند. تاریخ وفاتش را علمای رجال ذکر نکرده‌اند لیکن حدسا همزمان با وفات کلینی و یا نزدیک به آن است. برای شرح حال و ترجم</w:t>
      </w:r>
      <w:r w:rsidR="000E463D" w:rsidRPr="00FC2396">
        <w:rPr>
          <w:rFonts w:ascii="Traditional Arabic" w:hAnsi="Traditional Arabic" w:hint="cs"/>
          <w:rtl/>
          <w:lang w:bidi="fa-IR"/>
        </w:rPr>
        <w:t>ه‌ی</w:t>
      </w:r>
      <w:r w:rsidRPr="00FC2396">
        <w:rPr>
          <w:rFonts w:ascii="Traditional Arabic" w:hAnsi="Traditional Arabic" w:hint="cs"/>
          <w:rtl/>
          <w:lang w:bidi="fa-IR"/>
        </w:rPr>
        <w:t xml:space="preserve"> </w:t>
      </w:r>
      <w:r w:rsidR="000B28A5" w:rsidRPr="00FC2396">
        <w:rPr>
          <w:rFonts w:ascii="Traditional Arabic" w:hAnsi="Traditional Arabic" w:hint="cs"/>
          <w:rtl/>
          <w:lang w:bidi="fa-IR"/>
        </w:rPr>
        <w:t>ا</w:t>
      </w:r>
      <w:r w:rsidRPr="00FC2396">
        <w:rPr>
          <w:rFonts w:ascii="Traditional Arabic" w:hAnsi="Traditional Arabic" w:hint="cs"/>
          <w:rtl/>
          <w:lang w:bidi="fa-IR"/>
        </w:rPr>
        <w:t>حوال آن بزرگوار به کتب رجال چون روضات الجنات (169، چاپ دوم) و قاموس الرجال (ج3، ص198) و قصص العلماء (ص430، چاپ علمی</w:t>
      </w:r>
      <w:r w:rsidR="000E463D" w:rsidRPr="00FC2396">
        <w:rPr>
          <w:rFonts w:ascii="Traditional Arabic" w:hAnsi="Traditional Arabic" w:hint="cs"/>
          <w:rtl/>
          <w:lang w:bidi="fa-IR"/>
        </w:rPr>
        <w:t>ه</w:t>
      </w:r>
      <w:r w:rsidRPr="00FC2396">
        <w:rPr>
          <w:rFonts w:ascii="Traditional Arabic" w:hAnsi="Traditional Arabic" w:hint="cs"/>
          <w:rtl/>
          <w:lang w:bidi="fa-IR"/>
        </w:rPr>
        <w:t xml:space="preserve"> اسلامیه) رجوع شود.</w:t>
      </w:r>
    </w:p>
    <w:p w:rsidR="00432206" w:rsidRPr="00284072" w:rsidRDefault="00432206" w:rsidP="000B28A5">
      <w:pPr>
        <w:pStyle w:val="a0"/>
        <w:rPr>
          <w:rFonts w:hint="cs"/>
          <w:rtl/>
        </w:rPr>
      </w:pPr>
      <w:bookmarkStart w:id="26" w:name="_Toc262059742"/>
      <w:bookmarkStart w:id="27" w:name="_Toc317046621"/>
      <w:r w:rsidRPr="00284072">
        <w:rPr>
          <w:rFonts w:hint="cs"/>
          <w:rtl/>
        </w:rPr>
        <w:t xml:space="preserve">فتوای ابن عقیل در </w:t>
      </w:r>
      <w:r w:rsidR="000B28A5">
        <w:rPr>
          <w:rFonts w:hint="cs"/>
          <w:rtl/>
        </w:rPr>
        <w:t>ا</w:t>
      </w:r>
      <w:r w:rsidRPr="00284072">
        <w:rPr>
          <w:rFonts w:hint="cs"/>
          <w:rtl/>
        </w:rPr>
        <w:t>باح</w:t>
      </w:r>
      <w:r w:rsidR="000E463D">
        <w:rPr>
          <w:rFonts w:hint="cs"/>
          <w:rtl/>
        </w:rPr>
        <w:t>ه‌ی</w:t>
      </w:r>
      <w:r w:rsidRPr="00284072">
        <w:rPr>
          <w:rFonts w:hint="cs"/>
          <w:rtl/>
        </w:rPr>
        <w:t xml:space="preserve"> خمس و عفو از آن</w:t>
      </w:r>
      <w:bookmarkEnd w:id="26"/>
      <w:bookmarkEnd w:id="27"/>
    </w:p>
    <w:p w:rsidR="00432206" w:rsidRPr="002469DE" w:rsidRDefault="00432206" w:rsidP="000B28A5">
      <w:pPr>
        <w:jc w:val="both"/>
        <w:rPr>
          <w:rFonts w:ascii="Traditional Arabic" w:hAnsi="Traditional Arabic" w:hint="cs"/>
          <w:rtl/>
          <w:lang w:bidi="fa-IR"/>
        </w:rPr>
      </w:pPr>
      <w:r w:rsidRPr="002469DE">
        <w:rPr>
          <w:rFonts w:ascii="Traditional Arabic" w:hAnsi="Traditional Arabic" w:hint="cs"/>
          <w:rtl/>
          <w:lang w:bidi="fa-IR"/>
        </w:rPr>
        <w:t xml:space="preserve">صاحب مدارک الأحکام در موضوع خمس در </w:t>
      </w:r>
      <w:r w:rsidR="000B28A5">
        <w:rPr>
          <w:rFonts w:ascii="Traditional Arabic" w:hAnsi="Traditional Arabic" w:hint="cs"/>
          <w:rtl/>
          <w:lang w:bidi="fa-IR"/>
        </w:rPr>
        <w:t>ا</w:t>
      </w:r>
      <w:r w:rsidRPr="002469DE">
        <w:rPr>
          <w:rFonts w:ascii="Traditional Arabic" w:hAnsi="Traditional Arabic" w:hint="cs"/>
          <w:rtl/>
          <w:lang w:bidi="fa-IR"/>
        </w:rPr>
        <w:t xml:space="preserve">رباح مکاسب و تجارات در این مورد می‌فرماید: </w:t>
      </w:r>
      <w:r w:rsidRPr="00AD64E0">
        <w:rPr>
          <w:rFonts w:ascii="Traditional Arabic" w:hAnsi="Traditional Arabic" w:cs="Traditional Arabic"/>
          <w:sz w:val="32"/>
          <w:szCs w:val="32"/>
          <w:rtl/>
          <w:lang w:bidi="fa-IR"/>
        </w:rPr>
        <w:t>«</w:t>
      </w:r>
      <w:r w:rsidRPr="002A4B6D">
        <w:rPr>
          <w:rFonts w:ascii="Lotus Linotype" w:hAnsi="Lotus Linotype" w:cs="Lotus Linotype"/>
          <w:szCs w:val="27"/>
          <w:rtl/>
          <w:lang w:bidi="fa-IR"/>
        </w:rPr>
        <w:t xml:space="preserve">حكاه </w:t>
      </w:r>
      <w:r w:rsidR="00F31C8C" w:rsidRPr="002A4B6D">
        <w:rPr>
          <w:rFonts w:ascii="Lotus Linotype" w:hAnsi="Lotus Linotype" w:cs="Lotus Linotype" w:hint="cs"/>
          <w:szCs w:val="27"/>
          <w:rtl/>
          <w:lang w:bidi="fa-IR"/>
        </w:rPr>
        <w:t>ال</w:t>
      </w:r>
      <w:r w:rsidRPr="002A4B6D">
        <w:rPr>
          <w:rFonts w:ascii="Lotus Linotype" w:hAnsi="Lotus Linotype" w:cs="Lotus Linotype"/>
          <w:szCs w:val="27"/>
          <w:rtl/>
          <w:lang w:bidi="fa-IR"/>
        </w:rPr>
        <w:t>شهيد في البيان عن ظاهر ابن عقيل فقال و ظاهر ابن الجنيد و ابن عقيل: العفو عن هذا النوع، لا خمس فيه</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یعنی از ظاهر فرمایش ابن جنید و ابن عقیل چنین بر می‌آید که خمس این نوع در آمد کسب و تجارت معفو است یعنی خمسی </w:t>
      </w:r>
      <w:r w:rsidRPr="002469DE">
        <w:rPr>
          <w:rFonts w:ascii="Traditional Arabic" w:hAnsi="Traditional Arabic" w:hint="cs"/>
          <w:rtl/>
          <w:lang w:bidi="fa-IR"/>
        </w:rPr>
        <w:lastRenderedPageBreak/>
        <w:t>در آن نیست. مرحوم میرزا محمد باقر خراسانی صاحب ذخیر</w:t>
      </w:r>
      <w:r w:rsidRPr="00F31C8C">
        <w:rPr>
          <w:rFonts w:ascii="Traditional Arabic" w:hAnsi="Traditional Arabic" w:cs="B Badr" w:hint="cs"/>
          <w:rtl/>
          <w:lang w:bidi="fa-IR"/>
        </w:rPr>
        <w:t>ة</w:t>
      </w:r>
      <w:r>
        <w:rPr>
          <w:rFonts w:ascii="Traditional Arabic" w:hAnsi="Traditional Arabic" w:cs="Times New Roman" w:hint="cs"/>
          <w:rtl/>
          <w:lang w:bidi="ur-PK"/>
        </w:rPr>
        <w:t>‍‍</w:t>
      </w:r>
      <w:r w:rsidRPr="002469DE">
        <w:rPr>
          <w:rFonts w:ascii="Traditional Arabic" w:hAnsi="Traditional Arabic" w:hint="cs"/>
          <w:rtl/>
          <w:lang w:bidi="fa-IR"/>
        </w:rPr>
        <w:t xml:space="preserve"> المعاد نیز در باب خمس در شرح فرموده: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حلی در ارشاد آنجا که می‌فرماید: </w:t>
      </w:r>
      <w:r w:rsidRPr="00AD64E0">
        <w:rPr>
          <w:rFonts w:ascii="Traditional Arabic" w:hAnsi="Traditional Arabic" w:cs="Traditional Arabic"/>
          <w:sz w:val="32"/>
          <w:szCs w:val="32"/>
          <w:rtl/>
          <w:lang w:bidi="fa-IR"/>
        </w:rPr>
        <w:t>«</w:t>
      </w:r>
      <w:r w:rsidR="00F31C8C" w:rsidRPr="002A4B6D">
        <w:rPr>
          <w:rFonts w:ascii="Lotus Linotype" w:hAnsi="Lotus Linotype" w:cs="Lotus Linotype"/>
          <w:szCs w:val="27"/>
          <w:rtl/>
        </w:rPr>
        <w:t>فيما يفضل عن مؤنة السنة له و</w:t>
      </w:r>
      <w:r w:rsidRPr="002A4B6D">
        <w:rPr>
          <w:rFonts w:ascii="Lotus Linotype" w:hAnsi="Lotus Linotype" w:cs="Lotus Linotype"/>
          <w:szCs w:val="27"/>
          <w:rtl/>
        </w:rPr>
        <w:t>لعيال</w:t>
      </w:r>
      <w:r w:rsidR="00F31C8C" w:rsidRPr="002A4B6D">
        <w:rPr>
          <w:rFonts w:ascii="Lotus Linotype" w:hAnsi="Lotus Linotype" w:cs="Lotus Linotype"/>
          <w:szCs w:val="27"/>
          <w:rtl/>
        </w:rPr>
        <w:t>ه من أرباح التجارات والصناعات و</w:t>
      </w:r>
      <w:r w:rsidRPr="002A4B6D">
        <w:rPr>
          <w:rFonts w:ascii="Lotus Linotype" w:hAnsi="Lotus Linotype" w:cs="Lotus Linotype"/>
          <w:szCs w:val="27"/>
          <w:rtl/>
        </w:rPr>
        <w:t>الزراعات</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می‌نویسد: </w:t>
      </w:r>
      <w:r w:rsidRPr="00C13B90">
        <w:rPr>
          <w:rFonts w:ascii="Traditional Arabic" w:hAnsi="Traditional Arabic" w:cs="Traditional Arabic"/>
          <w:sz w:val="32"/>
          <w:szCs w:val="32"/>
          <w:rtl/>
          <w:lang w:bidi="fa-IR"/>
        </w:rPr>
        <w:t>«</w:t>
      </w:r>
      <w:r w:rsidR="00F31C8C" w:rsidRPr="002A4B6D">
        <w:rPr>
          <w:rFonts w:ascii="Lotus Linotype" w:hAnsi="Lotus Linotype" w:cs="Lotus Linotype"/>
          <w:szCs w:val="27"/>
          <w:rtl/>
          <w:lang w:bidi="fa-IR"/>
        </w:rPr>
        <w:t>و</w:t>
      </w:r>
      <w:r w:rsidRPr="002A4B6D">
        <w:rPr>
          <w:rFonts w:ascii="Lotus Linotype" w:hAnsi="Lotus Linotype" w:cs="Lotus Linotype"/>
          <w:szCs w:val="27"/>
          <w:rtl/>
          <w:lang w:bidi="fa-IR"/>
        </w:rPr>
        <w:t>ظاهر ابن الجني</w:t>
      </w:r>
      <w:r w:rsidR="00F31C8C" w:rsidRPr="002A4B6D">
        <w:rPr>
          <w:rFonts w:ascii="Lotus Linotype" w:hAnsi="Lotus Linotype" w:cs="Lotus Linotype"/>
          <w:szCs w:val="27"/>
          <w:rtl/>
          <w:lang w:bidi="fa-IR"/>
        </w:rPr>
        <w:t>د و</w:t>
      </w:r>
      <w:r w:rsidRPr="002A4B6D">
        <w:rPr>
          <w:rFonts w:ascii="Lotus Linotype" w:hAnsi="Lotus Linotype" w:cs="Lotus Linotype"/>
          <w:szCs w:val="27"/>
          <w:rtl/>
          <w:lang w:bidi="fa-IR"/>
        </w:rPr>
        <w:t>ابن عقيل العفو عن هذا النوع لا خمس فيه</w:t>
      </w:r>
      <w:r w:rsidRPr="00C13B90">
        <w:rPr>
          <w:rFonts w:ascii="Traditional Arabic" w:hAnsi="Traditional Arabic" w:cs="Traditional Arabic"/>
          <w:sz w:val="32"/>
          <w:szCs w:val="32"/>
          <w:rtl/>
          <w:lang w:bidi="fa-IR"/>
        </w:rPr>
        <w:t xml:space="preserve">» </w:t>
      </w:r>
      <w:r w:rsidRPr="002469DE">
        <w:rPr>
          <w:rFonts w:ascii="Traditional Arabic" w:hAnsi="Traditional Arabic" w:hint="cs"/>
          <w:rtl/>
          <w:lang w:bidi="fa-IR"/>
        </w:rPr>
        <w:t>که عین عبارت مدارک الأحکام است.</w:t>
      </w:r>
    </w:p>
    <w:p w:rsidR="00432206" w:rsidRPr="00C13B90" w:rsidRDefault="00432206" w:rsidP="00A97382">
      <w:pPr>
        <w:pStyle w:val="a"/>
        <w:rPr>
          <w:rFonts w:hint="cs"/>
          <w:rtl/>
        </w:rPr>
      </w:pPr>
      <w:bookmarkStart w:id="28" w:name="_Toc262059743"/>
      <w:bookmarkStart w:id="29" w:name="_Toc317046622"/>
      <w:r w:rsidRPr="00C34168">
        <w:rPr>
          <w:rFonts w:hint="cs"/>
          <w:rtl/>
        </w:rPr>
        <w:t>2</w:t>
      </w:r>
      <w:r w:rsidRPr="00C13B90">
        <w:rPr>
          <w:rFonts w:hint="cs"/>
          <w:rtl/>
        </w:rPr>
        <w:t>- ابن الجنید</w:t>
      </w:r>
      <w:bookmarkEnd w:id="28"/>
      <w:bookmarkEnd w:id="29"/>
    </w:p>
    <w:p w:rsidR="00432206" w:rsidRPr="002469DE" w:rsidRDefault="00432206" w:rsidP="000B28A5">
      <w:pPr>
        <w:jc w:val="both"/>
        <w:rPr>
          <w:rFonts w:ascii="Traditional Arabic" w:hAnsi="Traditional Arabic" w:hint="cs"/>
          <w:rtl/>
          <w:lang w:bidi="fa-IR"/>
        </w:rPr>
      </w:pPr>
      <w:r w:rsidRPr="002A4B6D">
        <w:rPr>
          <w:rFonts w:ascii="Lotus Linotype" w:hAnsi="Lotus Linotype" w:cs="Lotus Linotype"/>
          <w:szCs w:val="27"/>
          <w:rtl/>
          <w:lang w:bidi="fa-IR"/>
        </w:rPr>
        <w:t>العالم الفقیه والمجتهد النبیه ابوعلد محمد بن احمد بن الجنيد البغدادي الملقب بالكاتب المشتهر بالإسكافي</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آن جناب نیز معاصر با شیخ کلینی بوده در غیبت صغری و </w:t>
      </w:r>
      <w:r w:rsidR="000B28A5">
        <w:rPr>
          <w:rFonts w:ascii="Traditional Arabic" w:hAnsi="Traditional Arabic" w:hint="cs"/>
          <w:rtl/>
          <w:lang w:bidi="fa-IR"/>
        </w:rPr>
        <w:t>ا</w:t>
      </w:r>
      <w:r w:rsidRPr="002469DE">
        <w:rPr>
          <w:rFonts w:ascii="Traditional Arabic" w:hAnsi="Traditional Arabic" w:hint="cs"/>
          <w:rtl/>
          <w:lang w:bidi="fa-IR"/>
        </w:rPr>
        <w:t>وائل غیبت کبری می‌زیسته است. همزمان و همردیف و هم</w:t>
      </w:r>
      <w:r w:rsidR="00F31C8C" w:rsidRPr="002469DE">
        <w:rPr>
          <w:rFonts w:ascii="Traditional Arabic" w:hAnsi="Traditional Arabic" w:hint="eastAsia"/>
          <w:rtl/>
          <w:lang w:bidi="fa-IR"/>
        </w:rPr>
        <w:t>‌</w:t>
      </w:r>
      <w:r w:rsidRPr="002469DE">
        <w:rPr>
          <w:rFonts w:ascii="Traditional Arabic" w:hAnsi="Traditional Arabic" w:hint="cs"/>
          <w:rtl/>
          <w:lang w:bidi="fa-IR"/>
        </w:rPr>
        <w:t xml:space="preserve">عقیده با حسن بن علی بن </w:t>
      </w:r>
      <w:r w:rsidR="000B28A5">
        <w:rPr>
          <w:rFonts w:ascii="Traditional Arabic" w:hAnsi="Traditional Arabic" w:hint="cs"/>
          <w:rtl/>
          <w:lang w:bidi="fa-IR"/>
        </w:rPr>
        <w:t>ا</w:t>
      </w:r>
      <w:r w:rsidRPr="002469DE">
        <w:rPr>
          <w:rFonts w:ascii="Traditional Arabic" w:hAnsi="Traditional Arabic" w:hint="cs"/>
          <w:rtl/>
          <w:lang w:bidi="fa-IR"/>
        </w:rPr>
        <w:t>بی عقیل بوده به طوری که کمتر اتفاق می‌افتد که در موضوعی در فتوا با یکدیگر مخالف باشند</w:t>
      </w:r>
      <w:r w:rsidR="0013480F" w:rsidRPr="002469DE">
        <w:rPr>
          <w:rFonts w:ascii="Traditional Arabic" w:hAnsi="Traditional Arabic" w:hint="cs"/>
          <w:rtl/>
          <w:lang w:bidi="fa-IR"/>
        </w:rPr>
        <w:t xml:space="preserve"> </w:t>
      </w:r>
      <w:r w:rsidRPr="002469DE">
        <w:rPr>
          <w:rFonts w:ascii="Traditional Arabic" w:hAnsi="Traditional Arabic" w:hint="cs"/>
          <w:rtl/>
          <w:lang w:bidi="fa-IR"/>
        </w:rPr>
        <w:t>و از همین جهت در بین فقها به</w:t>
      </w:r>
      <w:r>
        <w:rPr>
          <w:rFonts w:ascii="Traditional Arabic" w:hAnsi="Traditional Arabic" w:cs="Traditional Arabic"/>
          <w:sz w:val="32"/>
          <w:szCs w:val="32"/>
          <w:rtl/>
          <w:lang w:bidi="fa-IR"/>
        </w:rPr>
        <w:t xml:space="preserve"> قد</w:t>
      </w:r>
      <w:r>
        <w:rPr>
          <w:rFonts w:ascii="Traditional Arabic" w:hAnsi="Traditional Arabic" w:cs="Traditional Arabic" w:hint="cs"/>
          <w:sz w:val="32"/>
          <w:szCs w:val="32"/>
          <w:rtl/>
          <w:lang w:bidi="fa-IR"/>
        </w:rPr>
        <w:t>ي</w:t>
      </w:r>
      <w:r>
        <w:rPr>
          <w:rFonts w:ascii="Traditional Arabic" w:hAnsi="Traditional Arabic" w:cs="Traditional Arabic"/>
          <w:sz w:val="32"/>
          <w:szCs w:val="32"/>
          <w:rtl/>
          <w:lang w:bidi="fa-IR"/>
        </w:rPr>
        <w:t>م</w:t>
      </w:r>
      <w:r>
        <w:rPr>
          <w:rFonts w:ascii="Traditional Arabic" w:hAnsi="Traditional Arabic" w:cs="Traditional Arabic" w:hint="cs"/>
          <w:sz w:val="32"/>
          <w:szCs w:val="32"/>
          <w:rtl/>
          <w:lang w:bidi="fa-IR"/>
        </w:rPr>
        <w:t>ي</w:t>
      </w:r>
      <w:r w:rsidRPr="00B60980">
        <w:rPr>
          <w:rFonts w:ascii="Traditional Arabic" w:hAnsi="Traditional Arabic" w:cs="Traditional Arabic"/>
          <w:sz w:val="32"/>
          <w:szCs w:val="32"/>
          <w:rtl/>
          <w:lang w:bidi="fa-IR"/>
        </w:rPr>
        <w:t>ن</w:t>
      </w:r>
      <w:r w:rsidRPr="002469DE">
        <w:rPr>
          <w:rFonts w:ascii="Traditional Arabic" w:hAnsi="Traditional Arabic" w:hint="cs"/>
          <w:rtl/>
          <w:lang w:bidi="fa-IR"/>
        </w:rPr>
        <w:t xml:space="preserve"> مشهور‌اند.</w:t>
      </w:r>
    </w:p>
    <w:p w:rsidR="00432206" w:rsidRDefault="00432206" w:rsidP="000B28A5">
      <w:pPr>
        <w:ind w:firstLine="284"/>
        <w:jc w:val="both"/>
        <w:rPr>
          <w:rFonts w:ascii="Traditional Arabic" w:hAnsi="Traditional Arabic" w:cs="Traditional Arabic" w:hint="cs"/>
          <w:sz w:val="32"/>
          <w:szCs w:val="32"/>
          <w:rtl/>
          <w:lang w:bidi="fa-IR"/>
        </w:rPr>
      </w:pPr>
      <w:r w:rsidRPr="002469DE">
        <w:rPr>
          <w:rFonts w:ascii="Traditional Arabic" w:hAnsi="Traditional Arabic" w:hint="cs"/>
          <w:rtl/>
          <w:lang w:bidi="fa-IR"/>
        </w:rPr>
        <w:t>حضرتش دارای ت</w:t>
      </w:r>
      <w:r w:rsidR="000B28A5">
        <w:rPr>
          <w:rFonts w:ascii="Traditional Arabic" w:hAnsi="Traditional Arabic" w:hint="cs"/>
          <w:rtl/>
          <w:lang w:bidi="fa-IR"/>
        </w:rPr>
        <w:t>ا</w:t>
      </w:r>
      <w:r w:rsidRPr="002469DE">
        <w:rPr>
          <w:rFonts w:ascii="Traditional Arabic" w:hAnsi="Traditional Arabic" w:hint="cs"/>
          <w:rtl/>
          <w:lang w:bidi="fa-IR"/>
        </w:rPr>
        <w:t>لیفات بسیاری بوده که از آن جمله (کتاب تهذیب الشیعه لأحکام الشریع</w:t>
      </w:r>
      <w:r w:rsidR="0013480F" w:rsidRPr="002469DE">
        <w:rPr>
          <w:rFonts w:ascii="Traditional Arabic" w:hAnsi="Traditional Arabic" w:hint="cs"/>
          <w:rtl/>
          <w:lang w:bidi="fa-IR"/>
        </w:rPr>
        <w:t>ه</w:t>
      </w:r>
      <w:r w:rsidRPr="002469DE">
        <w:rPr>
          <w:rFonts w:ascii="Traditional Arabic" w:hAnsi="Traditional Arabic" w:hint="cs"/>
          <w:rtl/>
          <w:lang w:bidi="fa-IR"/>
        </w:rPr>
        <w:t>) در حدود بیست جلد است.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حلی در کتاب «الخلاصه» آن جناب را بدین صفات عالیه ستوده و می‌فرماید: </w:t>
      </w:r>
      <w:r w:rsidRPr="00AD64E0">
        <w:rPr>
          <w:rFonts w:ascii="Traditional Arabic" w:hAnsi="Traditional Arabic" w:cs="Traditional Arabic"/>
          <w:sz w:val="32"/>
          <w:szCs w:val="32"/>
          <w:rtl/>
          <w:lang w:bidi="fa-IR"/>
        </w:rPr>
        <w:t>«</w:t>
      </w:r>
      <w:r w:rsidRPr="002A4B6D">
        <w:rPr>
          <w:rFonts w:ascii="Lotus Linotype" w:hAnsi="Lotus Linotype" w:cs="Lotus Linotype"/>
          <w:szCs w:val="27"/>
          <w:rtl/>
        </w:rPr>
        <w:t>ك</w:t>
      </w:r>
      <w:r w:rsidR="0013480F" w:rsidRPr="002A4B6D">
        <w:rPr>
          <w:rFonts w:ascii="Lotus Linotype" w:hAnsi="Lotus Linotype" w:cs="Lotus Linotype"/>
          <w:szCs w:val="27"/>
          <w:rtl/>
        </w:rPr>
        <w:t>ان شيخ الطائفة جيد التصنيف، حسن</w:t>
      </w:r>
      <w:r w:rsidR="0013480F" w:rsidRPr="002A4B6D">
        <w:rPr>
          <w:rFonts w:ascii="Lotus Linotype" w:hAnsi="Lotus Linotype" w:cs="Lotus Linotype" w:hint="cs"/>
          <w:szCs w:val="27"/>
          <w:rtl/>
        </w:rPr>
        <w:t>،</w:t>
      </w:r>
      <w:r w:rsidRPr="002A4B6D">
        <w:rPr>
          <w:rFonts w:ascii="Lotus Linotype" w:hAnsi="Lotus Linotype" w:cs="Lotus Linotype"/>
          <w:szCs w:val="27"/>
          <w:rtl/>
        </w:rPr>
        <w:t xml:space="preserve"> وجه ف</w:t>
      </w:r>
      <w:r w:rsidR="0013480F" w:rsidRPr="002A4B6D">
        <w:rPr>
          <w:rFonts w:ascii="Lotus Linotype" w:hAnsi="Lotus Linotype" w:cs="Lotus Linotype"/>
          <w:szCs w:val="27"/>
          <w:rtl/>
        </w:rPr>
        <w:t>ي أصحابنا ثقة جليل القدر، صنف و</w:t>
      </w:r>
      <w:r w:rsidR="0013480F" w:rsidRPr="002A4B6D">
        <w:rPr>
          <w:rFonts w:ascii="Lotus Linotype" w:hAnsi="Lotus Linotype" w:cs="Lotus Linotype" w:hint="cs"/>
          <w:szCs w:val="27"/>
          <w:rtl/>
        </w:rPr>
        <w:t>أ</w:t>
      </w:r>
      <w:r w:rsidRPr="002A4B6D">
        <w:rPr>
          <w:rFonts w:ascii="Lotus Linotype" w:hAnsi="Lotus Linotype" w:cs="Lotus Linotype"/>
          <w:szCs w:val="27"/>
          <w:rtl/>
        </w:rPr>
        <w:t>كثر...</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طبائی بحر العلوم در فوائد خود به نقل محدث قمی در الکنی والألقا</w:t>
      </w:r>
      <w:r w:rsidR="0013480F" w:rsidRPr="002469DE">
        <w:rPr>
          <w:rFonts w:ascii="Traditional Arabic" w:hAnsi="Traditional Arabic" w:hint="cs"/>
          <w:rtl/>
          <w:lang w:bidi="fa-IR"/>
        </w:rPr>
        <w:t>ب</w:t>
      </w:r>
      <w:r w:rsidRPr="002469DE">
        <w:rPr>
          <w:rFonts w:ascii="Traditional Arabic" w:hAnsi="Traditional Arabic" w:hint="cs"/>
          <w:rtl/>
          <w:lang w:bidi="fa-IR"/>
        </w:rPr>
        <w:t xml:space="preserve"> (ج2، ص22) می‌گوید: </w:t>
      </w:r>
      <w:r w:rsidRPr="00AD64E0">
        <w:rPr>
          <w:rFonts w:ascii="Traditional Arabic" w:hAnsi="Traditional Arabic" w:cs="Traditional Arabic"/>
          <w:sz w:val="32"/>
          <w:szCs w:val="32"/>
          <w:rtl/>
          <w:lang w:bidi="fa-IR"/>
        </w:rPr>
        <w:t>«</w:t>
      </w:r>
      <w:r w:rsidR="0013480F" w:rsidRPr="002A4B6D">
        <w:rPr>
          <w:rFonts w:ascii="Lotus Linotype" w:hAnsi="Lotus Linotype" w:cs="Lotus Linotype"/>
          <w:szCs w:val="27"/>
          <w:rtl/>
        </w:rPr>
        <w:t>إنه كان من أعيان الطائفة وأعاظم الفرقة و</w:t>
      </w:r>
      <w:r w:rsidRPr="002A4B6D">
        <w:rPr>
          <w:rFonts w:ascii="Lotus Linotype" w:hAnsi="Lotus Linotype" w:cs="Lotus Linotype"/>
          <w:szCs w:val="27"/>
          <w:rtl/>
        </w:rPr>
        <w:t>أفاضل قدماء الإمامي</w:t>
      </w:r>
      <w:r w:rsidR="0013480F" w:rsidRPr="002A4B6D">
        <w:rPr>
          <w:rFonts w:ascii="Lotus Linotype" w:hAnsi="Lotus Linotype" w:cs="Lotus Linotype" w:hint="cs"/>
          <w:szCs w:val="27"/>
          <w:rtl/>
        </w:rPr>
        <w:t>ة</w:t>
      </w:r>
      <w:r w:rsidR="0013480F" w:rsidRPr="002A4B6D">
        <w:rPr>
          <w:rFonts w:ascii="Lotus Linotype" w:hAnsi="Lotus Linotype" w:cs="Lotus Linotype"/>
          <w:szCs w:val="27"/>
          <w:rtl/>
        </w:rPr>
        <w:t xml:space="preserve"> واكثرهم علما وفقها وأدباً </w:t>
      </w:r>
      <w:r w:rsidR="0013480F" w:rsidRPr="002A4B6D">
        <w:rPr>
          <w:rFonts w:ascii="Lotus Linotype" w:hAnsi="Lotus Linotype" w:cs="Lotus Linotype"/>
          <w:szCs w:val="27"/>
          <w:rtl/>
        </w:rPr>
        <w:lastRenderedPageBreak/>
        <w:t>وتصنيفاً تحريراً و</w:t>
      </w:r>
      <w:r w:rsidRPr="002A4B6D">
        <w:rPr>
          <w:rFonts w:ascii="Lotus Linotype" w:hAnsi="Lotus Linotype" w:cs="Lotus Linotype"/>
          <w:szCs w:val="27"/>
          <w:rtl/>
        </w:rPr>
        <w:t xml:space="preserve">أدقهم نظراً متكلم فقيه محدث </w:t>
      </w:r>
      <w:r w:rsidR="0013480F" w:rsidRPr="002A4B6D">
        <w:rPr>
          <w:rFonts w:ascii="Lotus Linotype" w:hAnsi="Lotus Linotype" w:cs="Lotus Linotype" w:hint="cs"/>
          <w:szCs w:val="27"/>
          <w:rtl/>
        </w:rPr>
        <w:t>أ</w:t>
      </w:r>
      <w:r w:rsidR="0013480F" w:rsidRPr="002A4B6D">
        <w:rPr>
          <w:rFonts w:ascii="Lotus Linotype" w:hAnsi="Lotus Linotype" w:cs="Lotus Linotype"/>
          <w:szCs w:val="27"/>
          <w:rtl/>
        </w:rPr>
        <w:t>ديب واسع العلم</w:t>
      </w:r>
      <w:r w:rsidR="0013480F" w:rsidRPr="002A4B6D">
        <w:rPr>
          <w:rFonts w:ascii="Lotus Linotype" w:hAnsi="Lotus Linotype" w:cs="Lotus Linotype" w:hint="cs"/>
          <w:szCs w:val="27"/>
          <w:rtl/>
        </w:rPr>
        <w:t>،</w:t>
      </w:r>
      <w:r w:rsidRPr="002A4B6D">
        <w:rPr>
          <w:rFonts w:ascii="Lotus Linotype" w:hAnsi="Lotus Linotype" w:cs="Lotus Linotype"/>
          <w:szCs w:val="27"/>
          <w:rtl/>
        </w:rPr>
        <w:t xml:space="preserve"> صنف في الفقه والكلام والأصول والأدب...</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و شیخ نجاشی در رجال خود فرموده است: </w:t>
      </w:r>
      <w:r w:rsidRPr="00AD64E0">
        <w:rPr>
          <w:rFonts w:ascii="Traditional Arabic" w:hAnsi="Traditional Arabic" w:cs="Traditional Arabic"/>
          <w:sz w:val="32"/>
          <w:szCs w:val="32"/>
          <w:rtl/>
          <w:lang w:bidi="fa-IR"/>
        </w:rPr>
        <w:t>«</w:t>
      </w:r>
      <w:r w:rsidRPr="002A4B6D">
        <w:rPr>
          <w:rFonts w:ascii="Lotus Linotype" w:hAnsi="Lotus Linotype" w:cs="Lotus Linotype"/>
          <w:szCs w:val="27"/>
          <w:rtl/>
        </w:rPr>
        <w:t>وجه في أصحابنا ثقة جليل القدر</w:t>
      </w:r>
      <w:r>
        <w:rPr>
          <w:rFonts w:ascii="Traditional Arabic" w:hAnsi="Traditional Arabic" w:cs="Traditional Arabic" w:hint="cs"/>
          <w:sz w:val="32"/>
          <w:szCs w:val="32"/>
          <w:rtl/>
          <w:lang w:bidi="fa-IR"/>
        </w:rPr>
        <w:t>».</w:t>
      </w:r>
    </w:p>
    <w:p w:rsidR="00432206" w:rsidRDefault="00432206" w:rsidP="000B28A5">
      <w:pPr>
        <w:ind w:firstLine="284"/>
        <w:jc w:val="both"/>
        <w:rPr>
          <w:rFonts w:ascii="Traditional Arabic" w:hAnsi="Traditional Arabic" w:hint="cs"/>
          <w:rtl/>
          <w:lang w:bidi="fa-IR"/>
        </w:rPr>
      </w:pPr>
      <w:r>
        <w:rPr>
          <w:rFonts w:ascii="Traditional Arabic" w:hAnsi="Traditional Arabic" w:hint="cs"/>
          <w:rtl/>
          <w:lang w:bidi="fa-IR"/>
        </w:rPr>
        <w:t xml:space="preserve">جنابش در غیبت صغری حیات داشته و از </w:t>
      </w:r>
      <w:r w:rsidR="0013480F">
        <w:rPr>
          <w:rFonts w:ascii="Traditional Arabic" w:hAnsi="Traditional Arabic" w:hint="cs"/>
          <w:rtl/>
          <w:lang w:bidi="fa-IR"/>
        </w:rPr>
        <w:t>ا</w:t>
      </w:r>
      <w:r>
        <w:rPr>
          <w:rFonts w:ascii="Traditional Arabic" w:hAnsi="Traditional Arabic" w:hint="cs"/>
          <w:rtl/>
          <w:lang w:bidi="fa-IR"/>
        </w:rPr>
        <w:t>موال امام چیزهایی و حتی شمشیری در نزد او بوده تا جایی‌که او را از نواب خاصه شمرده‌اند! وی در زمان معز الدول</w:t>
      </w:r>
      <w:r w:rsidR="000E463D">
        <w:rPr>
          <w:rFonts w:ascii="Traditional Arabic" w:hAnsi="Traditional Arabic" w:hint="cs"/>
          <w:rtl/>
          <w:lang w:bidi="fa-IR"/>
        </w:rPr>
        <w:t>ه</w:t>
      </w:r>
      <w:r>
        <w:rPr>
          <w:rFonts w:ascii="Traditional Arabic" w:hAnsi="Traditional Arabic" w:hint="cs"/>
          <w:rtl/>
          <w:lang w:bidi="fa-IR"/>
        </w:rPr>
        <w:t xml:space="preserve"> دیلمی وزیر الطائع لله عباسی که دور</w:t>
      </w:r>
      <w:r w:rsidR="000E463D">
        <w:rPr>
          <w:rFonts w:ascii="Traditional Arabic" w:hAnsi="Traditional Arabic" w:hint="cs"/>
          <w:rtl/>
          <w:lang w:bidi="fa-IR"/>
        </w:rPr>
        <w:t>ه‌ی</w:t>
      </w:r>
      <w:r>
        <w:rPr>
          <w:rFonts w:ascii="Traditional Arabic" w:hAnsi="Traditional Arabic" w:hint="cs"/>
          <w:rtl/>
          <w:lang w:bidi="fa-IR"/>
        </w:rPr>
        <w:t xml:space="preserve"> شکوفایی مذهب شیعه و اعتلاء آن بوده حیات داشته و مورد احترام آن وزیر و </w:t>
      </w:r>
      <w:r w:rsidR="000B28A5">
        <w:rPr>
          <w:rFonts w:ascii="Traditional Arabic" w:hAnsi="Traditional Arabic" w:hint="cs"/>
          <w:rtl/>
          <w:lang w:bidi="fa-IR"/>
        </w:rPr>
        <w:t>ا</w:t>
      </w:r>
      <w:r>
        <w:rPr>
          <w:rFonts w:ascii="Traditional Arabic" w:hAnsi="Traditional Arabic" w:hint="cs"/>
          <w:rtl/>
          <w:lang w:bidi="fa-IR"/>
        </w:rPr>
        <w:t>میر دانشمند بوده است.آن بزرگوار در سال 381 یا 387 هجری وفات نمود. برای تفصیل احوال او به کتاب روضات الجنات (ص534) و تنقیح المقال (ج2، ص67) و قصص العلماء (ص430) و قاموس الرجال (ج8، ص15) مراجعه شود.</w:t>
      </w:r>
    </w:p>
    <w:p w:rsidR="00432206" w:rsidRPr="00C40B11" w:rsidRDefault="00432206" w:rsidP="000B28A5">
      <w:pPr>
        <w:pStyle w:val="a0"/>
        <w:rPr>
          <w:rFonts w:hint="cs"/>
          <w:rtl/>
        </w:rPr>
      </w:pPr>
      <w:bookmarkStart w:id="30" w:name="_Toc262059744"/>
      <w:bookmarkStart w:id="31" w:name="_Toc317046623"/>
      <w:r w:rsidRPr="00C40B11">
        <w:rPr>
          <w:rFonts w:hint="cs"/>
          <w:rtl/>
        </w:rPr>
        <w:t xml:space="preserve">فتوای ابن جنید در </w:t>
      </w:r>
      <w:r w:rsidR="000B28A5">
        <w:rPr>
          <w:rFonts w:hint="cs"/>
          <w:rtl/>
        </w:rPr>
        <w:t>ا</w:t>
      </w:r>
      <w:r w:rsidRPr="00C40B11">
        <w:rPr>
          <w:rFonts w:hint="cs"/>
          <w:rtl/>
        </w:rPr>
        <w:t>باح</w:t>
      </w:r>
      <w:r w:rsidR="000E463D">
        <w:rPr>
          <w:rFonts w:hint="cs"/>
          <w:rtl/>
        </w:rPr>
        <w:t>ه‌ی</w:t>
      </w:r>
      <w:r w:rsidRPr="00C40B11">
        <w:rPr>
          <w:rFonts w:hint="cs"/>
          <w:rtl/>
        </w:rPr>
        <w:t xml:space="preserve"> خمس</w:t>
      </w:r>
      <w:bookmarkEnd w:id="30"/>
      <w:bookmarkEnd w:id="31"/>
    </w:p>
    <w:p w:rsidR="00432206" w:rsidRPr="002469DE" w:rsidRDefault="00432206" w:rsidP="000B28A5">
      <w:pPr>
        <w:jc w:val="both"/>
        <w:rPr>
          <w:rFonts w:ascii="Traditional Arabic" w:hAnsi="Traditional Arabic" w:hint="cs"/>
          <w:rtl/>
          <w:lang w:bidi="fa-IR"/>
        </w:rPr>
      </w:pPr>
      <w:r w:rsidRPr="002469DE">
        <w:rPr>
          <w:rFonts w:ascii="Traditional Arabic" w:hAnsi="Traditional Arabic" w:hint="cs"/>
          <w:rtl/>
          <w:lang w:bidi="fa-IR"/>
        </w:rPr>
        <w:t xml:space="preserve">حضرتش از قائلین به عدم وجوب خمس در </w:t>
      </w:r>
      <w:r w:rsidR="000B28A5">
        <w:rPr>
          <w:rFonts w:ascii="Traditional Arabic" w:hAnsi="Traditional Arabic" w:hint="cs"/>
          <w:rtl/>
          <w:lang w:bidi="fa-IR"/>
        </w:rPr>
        <w:t>ا</w:t>
      </w:r>
      <w:r w:rsidRPr="002469DE">
        <w:rPr>
          <w:rFonts w:ascii="Traditional Arabic" w:hAnsi="Traditional Arabic" w:hint="cs"/>
          <w:rtl/>
          <w:lang w:bidi="fa-IR"/>
        </w:rPr>
        <w:t>رباح مکاسب در زمان غیبت کبری بوده است چنانکه: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حلی</w:t>
      </w:r>
      <w:r>
        <w:rPr>
          <w:rFonts w:ascii="Traditional Arabic" w:hAnsi="Traditional Arabic" w:cs="CTraditional Arabic" w:hint="cs"/>
          <w:rtl/>
          <w:lang w:bidi="fa-IR"/>
        </w:rPr>
        <w:t>:</w:t>
      </w:r>
      <w:r w:rsidRPr="002469DE">
        <w:rPr>
          <w:rFonts w:ascii="Traditional Arabic" w:hAnsi="Traditional Arabic" w:hint="cs"/>
          <w:rtl/>
          <w:lang w:bidi="fa-IR"/>
        </w:rPr>
        <w:t xml:space="preserve"> در کتاب «مختلف الشیعه» (ج2، ص31) فرموده است: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احتج ابن الجنيد ب</w:t>
      </w:r>
      <w:r w:rsidR="0013480F" w:rsidRPr="002A4B6D">
        <w:rPr>
          <w:rFonts w:ascii="Lotus Linotype" w:hAnsi="Lotus Linotype" w:cs="Lotus Linotype" w:hint="cs"/>
          <w:szCs w:val="27"/>
          <w:rtl/>
        </w:rPr>
        <w:t>إ</w:t>
      </w:r>
      <w:r w:rsidRPr="002A4B6D">
        <w:rPr>
          <w:rFonts w:ascii="Lotus Linotype" w:hAnsi="Lotus Linotype" w:cs="Lotus Linotype"/>
          <w:szCs w:val="27"/>
          <w:rtl/>
        </w:rPr>
        <w:t>صالة برائة الذمة</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ابن جنید به اصل برئ الذمه بودن از پرداخت خمس احتجاج فرموده است.</w:t>
      </w:r>
    </w:p>
    <w:p w:rsidR="00432206" w:rsidRPr="002469DE" w:rsidRDefault="00432206" w:rsidP="000B28A5">
      <w:pPr>
        <w:ind w:firstLine="284"/>
        <w:jc w:val="both"/>
        <w:rPr>
          <w:rFonts w:ascii="Traditional Arabic" w:hAnsi="Traditional Arabic" w:hint="cs"/>
          <w:rtl/>
          <w:lang w:bidi="fa-IR"/>
        </w:rPr>
      </w:pPr>
      <w:r w:rsidRPr="002469DE">
        <w:rPr>
          <w:rFonts w:ascii="Traditional Arabic" w:hAnsi="Traditional Arabic" w:hint="cs"/>
          <w:rtl/>
          <w:lang w:bidi="fa-IR"/>
        </w:rPr>
        <w:t>مرحوم محقق سبزواری نیز در کتاب «ذخیر</w:t>
      </w:r>
      <w:r w:rsidRPr="002A4B6D">
        <w:rPr>
          <w:rFonts w:ascii="Lotus Linotype" w:hAnsi="Lotus Linotype" w:cs="Lotus Linotype"/>
          <w:szCs w:val="27"/>
          <w:rtl/>
          <w:lang w:bidi="fa-IR"/>
        </w:rPr>
        <w:t>ة</w:t>
      </w:r>
      <w:r w:rsidRPr="002469DE">
        <w:rPr>
          <w:rFonts w:ascii="Traditional Arabic" w:hAnsi="Traditional Arabic" w:hint="cs"/>
          <w:rtl/>
          <w:lang w:bidi="fa-IR"/>
        </w:rPr>
        <w:t xml:space="preserve"> المعاد» و صاحب مدارک الأحکام در کتاب خود فرموده‌اند: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ظاهر كلامه العفو عن هذا النوع لا خمس فيه</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یعنی از کلام ابن جنید بر می‌آید که حضرتش قائل به</w:t>
      </w:r>
      <w:r w:rsidR="0013480F" w:rsidRPr="002469DE">
        <w:rPr>
          <w:rFonts w:ascii="Traditional Arabic" w:hAnsi="Traditional Arabic" w:hint="cs"/>
          <w:rtl/>
          <w:lang w:bidi="fa-IR"/>
        </w:rPr>
        <w:t xml:space="preserve"> عفو از خمس </w:t>
      </w:r>
      <w:r w:rsidR="000B28A5">
        <w:rPr>
          <w:rFonts w:ascii="Traditional Arabic" w:hAnsi="Traditional Arabic" w:hint="cs"/>
          <w:rtl/>
          <w:lang w:bidi="fa-IR"/>
        </w:rPr>
        <w:t>ا</w:t>
      </w:r>
      <w:r w:rsidR="0013480F" w:rsidRPr="002469DE">
        <w:rPr>
          <w:rFonts w:ascii="Traditional Arabic" w:hAnsi="Traditional Arabic" w:hint="cs"/>
          <w:rtl/>
          <w:lang w:bidi="fa-IR"/>
        </w:rPr>
        <w:t>رباح مکاسب بوده</w:t>
      </w:r>
      <w:r w:rsidRPr="002469DE">
        <w:rPr>
          <w:rFonts w:ascii="Traditional Arabic" w:hAnsi="Traditional Arabic" w:hint="cs"/>
          <w:rtl/>
          <w:lang w:bidi="fa-IR"/>
        </w:rPr>
        <w:t xml:space="preserve"> و می‌فرموده است: که در درآمد کسب و کار مردم خمسی نیست.</w:t>
      </w:r>
    </w:p>
    <w:p w:rsidR="00432206" w:rsidRPr="0039292A" w:rsidRDefault="00432206" w:rsidP="00A97382">
      <w:pPr>
        <w:pStyle w:val="a"/>
        <w:rPr>
          <w:rFonts w:hint="cs"/>
          <w:rtl/>
        </w:rPr>
      </w:pPr>
      <w:bookmarkStart w:id="32" w:name="_Toc262059745"/>
      <w:bookmarkStart w:id="33" w:name="_Toc317046624"/>
      <w:r w:rsidRPr="0039292A">
        <w:rPr>
          <w:rFonts w:hint="cs"/>
          <w:rtl/>
        </w:rPr>
        <w:lastRenderedPageBreak/>
        <w:t>3- اسکافی</w:t>
      </w:r>
      <w:bookmarkEnd w:id="32"/>
      <w:bookmarkEnd w:id="33"/>
    </w:p>
    <w:p w:rsidR="00432206" w:rsidRPr="002469DE" w:rsidRDefault="00432206" w:rsidP="000B28A5">
      <w:pPr>
        <w:ind w:firstLine="284"/>
        <w:jc w:val="both"/>
        <w:rPr>
          <w:rFonts w:ascii="Traditional Arabic" w:hAnsi="Traditional Arabic" w:hint="cs"/>
          <w:rtl/>
          <w:lang w:bidi="fa-IR"/>
        </w:rPr>
      </w:pPr>
      <w:r w:rsidRPr="002469DE">
        <w:rPr>
          <w:rFonts w:ascii="Traditional Arabic" w:hAnsi="Traditional Arabic" w:hint="cs"/>
          <w:rtl/>
          <w:lang w:bidi="fa-IR"/>
        </w:rPr>
        <w:t>شیخ بزرگوار ابو علی محمد بن أبی‌بکر بن همام بن سهیل الکاتب الأسک</w:t>
      </w:r>
      <w:r w:rsidRPr="002469DE">
        <w:rPr>
          <w:rFonts w:ascii="Traditional Arabic" w:hAnsi="Traditional Arabic" w:hint="cs"/>
          <w:rtl/>
        </w:rPr>
        <w:t>افي</w:t>
      </w:r>
      <w:r w:rsidRPr="002469DE">
        <w:rPr>
          <w:rFonts w:ascii="Traditional Arabic" w:hAnsi="Traditional Arabic" w:hint="cs"/>
          <w:rtl/>
          <w:lang w:bidi="fa-IR"/>
        </w:rPr>
        <w:t xml:space="preserve"> که نجاشی در رجال خود (ص294) نوشته است: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محمد بن أبي</w:t>
      </w:r>
      <w:r w:rsidRPr="0013480F">
        <w:rPr>
          <w:rFonts w:ascii="Lotus Linotype" w:hAnsi="Lotus Linotype" w:cs="Traditional Arabic"/>
          <w:sz w:val="32"/>
          <w:szCs w:val="32"/>
          <w:rtl/>
        </w:rPr>
        <w:t>‌</w:t>
      </w:r>
      <w:r w:rsidRPr="002A4B6D">
        <w:rPr>
          <w:rFonts w:ascii="Lotus Linotype" w:hAnsi="Lotus Linotype" w:cs="Lotus Linotype"/>
          <w:szCs w:val="27"/>
          <w:rtl/>
        </w:rPr>
        <w:t>بكر بن همام بن سهي</w:t>
      </w:r>
      <w:r w:rsidR="0013480F" w:rsidRPr="002A4B6D">
        <w:rPr>
          <w:rFonts w:ascii="Lotus Linotype" w:hAnsi="Lotus Linotype" w:cs="Lotus Linotype"/>
          <w:szCs w:val="27"/>
          <w:rtl/>
        </w:rPr>
        <w:t>ل الكاتب الإسكافي شيخ أصحابنا و</w:t>
      </w:r>
      <w:r w:rsidRPr="002A4B6D">
        <w:rPr>
          <w:rFonts w:ascii="Lotus Linotype" w:hAnsi="Lotus Linotype" w:cs="Lotus Linotype"/>
          <w:szCs w:val="27"/>
          <w:rtl/>
        </w:rPr>
        <w:t>مقدمهم له منزلة عظيمة كثير الحديث</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وی مانند شیخ صدوق به دعای امام متولد شده است</w:t>
      </w:r>
      <w:r w:rsidR="0013480F" w:rsidRPr="002469DE">
        <w:rPr>
          <w:rFonts w:ascii="Traditional Arabic" w:hAnsi="Traditional Arabic" w:hint="cs"/>
          <w:rtl/>
          <w:lang w:bidi="fa-IR"/>
        </w:rPr>
        <w:t>؛</w:t>
      </w:r>
      <w:r w:rsidRPr="002469DE">
        <w:rPr>
          <w:rFonts w:ascii="Traditional Arabic" w:hAnsi="Traditional Arabic" w:hint="cs"/>
          <w:rtl/>
          <w:lang w:bidi="fa-IR"/>
        </w:rPr>
        <w:t xml:space="preserve"> زیرا پدر او به حضرت امام حسن عسکری نامه‌ای نوشت و از آن حضرت تقاضای دعا دربار</w:t>
      </w:r>
      <w:r w:rsidR="000E463D">
        <w:rPr>
          <w:rFonts w:ascii="Traditional Arabic" w:hAnsi="Traditional Arabic" w:hint="cs"/>
          <w:rtl/>
          <w:lang w:bidi="fa-IR"/>
        </w:rPr>
        <w:t>ه‌ی</w:t>
      </w:r>
      <w:r w:rsidRPr="002469DE">
        <w:rPr>
          <w:rFonts w:ascii="Traditional Arabic" w:hAnsi="Traditional Arabic" w:hint="cs"/>
          <w:rtl/>
          <w:lang w:bidi="fa-IR"/>
        </w:rPr>
        <w:t xml:space="preserve"> فرزندی نجیب نموده و حضرت دربار</w:t>
      </w:r>
      <w:r w:rsidR="000E463D">
        <w:rPr>
          <w:rFonts w:ascii="Traditional Arabic" w:hAnsi="Traditional Arabic" w:hint="cs"/>
          <w:rtl/>
          <w:lang w:bidi="fa-IR"/>
        </w:rPr>
        <w:t>ه‌ی</w:t>
      </w:r>
      <w:r w:rsidRPr="002469DE">
        <w:rPr>
          <w:rFonts w:ascii="Traditional Arabic" w:hAnsi="Traditional Arabic" w:hint="cs"/>
          <w:rtl/>
          <w:lang w:bidi="fa-IR"/>
        </w:rPr>
        <w:t xml:space="preserve"> او دعا کرده است. آن جناب را کتابی است به نام «الأنوار» که در تاریخ </w:t>
      </w:r>
      <w:r w:rsidR="000B28A5">
        <w:rPr>
          <w:rFonts w:ascii="Traditional Arabic" w:hAnsi="Traditional Arabic" w:hint="cs"/>
          <w:rtl/>
          <w:lang w:bidi="fa-IR"/>
        </w:rPr>
        <w:t>ا</w:t>
      </w:r>
      <w:r w:rsidRPr="002469DE">
        <w:rPr>
          <w:rFonts w:ascii="Traditional Arabic" w:hAnsi="Traditional Arabic" w:hint="cs"/>
          <w:rtl/>
          <w:lang w:bidi="fa-IR"/>
        </w:rPr>
        <w:t>ئم</w:t>
      </w:r>
      <w:r w:rsidR="000E463D">
        <w:rPr>
          <w:rFonts w:ascii="Traditional Arabic" w:hAnsi="Traditional Arabic" w:hint="cs"/>
          <w:rtl/>
          <w:lang w:bidi="fa-IR"/>
        </w:rPr>
        <w:t>ه‌ی</w:t>
      </w:r>
      <w:r w:rsidRPr="002469DE">
        <w:rPr>
          <w:rFonts w:ascii="Traditional Arabic" w:hAnsi="Traditional Arabic" w:hint="cs"/>
          <w:rtl/>
          <w:lang w:bidi="fa-IR"/>
        </w:rPr>
        <w:t xml:space="preserve"> ا</w:t>
      </w:r>
      <w:r w:rsidR="0013480F" w:rsidRPr="002469DE">
        <w:rPr>
          <w:rFonts w:ascii="Traditional Arabic" w:hAnsi="Traditional Arabic" w:hint="cs"/>
          <w:rtl/>
          <w:lang w:bidi="fa-IR"/>
        </w:rPr>
        <w:t>ط</w:t>
      </w:r>
      <w:r w:rsidRPr="002469DE">
        <w:rPr>
          <w:rFonts w:ascii="Traditional Arabic" w:hAnsi="Traditional Arabic" w:hint="cs"/>
          <w:rtl/>
          <w:lang w:bidi="fa-IR"/>
        </w:rPr>
        <w:t xml:space="preserve">هار ـ </w:t>
      </w:r>
      <w:r w:rsidRPr="0013480F">
        <w:rPr>
          <w:rFonts w:ascii="Traditional Arabic" w:hAnsi="Traditional Arabic" w:cs="B Badr"/>
          <w:sz w:val="32"/>
          <w:szCs w:val="32"/>
          <w:rtl/>
          <w:lang w:bidi="fa-IR"/>
        </w:rPr>
        <w:t>سلام الله علیهم</w:t>
      </w:r>
      <w:r>
        <w:rPr>
          <w:rFonts w:ascii="Traditional Arabic" w:hAnsi="Traditional Arabic" w:cs="Traditional Arabic" w:hint="cs"/>
          <w:sz w:val="32"/>
          <w:szCs w:val="32"/>
          <w:rtl/>
          <w:lang w:bidi="fa-IR"/>
        </w:rPr>
        <w:t xml:space="preserve"> </w:t>
      </w:r>
      <w:r>
        <w:rPr>
          <w:rFonts w:ascii="Traditional Arabic" w:hAnsi="Traditional Arabic" w:hint="cs"/>
          <w:sz w:val="32"/>
          <w:szCs w:val="32"/>
          <w:rtl/>
          <w:lang w:bidi="fa-IR"/>
        </w:rPr>
        <w:t>ـ</w:t>
      </w:r>
      <w:r w:rsidRPr="00F954D6">
        <w:rPr>
          <w:rFonts w:ascii="Traditional Arabic" w:hAnsi="Traditional Arabic" w:hint="cs"/>
          <w:sz w:val="32"/>
          <w:szCs w:val="32"/>
          <w:rtl/>
          <w:lang w:bidi="fa-IR"/>
        </w:rPr>
        <w:t xml:space="preserve"> </w:t>
      </w:r>
      <w:r w:rsidRPr="002469DE">
        <w:rPr>
          <w:rFonts w:ascii="Traditional Arabic" w:hAnsi="Traditional Arabic" w:hint="cs"/>
          <w:rtl/>
          <w:lang w:bidi="fa-IR"/>
        </w:rPr>
        <w:t>نوشته است. آن بزرگوار در سال 336 یا 332 درگذشت. حضرتش از علمای بزرگ شیعه در غیبت صغری است. تولد او در سال 258 ﻫ</w:t>
      </w:r>
      <w:r>
        <w:rPr>
          <w:rFonts w:ascii="Traditional Arabic" w:hAnsi="Traditional Arabic" w:cs="Times New Roman" w:hint="cs"/>
          <w:rtl/>
          <w:lang w:bidi="fa-IR"/>
        </w:rPr>
        <w:t xml:space="preserve"> . ق. </w:t>
      </w:r>
      <w:r w:rsidRPr="002469DE">
        <w:rPr>
          <w:rFonts w:ascii="Traditional Arabic" w:hAnsi="Traditional Arabic" w:hint="cs"/>
          <w:rtl/>
          <w:lang w:bidi="fa-IR"/>
        </w:rPr>
        <w:t>بوده است. برای اطلاع از شرح حال او جلالت قدر او به کتاب روضات الجنات (ص535) و تنقیح المقال (ج2، ص58 قسمت سوم جلد دوم) و قاموس الرجال (ج8، ص427) مراجعه شود.</w:t>
      </w:r>
    </w:p>
    <w:p w:rsidR="00432206" w:rsidRPr="0039292A" w:rsidRDefault="00432206" w:rsidP="00A97382">
      <w:pPr>
        <w:pStyle w:val="a0"/>
        <w:rPr>
          <w:rFonts w:hint="cs"/>
          <w:rtl/>
        </w:rPr>
      </w:pPr>
      <w:bookmarkStart w:id="34" w:name="_Toc262059746"/>
      <w:bookmarkStart w:id="35" w:name="_Toc317046625"/>
      <w:r w:rsidRPr="0039292A">
        <w:rPr>
          <w:rFonts w:hint="cs"/>
          <w:rtl/>
        </w:rPr>
        <w:t>فتوای اسکافی در عفو و تحلیل خمس</w:t>
      </w:r>
      <w:bookmarkEnd w:id="34"/>
      <w:bookmarkEnd w:id="35"/>
    </w:p>
    <w:p w:rsidR="00432206" w:rsidRPr="002469DE" w:rsidRDefault="00432206" w:rsidP="002A4B6D">
      <w:pPr>
        <w:jc w:val="both"/>
        <w:rPr>
          <w:rFonts w:ascii="Traditional Arabic" w:hAnsi="Traditional Arabic" w:hint="cs"/>
          <w:rtl/>
          <w:lang w:bidi="fa-IR"/>
        </w:rPr>
      </w:pPr>
      <w:r w:rsidRPr="002469DE">
        <w:rPr>
          <w:rFonts w:ascii="Traditional Arabic" w:hAnsi="Traditional Arabic" w:hint="cs"/>
          <w:rtl/>
          <w:lang w:bidi="fa-IR"/>
        </w:rPr>
        <w:t xml:space="preserve">بنا بر نقل صاحب ریاض </w:t>
      </w:r>
      <w:r>
        <w:rPr>
          <w:rFonts w:cs="Times New Roman" w:hint="cs"/>
          <w:rtl/>
          <w:lang w:bidi="fa-IR"/>
        </w:rPr>
        <w:t>–</w:t>
      </w:r>
      <w:r w:rsidRPr="002469DE">
        <w:rPr>
          <w:rFonts w:ascii="Traditional Arabic" w:hAnsi="Traditional Arabic" w:hint="cs"/>
          <w:rtl/>
          <w:lang w:bidi="fa-IR"/>
        </w:rPr>
        <w:t xml:space="preserve"> اسکافی به عفو و تحلیل خمس از شیعه قائل بوده از آن جهت که خمس أرباح، مال شخص امام است نه غیر او.</w:t>
      </w:r>
    </w:p>
    <w:p w:rsidR="00432206" w:rsidRPr="00EE5AF8" w:rsidRDefault="00432206" w:rsidP="00432206">
      <w:pPr>
        <w:ind w:firstLine="284"/>
        <w:jc w:val="both"/>
        <w:rPr>
          <w:rFonts w:ascii="Traditional Arabic" w:hAnsi="Traditional Arabic" w:hint="cs"/>
          <w:rtl/>
          <w:lang w:bidi="fa-IR"/>
        </w:rPr>
      </w:pPr>
      <w:r>
        <w:rPr>
          <w:rFonts w:ascii="Traditional Arabic" w:hAnsi="Traditional Arabic" w:hint="cs"/>
          <w:rtl/>
          <w:lang w:bidi="fa-IR"/>
        </w:rPr>
        <w:t xml:space="preserve">لازم به یاد آوری است که پاره‌ای از فقها گاهی «ابن جنید» را نیز به نام «اسکافی» می‌آورند: اما معمول آن است که وی را به نام «ابن جنید» و این </w:t>
      </w:r>
      <w:r w:rsidRPr="00EE5AF8">
        <w:rPr>
          <w:rFonts w:ascii="Traditional Arabic" w:hAnsi="Traditional Arabic" w:hint="cs"/>
          <w:rtl/>
          <w:lang w:bidi="fa-IR"/>
        </w:rPr>
        <w:t xml:space="preserve">بزرگوار را به نام «اسکافی» می‌شناسند. </w:t>
      </w:r>
    </w:p>
    <w:p w:rsidR="00432206" w:rsidRPr="00EE5AF8" w:rsidRDefault="00432206" w:rsidP="00A97382">
      <w:pPr>
        <w:pStyle w:val="a"/>
        <w:rPr>
          <w:rFonts w:hint="cs"/>
          <w:rtl/>
        </w:rPr>
      </w:pPr>
      <w:bookmarkStart w:id="36" w:name="_Toc262059747"/>
      <w:bookmarkStart w:id="37" w:name="_Toc317046626"/>
      <w:r w:rsidRPr="00EE5AF8">
        <w:rPr>
          <w:rFonts w:hint="cs"/>
          <w:rtl/>
        </w:rPr>
        <w:lastRenderedPageBreak/>
        <w:t>4- شیخ صدوق</w:t>
      </w:r>
      <w:bookmarkEnd w:id="36"/>
      <w:bookmarkEnd w:id="37"/>
    </w:p>
    <w:p w:rsidR="00432206" w:rsidRPr="002469DE" w:rsidRDefault="00432206" w:rsidP="000B28A5">
      <w:pPr>
        <w:jc w:val="both"/>
        <w:rPr>
          <w:rFonts w:ascii="Traditional Arabic" w:hAnsi="Traditional Arabic" w:hint="cs"/>
          <w:rtl/>
          <w:lang w:bidi="fa-IR"/>
        </w:rPr>
      </w:pPr>
      <w:r w:rsidRPr="002A4B6D">
        <w:rPr>
          <w:rFonts w:ascii="Lotus Linotype" w:hAnsi="Lotus Linotype" w:cs="Lotus Linotype"/>
          <w:szCs w:val="27"/>
          <w:rtl/>
        </w:rPr>
        <w:t>عماد الملة والدي</w:t>
      </w:r>
      <w:r w:rsidR="0013480F" w:rsidRPr="002A4B6D">
        <w:rPr>
          <w:rFonts w:ascii="Lotus Linotype" w:hAnsi="Lotus Linotype" w:cs="Lotus Linotype"/>
          <w:szCs w:val="27"/>
          <w:rtl/>
        </w:rPr>
        <w:t xml:space="preserve">ن رئيس المحدثين أبوجعفر </w:t>
      </w:r>
      <w:r w:rsidR="0013480F" w:rsidRPr="002A4B6D">
        <w:rPr>
          <w:rFonts w:ascii="Lotus Linotype" w:hAnsi="Lotus Linotype" w:cs="Lotus Linotype" w:hint="cs"/>
          <w:szCs w:val="27"/>
          <w:rtl/>
        </w:rPr>
        <w:t>ا</w:t>
      </w:r>
      <w:r w:rsidR="0013480F" w:rsidRPr="002A4B6D">
        <w:rPr>
          <w:rFonts w:ascii="Lotus Linotype" w:hAnsi="Lotus Linotype" w:cs="Lotus Linotype"/>
          <w:szCs w:val="27"/>
          <w:rtl/>
        </w:rPr>
        <w:t>لثاني م</w:t>
      </w:r>
      <w:r w:rsidRPr="002A4B6D">
        <w:rPr>
          <w:rFonts w:ascii="Lotus Linotype" w:hAnsi="Lotus Linotype" w:cs="Lotus Linotype"/>
          <w:szCs w:val="27"/>
          <w:rtl/>
        </w:rPr>
        <w:t>حمد بن الشيخ المعتمد الفقيه النبيه أبى</w:t>
      </w:r>
      <w:r w:rsidRPr="0013480F">
        <w:rPr>
          <w:rFonts w:ascii="Lotus Linotype" w:hAnsi="Lotus Linotype" w:cs="B Badr"/>
          <w:sz w:val="32"/>
          <w:szCs w:val="32"/>
          <w:rtl/>
        </w:rPr>
        <w:t>‌</w:t>
      </w:r>
      <w:r w:rsidRPr="002A4B6D">
        <w:rPr>
          <w:rFonts w:ascii="Lotus Linotype" w:hAnsi="Lotus Linotype" w:cs="Lotus Linotype"/>
          <w:szCs w:val="27"/>
          <w:rtl/>
        </w:rPr>
        <w:t>الحسن علي بن الحسين بن موسى بن بابويه المشتهر بالشيخ الصدوق:</w:t>
      </w:r>
      <w:r>
        <w:rPr>
          <w:rFonts w:ascii="Traditional Arabic" w:hAnsi="Traditional Arabic" w:cs="Traditional Arabic" w:hint="cs"/>
          <w:sz w:val="32"/>
          <w:szCs w:val="32"/>
          <w:rtl/>
        </w:rPr>
        <w:t xml:space="preserve"> </w:t>
      </w:r>
      <w:r w:rsidR="0013480F" w:rsidRPr="002469DE">
        <w:rPr>
          <w:rFonts w:ascii="Traditional Arabic" w:hAnsi="Traditional Arabic" w:hint="cs"/>
          <w:rtl/>
          <w:lang w:bidi="fa-IR"/>
        </w:rPr>
        <w:t>ا</w:t>
      </w:r>
      <w:r w:rsidRPr="002469DE">
        <w:rPr>
          <w:rFonts w:ascii="Traditional Arabic" w:hAnsi="Traditional Arabic" w:hint="cs"/>
          <w:rtl/>
          <w:lang w:bidi="fa-IR"/>
        </w:rPr>
        <w:t>مر آن جناب در علم و عدالت و فهم و نبالت و فقه و جلالت و ثقه و حسن حالت و کثرت تصنیف و جودت ت</w:t>
      </w:r>
      <w:r w:rsidR="000B28A5">
        <w:rPr>
          <w:rFonts w:ascii="Traditional Arabic" w:hAnsi="Traditional Arabic" w:hint="cs"/>
          <w:rtl/>
          <w:lang w:bidi="fa-IR"/>
        </w:rPr>
        <w:t>ا</w:t>
      </w:r>
      <w:r w:rsidRPr="002469DE">
        <w:rPr>
          <w:rFonts w:ascii="Traditional Arabic" w:hAnsi="Traditional Arabic" w:hint="cs"/>
          <w:rtl/>
          <w:lang w:bidi="fa-IR"/>
        </w:rPr>
        <w:t>لیف روشن‌تر از آن است که محتاج بیان و آوردن أدل</w:t>
      </w:r>
      <w:r w:rsidR="0013480F" w:rsidRPr="002469DE">
        <w:rPr>
          <w:rFonts w:ascii="Traditional Arabic" w:hAnsi="Traditional Arabic" w:hint="cs"/>
          <w:rtl/>
          <w:lang w:bidi="fa-IR"/>
        </w:rPr>
        <w:t>ه و برهان باشد. مشهور است که حض</w:t>
      </w:r>
      <w:r w:rsidRPr="002469DE">
        <w:rPr>
          <w:rFonts w:ascii="Traditional Arabic" w:hAnsi="Traditional Arabic" w:hint="cs"/>
          <w:rtl/>
          <w:lang w:bidi="fa-IR"/>
        </w:rPr>
        <w:t>رتش به دعای امام متولد شده و در سال 381ﻫ . ق. فوت نموده است. جنابش مؤلف کتاب «م</w:t>
      </w:r>
      <w:r w:rsidR="0013480F" w:rsidRPr="002469DE">
        <w:rPr>
          <w:rFonts w:ascii="Traditional Arabic" w:hAnsi="Traditional Arabic" w:hint="cs"/>
          <w:rtl/>
          <w:lang w:bidi="fa-IR"/>
        </w:rPr>
        <w:t>َ</w:t>
      </w:r>
      <w:r w:rsidRPr="002469DE">
        <w:rPr>
          <w:rFonts w:ascii="Traditional Arabic" w:hAnsi="Traditional Arabic" w:hint="cs"/>
          <w:rtl/>
          <w:lang w:bidi="fa-IR"/>
        </w:rPr>
        <w:t xml:space="preserve">ن لا یحضره الفقیه» است که دوّمین کتاب از کتب </w:t>
      </w:r>
      <w:r w:rsidR="000B28A5">
        <w:rPr>
          <w:rFonts w:ascii="Traditional Arabic" w:hAnsi="Traditional Arabic" w:hint="cs"/>
          <w:rtl/>
          <w:lang w:bidi="fa-IR"/>
        </w:rPr>
        <w:t>ا</w:t>
      </w:r>
      <w:r w:rsidRPr="002469DE">
        <w:rPr>
          <w:rFonts w:ascii="Traditional Arabic" w:hAnsi="Traditional Arabic" w:hint="cs"/>
          <w:rtl/>
          <w:lang w:bidi="fa-IR"/>
        </w:rPr>
        <w:t>ربع</w:t>
      </w:r>
      <w:r w:rsidR="000E463D">
        <w:rPr>
          <w:rFonts w:ascii="Traditional Arabic" w:hAnsi="Traditional Arabic" w:hint="cs"/>
          <w:rtl/>
          <w:lang w:bidi="fa-IR"/>
        </w:rPr>
        <w:t>ه‌ی</w:t>
      </w:r>
      <w:r w:rsidRPr="002469DE">
        <w:rPr>
          <w:rFonts w:ascii="Traditional Arabic" w:hAnsi="Traditional Arabic" w:hint="cs"/>
          <w:rtl/>
          <w:lang w:bidi="fa-IR"/>
        </w:rPr>
        <w:t xml:space="preserve"> شیعه محسوب می‌شود و همین کتاب است که او خود آن را بین خود و خدا حجت دانسته است.</w:t>
      </w:r>
    </w:p>
    <w:p w:rsidR="00432206" w:rsidRPr="002469DE" w:rsidRDefault="00432206" w:rsidP="008E5E6F">
      <w:pPr>
        <w:ind w:firstLine="284"/>
        <w:jc w:val="both"/>
        <w:rPr>
          <w:rFonts w:ascii="Traditional Arabic" w:hAnsi="Traditional Arabic" w:hint="cs"/>
          <w:rtl/>
          <w:lang w:bidi="fa-IR"/>
        </w:rPr>
      </w:pPr>
      <w:r w:rsidRPr="002469DE">
        <w:rPr>
          <w:rFonts w:ascii="Traditional Arabic" w:hAnsi="Traditional Arabic" w:hint="cs"/>
          <w:rtl/>
          <w:lang w:bidi="fa-IR"/>
        </w:rPr>
        <w:t xml:space="preserve">در این کتاب که کتابی فقهی آن بزرگوار و مدرک مهم شیعه در </w:t>
      </w:r>
      <w:r w:rsidR="000B28A5">
        <w:rPr>
          <w:rFonts w:ascii="Traditional Arabic" w:hAnsi="Traditional Arabic" w:hint="cs"/>
          <w:rtl/>
          <w:lang w:bidi="fa-IR"/>
        </w:rPr>
        <w:t>ا</w:t>
      </w:r>
      <w:r w:rsidRPr="002469DE">
        <w:rPr>
          <w:rFonts w:ascii="Traditional Arabic" w:hAnsi="Traditional Arabic" w:hint="cs"/>
          <w:rtl/>
          <w:lang w:bidi="fa-IR"/>
        </w:rPr>
        <w:t xml:space="preserve">عصار و </w:t>
      </w:r>
      <w:r w:rsidR="000B28A5">
        <w:rPr>
          <w:rFonts w:ascii="Traditional Arabic" w:hAnsi="Traditional Arabic" w:hint="cs"/>
          <w:rtl/>
          <w:lang w:bidi="fa-IR"/>
        </w:rPr>
        <w:t>ا</w:t>
      </w:r>
      <w:r w:rsidRPr="002469DE">
        <w:rPr>
          <w:rFonts w:ascii="Traditional Arabic" w:hAnsi="Traditional Arabic" w:hint="cs"/>
          <w:rtl/>
          <w:lang w:bidi="fa-IR"/>
        </w:rPr>
        <w:t xml:space="preserve">مصار است در موضوع خمس فقط بیست حدیث آورده است که در هیچ کدام آنها أبداً سخنی از أرباح مکاسب و خمس تجارت و درآمد روزانه نیست مگر در حدیث 16 که از </w:t>
      </w:r>
      <w:r w:rsidR="0056197F">
        <w:rPr>
          <w:rFonts w:ascii="Traditional Arabic" w:hAnsi="Traditional Arabic" w:hint="cs"/>
          <w:rtl/>
          <w:lang w:bidi="fa-IR"/>
        </w:rPr>
        <w:t>احادیث</w:t>
      </w:r>
      <w:r w:rsidRPr="002469DE">
        <w:rPr>
          <w:rFonts w:ascii="Traditional Arabic" w:hAnsi="Traditional Arabic" w:hint="cs"/>
          <w:rtl/>
          <w:lang w:bidi="fa-IR"/>
        </w:rPr>
        <w:t xml:space="preserve"> تحلیلیه است والبته </w:t>
      </w:r>
      <w:r w:rsidR="008E5E6F">
        <w:rPr>
          <w:rFonts w:ascii="Traditional Arabic" w:hAnsi="Traditional Arabic" w:hint="cs"/>
          <w:rtl/>
          <w:lang w:bidi="fa-IR"/>
        </w:rPr>
        <w:t>ا</w:t>
      </w:r>
      <w:r w:rsidRPr="002469DE">
        <w:rPr>
          <w:rFonts w:ascii="Traditional Arabic" w:hAnsi="Traditional Arabic" w:hint="cs"/>
          <w:rtl/>
          <w:lang w:bidi="fa-IR"/>
        </w:rPr>
        <w:t>حادیث تحلیلیه بسیار است و در آنها أئمه</w:t>
      </w:r>
      <w:r w:rsidRPr="00F92945">
        <w:rPr>
          <w:rFonts w:cs="CTraditional Arabic" w:hint="cs"/>
          <w:rtl/>
          <w:lang w:bidi="fa-IR"/>
        </w:rPr>
        <w:t>†</w:t>
      </w:r>
      <w:r w:rsidRPr="002469DE">
        <w:rPr>
          <w:rFonts w:ascii="Traditional Arabic" w:hAnsi="Traditional Arabic" w:hint="cs"/>
          <w:rtl/>
          <w:lang w:bidi="fa-IR"/>
        </w:rPr>
        <w:t xml:space="preserve"> خمس را بر شیعیان تحلیل فرموده اند، بقی</w:t>
      </w:r>
      <w:r w:rsidR="000E463D">
        <w:rPr>
          <w:rFonts w:ascii="Traditional Arabic" w:hAnsi="Traditional Arabic" w:hint="cs"/>
          <w:rtl/>
          <w:lang w:bidi="fa-IR"/>
        </w:rPr>
        <w:t>ه‌ی</w:t>
      </w:r>
      <w:r w:rsidRPr="002469DE">
        <w:rPr>
          <w:rFonts w:ascii="Traditional Arabic" w:hAnsi="Traditional Arabic" w:hint="cs"/>
          <w:rtl/>
          <w:lang w:bidi="fa-IR"/>
        </w:rPr>
        <w:t xml:space="preserve"> </w:t>
      </w:r>
      <w:r w:rsidR="008E5E6F">
        <w:rPr>
          <w:rFonts w:ascii="Traditional Arabic" w:hAnsi="Traditional Arabic" w:hint="cs"/>
          <w:rtl/>
          <w:lang w:bidi="fa-IR"/>
        </w:rPr>
        <w:t>ا</w:t>
      </w:r>
      <w:r w:rsidRPr="002469DE">
        <w:rPr>
          <w:rFonts w:ascii="Traditional Arabic" w:hAnsi="Traditional Arabic" w:hint="cs"/>
          <w:rtl/>
          <w:lang w:bidi="fa-IR"/>
        </w:rPr>
        <w:t>حادیث «م</w:t>
      </w:r>
      <w:r w:rsidR="0013480F" w:rsidRPr="002469DE">
        <w:rPr>
          <w:rFonts w:ascii="Traditional Arabic" w:hAnsi="Traditional Arabic" w:hint="cs"/>
          <w:rtl/>
          <w:lang w:bidi="fa-IR"/>
        </w:rPr>
        <w:t>َ</w:t>
      </w:r>
      <w:r w:rsidRPr="002469DE">
        <w:rPr>
          <w:rFonts w:ascii="Traditional Arabic" w:hAnsi="Traditional Arabic" w:hint="cs"/>
          <w:rtl/>
          <w:lang w:bidi="fa-IR"/>
        </w:rPr>
        <w:t xml:space="preserve">ن لا یحضر» مربوط به خمس غنائم و معادن و کنز است که در حقیقت </w:t>
      </w:r>
      <w:r w:rsidR="00992C19">
        <w:rPr>
          <w:rFonts w:ascii="Traditional Arabic" w:hAnsi="Traditional Arabic" w:hint="cs"/>
          <w:rtl/>
          <w:lang w:bidi="fa-IR"/>
        </w:rPr>
        <w:t>زکات</w:t>
      </w:r>
      <w:r w:rsidRPr="002469DE">
        <w:rPr>
          <w:rFonts w:ascii="Traditional Arabic" w:hAnsi="Traditional Arabic" w:hint="cs"/>
          <w:rtl/>
          <w:lang w:bidi="fa-IR"/>
        </w:rPr>
        <w:t xml:space="preserve"> معادن و غوص و کنز است که باید یک پنجم آن داده شود. و در سایر کتب این بزرگوار چیزی در موضوع خمس نیست مگر در «علل الشرائع» که در آن نیز احادیث تحلیلیه را (در ج2، ص65، چاپ قم) آورده است. پس از نظر این جناب خمس </w:t>
      </w:r>
      <w:r w:rsidR="008E5E6F">
        <w:rPr>
          <w:rFonts w:ascii="Traditional Arabic" w:hAnsi="Traditional Arabic" w:hint="cs"/>
          <w:rtl/>
          <w:lang w:bidi="fa-IR"/>
        </w:rPr>
        <w:t>ا</w:t>
      </w:r>
      <w:r w:rsidRPr="002469DE">
        <w:rPr>
          <w:rFonts w:ascii="Traditional Arabic" w:hAnsi="Traditional Arabic" w:hint="cs"/>
          <w:rtl/>
          <w:lang w:bidi="fa-IR"/>
        </w:rPr>
        <w:t>رباح مکاسب در زمان غیبت تحلیل شده است.</w:t>
      </w:r>
    </w:p>
    <w:p w:rsidR="00432206" w:rsidRDefault="00432206" w:rsidP="00A97382">
      <w:pPr>
        <w:pStyle w:val="a"/>
        <w:rPr>
          <w:rFonts w:hint="cs"/>
          <w:rtl/>
        </w:rPr>
      </w:pPr>
      <w:bookmarkStart w:id="38" w:name="_Toc262059748"/>
      <w:bookmarkStart w:id="39" w:name="_Toc317046627"/>
      <w:r>
        <w:rPr>
          <w:rFonts w:hint="cs"/>
          <w:rtl/>
        </w:rPr>
        <w:lastRenderedPageBreak/>
        <w:t>5</w:t>
      </w:r>
      <w:r w:rsidRPr="00920EC4">
        <w:rPr>
          <w:rFonts w:hint="cs"/>
          <w:rtl/>
        </w:rPr>
        <w:t>- شیخ طوسی</w:t>
      </w:r>
      <w:bookmarkEnd w:id="38"/>
      <w:bookmarkEnd w:id="39"/>
    </w:p>
    <w:p w:rsidR="00432206" w:rsidRDefault="00432206" w:rsidP="002A4B6D">
      <w:pPr>
        <w:jc w:val="both"/>
        <w:rPr>
          <w:rFonts w:ascii="Traditional Arabic" w:hAnsi="Traditional Arabic" w:hint="cs"/>
          <w:rtl/>
          <w:lang w:bidi="fa-IR"/>
        </w:rPr>
      </w:pPr>
      <w:r>
        <w:rPr>
          <w:rFonts w:ascii="Traditional Arabic" w:hAnsi="Traditional Arabic" w:hint="cs"/>
          <w:rtl/>
          <w:lang w:bidi="fa-IR"/>
        </w:rPr>
        <w:t>حضرت محمد بن الحسن الطوسی ملقب به شیخ الطائفه. درمیان فقهای شیعه از آفتاب مشهورتر است و احتیاج به معرفی ندراد.</w:t>
      </w:r>
    </w:p>
    <w:p w:rsidR="00432206" w:rsidRPr="002469DE" w:rsidRDefault="00432206" w:rsidP="00432206">
      <w:pPr>
        <w:ind w:firstLine="284"/>
        <w:jc w:val="both"/>
        <w:rPr>
          <w:rFonts w:ascii="Traditional Arabic" w:hAnsi="Traditional Arabic" w:hint="cs"/>
          <w:rtl/>
          <w:lang w:bidi="fa-IR"/>
        </w:rPr>
      </w:pPr>
      <w:r w:rsidRPr="002469DE">
        <w:rPr>
          <w:rFonts w:ascii="Traditional Arabic" w:hAnsi="Traditional Arabic" w:hint="cs"/>
          <w:rtl/>
          <w:lang w:bidi="fa-IR"/>
        </w:rPr>
        <w:t xml:space="preserve">آن جناب در کتاب «تهذیب الأحکام» (ج4، ص143 چاچ نجف) می‌فرماید: </w:t>
      </w:r>
      <w:r>
        <w:rPr>
          <w:rFonts w:ascii="Traditional Arabic" w:hAnsi="Traditional Arabic" w:cs="Traditional Arabic" w:hint="cs"/>
          <w:sz w:val="32"/>
          <w:szCs w:val="32"/>
          <w:rtl/>
          <w:lang w:bidi="fa-IR"/>
        </w:rPr>
        <w:t>«</w:t>
      </w:r>
      <w:r w:rsidR="0013480F" w:rsidRPr="002A4B6D">
        <w:rPr>
          <w:rFonts w:ascii="Lotus Linotype" w:hAnsi="Lotus Linotype" w:cs="Lotus Linotype"/>
          <w:szCs w:val="27"/>
          <w:rtl/>
        </w:rPr>
        <w:t>أما الغنائم والمتاجر والمناكح و</w:t>
      </w:r>
      <w:r w:rsidRPr="002A4B6D">
        <w:rPr>
          <w:rFonts w:ascii="Lotus Linotype" w:hAnsi="Lotus Linotype" w:cs="Lotus Linotype"/>
          <w:szCs w:val="27"/>
          <w:rtl/>
        </w:rPr>
        <w:t>ما يجري مجريها مما يجب للإمام فيه الخمس فإنهم</w:t>
      </w:r>
      <w:r w:rsidRPr="0013480F">
        <w:rPr>
          <w:rFonts w:ascii="Lotus Linotype" w:hAnsi="Lotus Linotype" w:cs="CTraditional Arabic"/>
          <w:rtl/>
          <w:lang w:bidi="fa-IR"/>
        </w:rPr>
        <w:t>†</w:t>
      </w:r>
      <w:r w:rsidR="0013480F" w:rsidRPr="002A4B6D">
        <w:rPr>
          <w:rFonts w:ascii="Lotus Linotype" w:hAnsi="Lotus Linotype" w:cs="Lotus Linotype"/>
          <w:szCs w:val="27"/>
          <w:rtl/>
        </w:rPr>
        <w:t xml:space="preserve"> قد أباحوا لنا ذلك و</w:t>
      </w:r>
      <w:r w:rsidRPr="002A4B6D">
        <w:rPr>
          <w:rFonts w:ascii="Lotus Linotype" w:hAnsi="Lotus Linotype" w:cs="Lotus Linotype"/>
          <w:szCs w:val="27"/>
          <w:rtl/>
        </w:rPr>
        <w:t>سو</w:t>
      </w:r>
      <w:r w:rsidR="0013480F" w:rsidRPr="002A4B6D">
        <w:rPr>
          <w:rFonts w:ascii="Lotus Linotype" w:hAnsi="Lotus Linotype" w:cs="Lotus Linotype" w:hint="cs"/>
          <w:szCs w:val="27"/>
          <w:rtl/>
        </w:rPr>
        <w:t>ّ</w:t>
      </w:r>
      <w:r w:rsidRPr="002A4B6D">
        <w:rPr>
          <w:rFonts w:ascii="Lotus Linotype" w:hAnsi="Lotus Linotype" w:cs="Lotus Linotype"/>
          <w:szCs w:val="27"/>
          <w:rtl/>
        </w:rPr>
        <w:t>غوا لنا التصرف فيه</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در غنیمت‌ها و در آنچه خرید و فروش می‌شود و در زناشویی‌ها و آنچه در ردیف این امور و جاری مجرای آن است ائمه</w:t>
      </w:r>
      <w:r w:rsidRPr="00F92945">
        <w:rPr>
          <w:rFonts w:cs="CTraditional Arabic" w:hint="cs"/>
          <w:rtl/>
          <w:lang w:bidi="fa-IR"/>
        </w:rPr>
        <w:t>†</w:t>
      </w:r>
      <w:r w:rsidRPr="002469DE">
        <w:rPr>
          <w:rFonts w:ascii="Traditional Arabic" w:hAnsi="Traditional Arabic" w:hint="cs"/>
          <w:rtl/>
          <w:lang w:bidi="fa-IR"/>
        </w:rPr>
        <w:t xml:space="preserve"> آنها را برای ما مباح فرموده‌اند و تصرف در آن را بر ما جایز و روا دانسته‌اند.</w:t>
      </w:r>
      <w:r w:rsidR="0013480F" w:rsidRPr="002469DE">
        <w:rPr>
          <w:rFonts w:ascii="Traditional Arabic" w:hAnsi="Traditional Arabic" w:hint="cs"/>
          <w:rtl/>
          <w:lang w:bidi="fa-IR"/>
        </w:rPr>
        <w:t xml:space="preserve"> </w:t>
      </w:r>
      <w:r w:rsidRPr="002469DE">
        <w:rPr>
          <w:rFonts w:ascii="Traditional Arabic" w:hAnsi="Traditional Arabic" w:hint="cs"/>
          <w:rtl/>
          <w:lang w:bidi="fa-IR"/>
        </w:rPr>
        <w:t xml:space="preserve">و در کتاب «المبسوط» (ج1، ص263 چاپ جدید) که کتاب فتوایی آن بزرگوار است چنین می‌نویسد: </w:t>
      </w:r>
      <w:r>
        <w:rPr>
          <w:rFonts w:ascii="Traditional Arabic" w:hAnsi="Traditional Arabic" w:cs="Traditional Arabic" w:hint="cs"/>
          <w:sz w:val="32"/>
          <w:szCs w:val="32"/>
          <w:rtl/>
          <w:lang w:bidi="fa-IR"/>
        </w:rPr>
        <w:t>«</w:t>
      </w:r>
      <w:r w:rsidR="0013480F" w:rsidRPr="002A4B6D">
        <w:rPr>
          <w:rFonts w:ascii="Lotus Linotype" w:hAnsi="Lotus Linotype" w:cs="Lotus Linotype"/>
          <w:szCs w:val="27"/>
          <w:rtl/>
        </w:rPr>
        <w:t>و</w:t>
      </w:r>
      <w:r w:rsidRPr="002A4B6D">
        <w:rPr>
          <w:rFonts w:ascii="Lotus Linotype" w:hAnsi="Lotus Linotype" w:cs="Lotus Linotype"/>
          <w:szCs w:val="27"/>
          <w:rtl/>
        </w:rPr>
        <w:t xml:space="preserve">أما حال الغيبة فقد رخصوا لشيعتهم التصرف </w:t>
      </w:r>
      <w:r w:rsidR="00F8435A" w:rsidRPr="002A4B6D">
        <w:rPr>
          <w:rFonts w:ascii="Lotus Linotype" w:hAnsi="Lotus Linotype" w:cs="Lotus Linotype"/>
          <w:szCs w:val="27"/>
          <w:rtl/>
        </w:rPr>
        <w:t>في حقوقهم فيما يتعلق بالأخماس وغيرها مما لابد من المناكح و</w:t>
      </w:r>
      <w:r w:rsidRPr="002A4B6D">
        <w:rPr>
          <w:rFonts w:ascii="Lotus Linotype" w:hAnsi="Lotus Linotype" w:cs="Lotus Linotype"/>
          <w:szCs w:val="27"/>
          <w:rtl/>
        </w:rPr>
        <w:t>المتاجر والمساكن</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و در کتاب «النهایه» (ص200، چاپ بیروت سال 1390ﻫ .) نیز می‌نویسد: </w:t>
      </w:r>
      <w:r>
        <w:rPr>
          <w:rFonts w:ascii="Traditional Arabic" w:hAnsi="Traditional Arabic" w:cs="Traditional Arabic" w:hint="cs"/>
          <w:sz w:val="32"/>
          <w:szCs w:val="32"/>
          <w:rtl/>
          <w:lang w:bidi="fa-IR"/>
        </w:rPr>
        <w:t>«</w:t>
      </w:r>
      <w:r w:rsidR="00F8435A" w:rsidRPr="002A4B6D">
        <w:rPr>
          <w:rFonts w:ascii="Lotus Linotype" w:hAnsi="Lotus Linotype" w:cs="Lotus Linotype"/>
          <w:szCs w:val="27"/>
          <w:rtl/>
        </w:rPr>
        <w:t>و</w:t>
      </w:r>
      <w:r w:rsidRPr="002A4B6D">
        <w:rPr>
          <w:rFonts w:ascii="Lotus Linotype" w:hAnsi="Lotus Linotype" w:cs="Lotus Linotype"/>
          <w:szCs w:val="27"/>
          <w:rtl/>
        </w:rPr>
        <w:t>أما حال الغيبة فقد رخصوا لشيعتكم التصرف</w:t>
      </w:r>
      <w:r w:rsidR="00F8435A" w:rsidRPr="002A4B6D">
        <w:rPr>
          <w:rFonts w:ascii="Lotus Linotype" w:hAnsi="Lotus Linotype" w:cs="Lotus Linotype"/>
          <w:szCs w:val="27"/>
          <w:rtl/>
        </w:rPr>
        <w:t xml:space="preserve"> في حقوقهم مما يتعلق بالأخماس و</w:t>
      </w:r>
      <w:r w:rsidRPr="002A4B6D">
        <w:rPr>
          <w:rFonts w:ascii="Lotus Linotype" w:hAnsi="Lotus Linotype" w:cs="Lotus Linotype"/>
          <w:szCs w:val="27"/>
          <w:rtl/>
        </w:rPr>
        <w:t xml:space="preserve">غيرها مما لابد لهم من المناكح </w:t>
      </w:r>
      <w:r w:rsidR="00F8435A" w:rsidRPr="002A4B6D">
        <w:rPr>
          <w:rFonts w:ascii="Lotus Linotype" w:hAnsi="Lotus Linotype" w:cs="Lotus Linotype"/>
          <w:szCs w:val="27"/>
          <w:rtl/>
        </w:rPr>
        <w:t>والمتاجر و</w:t>
      </w:r>
      <w:r w:rsidRPr="002A4B6D">
        <w:rPr>
          <w:rFonts w:ascii="Lotus Linotype" w:hAnsi="Lotus Linotype" w:cs="Lotus Linotype"/>
          <w:szCs w:val="27"/>
          <w:rtl/>
        </w:rPr>
        <w:t>المساكن</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(امامان -</w:t>
      </w:r>
      <w:r w:rsidRPr="00F92945">
        <w:rPr>
          <w:rFonts w:cs="CTraditional Arabic" w:hint="cs"/>
          <w:rtl/>
          <w:lang w:bidi="fa-IR"/>
        </w:rPr>
        <w:t>†</w:t>
      </w:r>
      <w:r w:rsidRPr="002469DE">
        <w:rPr>
          <w:rFonts w:ascii="Traditional Arabic" w:hAnsi="Traditional Arabic" w:hint="cs"/>
          <w:rtl/>
          <w:lang w:bidi="fa-IR"/>
        </w:rPr>
        <w:t>) در زمان غیبت به شیعیان خود رخصت و اجازه داده</w:t>
      </w:r>
      <w:r w:rsidRPr="002469DE">
        <w:rPr>
          <w:rFonts w:ascii="Traditional Arabic" w:hAnsi="Traditional Arabic" w:hint="eastAsia"/>
          <w:rtl/>
          <w:lang w:bidi="fa-IR"/>
        </w:rPr>
        <w:t>‌</w:t>
      </w:r>
      <w:r w:rsidRPr="002469DE">
        <w:rPr>
          <w:rFonts w:ascii="Traditional Arabic" w:hAnsi="Traditional Arabic" w:hint="cs"/>
          <w:rtl/>
          <w:lang w:bidi="fa-IR"/>
        </w:rPr>
        <w:t>اند که در حقوق ایشان آنچه متعلق به انواع خمس</w:t>
      </w:r>
      <w:r w:rsidR="00F8435A" w:rsidRPr="002469DE">
        <w:rPr>
          <w:rFonts w:ascii="Traditional Arabic" w:hAnsi="Traditional Arabic" w:hint="eastAsia"/>
          <w:rtl/>
          <w:lang w:bidi="fa-IR"/>
        </w:rPr>
        <w:t>‌</w:t>
      </w:r>
      <w:r w:rsidRPr="002469DE">
        <w:rPr>
          <w:rFonts w:ascii="Traditional Arabic" w:hAnsi="Traditional Arabic" w:hint="cs"/>
          <w:rtl/>
          <w:lang w:bidi="fa-IR"/>
        </w:rPr>
        <w:t>هاست و به غیر خمس نیز از چیزهایی که به ناچار در زندگی لازم است از زناشویی‌ها و خرید و فروشها و خانه‌ها تصرف نمایند.</w:t>
      </w:r>
    </w:p>
    <w:p w:rsidR="00432206" w:rsidRPr="00A565F3" w:rsidRDefault="00432206" w:rsidP="00A97382">
      <w:pPr>
        <w:pStyle w:val="a"/>
        <w:rPr>
          <w:rFonts w:hint="cs"/>
          <w:rtl/>
        </w:rPr>
      </w:pPr>
      <w:bookmarkStart w:id="40" w:name="_Toc262059749"/>
      <w:bookmarkStart w:id="41" w:name="_Toc317046628"/>
      <w:r w:rsidRPr="00A565F3">
        <w:rPr>
          <w:rFonts w:hint="cs"/>
          <w:rtl/>
        </w:rPr>
        <w:lastRenderedPageBreak/>
        <w:t>6- شیخ سلار الدیلمی</w:t>
      </w:r>
      <w:bookmarkEnd w:id="40"/>
      <w:bookmarkEnd w:id="41"/>
    </w:p>
    <w:p w:rsidR="00432206" w:rsidRPr="002469DE" w:rsidRDefault="00432206" w:rsidP="00F549DA">
      <w:pPr>
        <w:jc w:val="both"/>
        <w:rPr>
          <w:rFonts w:ascii="Traditional Arabic" w:hAnsi="Traditional Arabic" w:hint="cs"/>
          <w:rtl/>
          <w:lang w:bidi="fa-IR"/>
        </w:rPr>
      </w:pPr>
      <w:r w:rsidRPr="002A4B6D">
        <w:rPr>
          <w:rFonts w:ascii="Lotus Linotype" w:hAnsi="Lotus Linotype" w:cs="Lotus Linotype"/>
          <w:szCs w:val="27"/>
          <w:rtl/>
        </w:rPr>
        <w:t xml:space="preserve">الشيخ المتفقه الامام ابويعلى حمزة بن عبدالعزيز الملقب بسلار الديلمي </w:t>
      </w:r>
      <w:r w:rsidRPr="002469DE">
        <w:rPr>
          <w:rFonts w:ascii="Traditional Arabic" w:hAnsi="Traditional Arabic" w:hint="cs"/>
          <w:rtl/>
          <w:lang w:bidi="fa-IR"/>
        </w:rPr>
        <w:t xml:space="preserve">یکی از </w:t>
      </w:r>
      <w:r w:rsidR="00F8435A" w:rsidRPr="002469DE">
        <w:rPr>
          <w:rFonts w:ascii="Traditional Arabic" w:hAnsi="Traditional Arabic" w:hint="cs"/>
          <w:rtl/>
          <w:lang w:bidi="fa-IR"/>
        </w:rPr>
        <w:t>ا</w:t>
      </w:r>
      <w:r w:rsidRPr="002469DE">
        <w:rPr>
          <w:rFonts w:ascii="Traditional Arabic" w:hAnsi="Traditional Arabic" w:hint="cs"/>
          <w:rtl/>
          <w:lang w:bidi="fa-IR"/>
        </w:rPr>
        <w:t>عاظم متقدمین از فقهاء طائف</w:t>
      </w:r>
      <w:r w:rsidR="000E463D">
        <w:rPr>
          <w:rFonts w:ascii="Traditional Arabic" w:hAnsi="Traditional Arabic" w:hint="cs"/>
          <w:rtl/>
          <w:lang w:bidi="fa-IR"/>
        </w:rPr>
        <w:t>ه‌ی</w:t>
      </w:r>
      <w:r w:rsidRPr="002469DE">
        <w:rPr>
          <w:rFonts w:ascii="Traditional Arabic" w:hAnsi="Traditional Arabic" w:hint="cs"/>
          <w:rtl/>
          <w:lang w:bidi="fa-IR"/>
        </w:rPr>
        <w:t xml:space="preserve"> امامیه و در کتب استدلال به جمیع ما کان مشار بالبنان است. جنابش از شاگردان شیخ مفید و یا سید مرتضی و معاصر با شیخ طوسی است. حضرتش در غیبت شیخ مفید و یا سید مرتضی به جای ایشان درس می‌گفت: از جمله تصنیفات او نقضی است که به </w:t>
      </w:r>
      <w:r w:rsidR="00F549DA">
        <w:rPr>
          <w:rFonts w:ascii="Traditional Arabic" w:hAnsi="Traditional Arabic" w:hint="cs"/>
          <w:rtl/>
          <w:lang w:bidi="fa-IR"/>
        </w:rPr>
        <w:t>ا</w:t>
      </w:r>
      <w:r w:rsidRPr="002469DE">
        <w:rPr>
          <w:rFonts w:ascii="Traditional Arabic" w:hAnsi="Traditional Arabic" w:hint="cs"/>
          <w:rtl/>
          <w:lang w:bidi="fa-IR"/>
        </w:rPr>
        <w:t>مر سید مرتضی بر رد ابوالحسین بصری که نقض بر کتاب «الشافی» سید مرتضی داشت، نوشته است. آن بزرگوار از مردم گیلان و رشت است و در سال 463ﻫ . ق. فوت نمود. برای آگاهی از شرح حال او به کتاب روضات الجنات (ص200) و قصص العلماء (ص431) مراجعه شود.</w:t>
      </w:r>
    </w:p>
    <w:p w:rsidR="00432206" w:rsidRPr="00DA5D6E" w:rsidRDefault="00432206" w:rsidP="00F549DA">
      <w:pPr>
        <w:pStyle w:val="a0"/>
        <w:rPr>
          <w:rFonts w:hint="cs"/>
          <w:rtl/>
        </w:rPr>
      </w:pPr>
      <w:bookmarkStart w:id="42" w:name="_Toc262059750"/>
      <w:bookmarkStart w:id="43" w:name="_Toc317046629"/>
      <w:r w:rsidRPr="00DA5D6E">
        <w:rPr>
          <w:rFonts w:hint="cs"/>
          <w:rtl/>
        </w:rPr>
        <w:t xml:space="preserve">فتوای سلار در </w:t>
      </w:r>
      <w:r w:rsidR="00F549DA">
        <w:rPr>
          <w:rFonts w:hint="cs"/>
          <w:rtl/>
        </w:rPr>
        <w:t>ا</w:t>
      </w:r>
      <w:r w:rsidRPr="00DA5D6E">
        <w:rPr>
          <w:rFonts w:hint="cs"/>
          <w:rtl/>
        </w:rPr>
        <w:t>باحه و تحلیل خمس</w:t>
      </w:r>
      <w:bookmarkEnd w:id="42"/>
      <w:bookmarkEnd w:id="43"/>
    </w:p>
    <w:p w:rsidR="00432206" w:rsidRPr="002469DE" w:rsidRDefault="00432206" w:rsidP="002A4B6D">
      <w:pPr>
        <w:spacing w:line="228" w:lineRule="auto"/>
        <w:jc w:val="both"/>
        <w:rPr>
          <w:rFonts w:ascii="Traditional Arabic" w:hAnsi="Traditional Arabic" w:hint="cs"/>
          <w:rtl/>
          <w:lang w:bidi="fa-IR"/>
        </w:rPr>
      </w:pPr>
      <w:r w:rsidRPr="002469DE">
        <w:rPr>
          <w:rFonts w:ascii="Traditional Arabic" w:hAnsi="Traditional Arabic" w:hint="cs"/>
          <w:rtl/>
          <w:lang w:bidi="fa-IR"/>
        </w:rPr>
        <w:t>طبق نقل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حلی در «مختلف الشی</w:t>
      </w:r>
      <w:r w:rsidR="00997D0C" w:rsidRPr="002469DE">
        <w:rPr>
          <w:rFonts w:ascii="Traditional Arabic" w:hAnsi="Traditional Arabic" w:hint="cs"/>
          <w:rtl/>
          <w:lang w:bidi="fa-IR"/>
        </w:rPr>
        <w:t>عه» (ج2، 36/37) سلار أنفال را ن</w:t>
      </w:r>
      <w:r w:rsidRPr="002469DE">
        <w:rPr>
          <w:rFonts w:ascii="Traditional Arabic" w:hAnsi="Traditional Arabic" w:hint="cs"/>
          <w:rtl/>
          <w:lang w:bidi="fa-IR"/>
        </w:rPr>
        <w:t xml:space="preserve">یز خاص امام می‌داند تا آنجا که می‌نویسد: </w:t>
      </w:r>
      <w:r>
        <w:rPr>
          <w:rFonts w:ascii="Traditional Arabic" w:hAnsi="Traditional Arabic" w:cs="Traditional Arabic" w:hint="cs"/>
          <w:sz w:val="32"/>
          <w:szCs w:val="32"/>
          <w:rtl/>
          <w:lang w:bidi="fa-IR"/>
        </w:rPr>
        <w:t>«</w:t>
      </w:r>
      <w:r w:rsidR="00997D0C" w:rsidRPr="002A4B6D">
        <w:rPr>
          <w:rFonts w:ascii="Lotus Linotype" w:hAnsi="Lotus Linotype" w:cs="Lotus Linotype"/>
          <w:szCs w:val="27"/>
          <w:rtl/>
        </w:rPr>
        <w:t>وللإمام الخمس و</w:t>
      </w:r>
      <w:r w:rsidRPr="002A4B6D">
        <w:rPr>
          <w:rFonts w:ascii="Lotus Linotype" w:hAnsi="Lotus Linotype" w:cs="Lotus Linotype"/>
          <w:szCs w:val="27"/>
          <w:rtl/>
        </w:rPr>
        <w:t>في هذا الزمان قد</w:t>
      </w:r>
      <w:r w:rsidR="00997D0C" w:rsidRPr="002A4B6D">
        <w:rPr>
          <w:rFonts w:ascii="Lotus Linotype" w:hAnsi="Lotus Linotype" w:cs="Lotus Linotype"/>
          <w:szCs w:val="27"/>
          <w:rtl/>
        </w:rPr>
        <w:t xml:space="preserve"> أح</w:t>
      </w:r>
      <w:r w:rsidR="00997D0C" w:rsidRPr="002A4B6D">
        <w:rPr>
          <w:rFonts w:ascii="Lotus Linotype" w:hAnsi="Lotus Linotype" w:cs="Lotus Linotype" w:hint="cs"/>
          <w:szCs w:val="27"/>
          <w:rtl/>
        </w:rPr>
        <w:t>َ</w:t>
      </w:r>
      <w:r w:rsidR="00997D0C" w:rsidRPr="002A4B6D">
        <w:rPr>
          <w:rFonts w:ascii="Lotus Linotype" w:hAnsi="Lotus Linotype" w:cs="Lotus Linotype"/>
          <w:szCs w:val="27"/>
          <w:rtl/>
        </w:rPr>
        <w:t>ل</w:t>
      </w:r>
      <w:r w:rsidR="00997D0C" w:rsidRPr="002A4B6D">
        <w:rPr>
          <w:rFonts w:ascii="Lotus Linotype" w:hAnsi="Lotus Linotype" w:cs="Lotus Linotype" w:hint="cs"/>
          <w:szCs w:val="27"/>
          <w:rtl/>
        </w:rPr>
        <w:t>ُّ</w:t>
      </w:r>
      <w:r w:rsidR="00997D0C" w:rsidRPr="002A4B6D">
        <w:rPr>
          <w:rFonts w:ascii="Lotus Linotype" w:hAnsi="Lotus Linotype" w:cs="Lotus Linotype"/>
          <w:szCs w:val="27"/>
          <w:rtl/>
        </w:rPr>
        <w:t>ونا ما نتصرف من ذلك كرماً و</w:t>
      </w:r>
      <w:r w:rsidRPr="002A4B6D">
        <w:rPr>
          <w:rFonts w:ascii="Lotus Linotype" w:hAnsi="Lotus Linotype" w:cs="Lotus Linotype"/>
          <w:szCs w:val="27"/>
          <w:rtl/>
        </w:rPr>
        <w:t>فضلاً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از هم</w:t>
      </w:r>
      <w:r w:rsidR="000E463D">
        <w:rPr>
          <w:rFonts w:ascii="Traditional Arabic" w:hAnsi="Traditional Arabic" w:hint="cs"/>
          <w:rtl/>
          <w:lang w:bidi="fa-IR"/>
        </w:rPr>
        <w:t>ه‌ی</w:t>
      </w:r>
      <w:r w:rsidRPr="002469DE">
        <w:rPr>
          <w:rFonts w:ascii="Traditional Arabic" w:hAnsi="Traditional Arabic" w:hint="cs"/>
          <w:rtl/>
          <w:lang w:bidi="fa-IR"/>
        </w:rPr>
        <w:t xml:space="preserve"> انفال و أراضی موات و میراث و بلا وارث و جنگلها و صحرا و معادن و تیولها برای امام خمس است لیکن در این زمان از روی کرم و فضل آنچه را ما تصرف کنیم بر ما حلال فرموده‌اند. علامه در صفح</w:t>
      </w:r>
      <w:r w:rsidR="000E463D">
        <w:rPr>
          <w:rFonts w:ascii="Traditional Arabic" w:hAnsi="Traditional Arabic" w:hint="cs"/>
          <w:rtl/>
          <w:lang w:bidi="fa-IR"/>
        </w:rPr>
        <w:t>ه‌ی</w:t>
      </w:r>
      <w:r w:rsidRPr="002469DE">
        <w:rPr>
          <w:rFonts w:ascii="Traditional Arabic" w:hAnsi="Traditional Arabic" w:hint="cs"/>
          <w:rtl/>
          <w:lang w:bidi="fa-IR"/>
        </w:rPr>
        <w:t xml:space="preserve"> 37 همین کتاب می‌نویسد: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احتج السلار بما تقدم من الأحاديث الدالة على التسويغ مطلقاً</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سلار به جهت </w:t>
      </w:r>
      <w:r w:rsidR="0056197F">
        <w:rPr>
          <w:rFonts w:ascii="Traditional Arabic" w:hAnsi="Traditional Arabic" w:hint="cs"/>
          <w:rtl/>
          <w:lang w:bidi="fa-IR"/>
        </w:rPr>
        <w:t>احادیث</w:t>
      </w:r>
      <w:r w:rsidRPr="002469DE">
        <w:rPr>
          <w:rFonts w:ascii="Traditional Arabic" w:hAnsi="Traditional Arabic" w:hint="cs"/>
          <w:rtl/>
          <w:lang w:bidi="fa-IR"/>
        </w:rPr>
        <w:t xml:space="preserve"> تحلیلیه که قبلاً گذشت بر گوارا و مباح بودن خمس به طور مطلق احتجاج فرموده: «و تصرف در آن را جایز و روا شمرده است.)</w:t>
      </w:r>
    </w:p>
    <w:p w:rsidR="00432206" w:rsidRPr="00ED5C5E" w:rsidRDefault="00432206" w:rsidP="00A97382">
      <w:pPr>
        <w:pStyle w:val="a"/>
        <w:spacing w:line="228" w:lineRule="auto"/>
        <w:rPr>
          <w:rFonts w:hint="cs"/>
          <w:rtl/>
        </w:rPr>
      </w:pPr>
      <w:bookmarkStart w:id="44" w:name="_Toc262059751"/>
      <w:bookmarkStart w:id="45" w:name="_Toc317046630"/>
      <w:r w:rsidRPr="00ED5C5E">
        <w:rPr>
          <w:rFonts w:hint="cs"/>
          <w:rtl/>
        </w:rPr>
        <w:lastRenderedPageBreak/>
        <w:t>7- محقق ثانی</w:t>
      </w:r>
      <w:bookmarkEnd w:id="44"/>
      <w:bookmarkEnd w:id="45"/>
    </w:p>
    <w:p w:rsidR="00432206" w:rsidRPr="002469DE" w:rsidRDefault="00997D0C" w:rsidP="00F549DA">
      <w:pPr>
        <w:spacing w:line="228" w:lineRule="auto"/>
        <w:jc w:val="both"/>
        <w:rPr>
          <w:rFonts w:ascii="Traditional Arabic" w:hAnsi="Traditional Arabic" w:hint="cs"/>
          <w:rtl/>
        </w:rPr>
      </w:pPr>
      <w:r w:rsidRPr="00A97382">
        <w:rPr>
          <w:rFonts w:ascii="Traditional Arabic" w:hAnsi="Traditional Arabic" w:cs="Traditional Arabic" w:hint="cs"/>
          <w:b/>
          <w:bCs/>
          <w:rtl/>
        </w:rPr>
        <w:t>الشيخ الإمام و</w:t>
      </w:r>
      <w:r w:rsidR="00432206" w:rsidRPr="00A97382">
        <w:rPr>
          <w:rFonts w:ascii="Traditional Arabic" w:hAnsi="Traditional Arabic" w:cs="Traditional Arabic" w:hint="cs"/>
          <w:b/>
          <w:bCs/>
          <w:rtl/>
        </w:rPr>
        <w:t>مؤسس اعزاز المذهب الحق بأكمل نظام نور الدين ابو‌الحسن علي بن الحسين بن عبد‌العالي الكركي العاملي شارح قواعد الأحكام.</w:t>
      </w:r>
      <w:r w:rsidR="00432206" w:rsidRPr="00A97382">
        <w:rPr>
          <w:rFonts w:ascii="Traditional Arabic" w:hAnsi="Traditional Arabic" w:cs="Traditional Arabic" w:hint="cs"/>
          <w:rtl/>
        </w:rPr>
        <w:t xml:space="preserve"> </w:t>
      </w:r>
      <w:r w:rsidR="00432206" w:rsidRPr="002469DE">
        <w:rPr>
          <w:rFonts w:ascii="Traditional Arabic" w:hAnsi="Traditional Arabic" w:hint="cs"/>
          <w:rtl/>
        </w:rPr>
        <w:t>ش</w:t>
      </w:r>
      <w:r w:rsidR="00F549DA">
        <w:rPr>
          <w:rFonts w:ascii="Traditional Arabic" w:hAnsi="Traditional Arabic" w:hint="cs"/>
          <w:rtl/>
        </w:rPr>
        <w:t>ا</w:t>
      </w:r>
      <w:r w:rsidR="00432206" w:rsidRPr="002469DE">
        <w:rPr>
          <w:rFonts w:ascii="Traditional Arabic" w:hAnsi="Traditional Arabic" w:hint="cs"/>
          <w:rtl/>
        </w:rPr>
        <w:t>ن و جلال آن جناب أجل از آن است که محتاج بی</w:t>
      </w:r>
      <w:r w:rsidRPr="002469DE">
        <w:rPr>
          <w:rFonts w:ascii="Traditional Arabic" w:hAnsi="Traditional Arabic" w:hint="cs"/>
          <w:rtl/>
        </w:rPr>
        <w:t>ان باشد. حضرتش در زمان طهما</w:t>
      </w:r>
      <w:r w:rsidR="00432206" w:rsidRPr="002469DE">
        <w:rPr>
          <w:rFonts w:ascii="Traditional Arabic" w:hAnsi="Traditional Arabic" w:hint="cs"/>
          <w:rtl/>
        </w:rPr>
        <w:t xml:space="preserve">سب صفوی </w:t>
      </w:r>
      <w:r w:rsidRPr="002469DE">
        <w:rPr>
          <w:rFonts w:ascii="Traditional Arabic" w:hAnsi="Traditional Arabic" w:hint="cs"/>
          <w:rtl/>
        </w:rPr>
        <w:t>دومین سلطان از دودمان قزلباشان</w:t>
      </w:r>
      <w:r w:rsidR="00432206" w:rsidRPr="002469DE">
        <w:rPr>
          <w:rFonts w:ascii="Traditional Arabic" w:hAnsi="Traditional Arabic" w:hint="cs"/>
          <w:rtl/>
        </w:rPr>
        <w:t xml:space="preserve"> دارای عالیترین مقام و عنوان بود به طوری که عزل و نصب تمام أمراء و فرمانداران دولت در کف کفایت آن حضرت</w:t>
      </w:r>
      <w:r w:rsidRPr="002469DE">
        <w:rPr>
          <w:rFonts w:ascii="Traditional Arabic" w:hAnsi="Traditional Arabic" w:hint="cs"/>
          <w:rtl/>
        </w:rPr>
        <w:t xml:space="preserve"> ب</w:t>
      </w:r>
      <w:r w:rsidR="00432206" w:rsidRPr="002469DE">
        <w:rPr>
          <w:rFonts w:ascii="Traditional Arabic" w:hAnsi="Traditional Arabic" w:hint="cs"/>
          <w:rtl/>
        </w:rPr>
        <w:t>ود و بسیاری از علما و فقها افتخار شاگردی او را داشند. گفته‌اند: بعد از خواجه نصیر الدین طوسی</w:t>
      </w:r>
      <w:r w:rsidR="00A97382">
        <w:rPr>
          <w:rFonts w:ascii="Traditional Arabic" w:hAnsi="Traditional Arabic" w:hint="cs"/>
          <w:rtl/>
        </w:rPr>
        <w:t xml:space="preserve"> </w:t>
      </w:r>
      <w:r w:rsidR="00A97382" w:rsidRPr="00A97382">
        <w:rPr>
          <w:rFonts w:ascii="Traditional Arabic" w:hAnsi="Traditional Arabic" w:hint="cs"/>
          <w:vertAlign w:val="superscript"/>
          <w:rtl/>
        </w:rPr>
        <w:t>(</w:t>
      </w:r>
      <w:r w:rsidR="00A97382" w:rsidRPr="00A97382">
        <w:rPr>
          <w:rStyle w:val="FootnoteReference"/>
          <w:rFonts w:ascii="Traditional Arabic" w:hAnsi="Traditional Arabic"/>
          <w:rtl/>
        </w:rPr>
        <w:footnoteReference w:id="7"/>
      </w:r>
      <w:r w:rsidR="00A97382" w:rsidRPr="00A97382">
        <w:rPr>
          <w:rFonts w:ascii="Traditional Arabic" w:hAnsi="Traditional Arabic" w:hint="cs"/>
          <w:vertAlign w:val="superscript"/>
          <w:rtl/>
        </w:rPr>
        <w:t>)</w:t>
      </w:r>
      <w:r w:rsidR="00A97382">
        <w:rPr>
          <w:rFonts w:ascii="Traditional Arabic" w:hAnsi="Traditional Arabic" w:hint="cs"/>
          <w:rtl/>
        </w:rPr>
        <w:t xml:space="preserve"> </w:t>
      </w:r>
      <w:r w:rsidR="00432206" w:rsidRPr="002469DE">
        <w:rPr>
          <w:rFonts w:ascii="Traditional Arabic" w:hAnsi="Traditional Arabic" w:hint="cs"/>
          <w:rtl/>
        </w:rPr>
        <w:t>برای مذهب شیعه مجددی چون محقق کرکی نیامده است. آن جناب در سال 937 یا 940 وفات یافت. وی صاحب ت</w:t>
      </w:r>
      <w:r w:rsidR="00F549DA">
        <w:rPr>
          <w:rFonts w:ascii="Traditional Arabic" w:hAnsi="Traditional Arabic" w:hint="cs"/>
          <w:rtl/>
        </w:rPr>
        <w:t>ا</w:t>
      </w:r>
      <w:r w:rsidR="00432206" w:rsidRPr="002469DE">
        <w:rPr>
          <w:rFonts w:ascii="Traditional Arabic" w:hAnsi="Traditional Arabic" w:hint="cs"/>
          <w:rtl/>
        </w:rPr>
        <w:t>لیفات عدیده چون جامع المقاصد در شرح قواعد علامه و قطع اللجاج فی حل الخراج و رسال</w:t>
      </w:r>
      <w:r w:rsidR="000E463D">
        <w:rPr>
          <w:rFonts w:ascii="Traditional Arabic" w:hAnsi="Traditional Arabic" w:hint="cs"/>
          <w:rtl/>
        </w:rPr>
        <w:t>ه‌ی</w:t>
      </w:r>
      <w:r w:rsidR="00432206" w:rsidRPr="002469DE">
        <w:rPr>
          <w:rFonts w:ascii="Traditional Arabic" w:hAnsi="Traditional Arabic" w:hint="cs"/>
          <w:rtl/>
        </w:rPr>
        <w:t xml:space="preserve"> جمعه و حاشیه بر ارشاد و آثار دیگر است. برای اطلاع از شرح حال آن جناب باید به روضات الجنات (ص290) و قصص العلماء (ص344) و الکنی والألقاب (ج3، ص140) مراجعه کرد.</w:t>
      </w:r>
    </w:p>
    <w:p w:rsidR="00432206" w:rsidRPr="00ED5C5E" w:rsidRDefault="00432206" w:rsidP="00F549DA">
      <w:pPr>
        <w:pStyle w:val="a0"/>
        <w:rPr>
          <w:rFonts w:hint="cs"/>
          <w:rtl/>
        </w:rPr>
      </w:pPr>
      <w:bookmarkStart w:id="46" w:name="_Toc262059752"/>
      <w:bookmarkStart w:id="47" w:name="_Toc317046631"/>
      <w:r w:rsidRPr="00ED5C5E">
        <w:rPr>
          <w:rFonts w:hint="cs"/>
          <w:rtl/>
        </w:rPr>
        <w:t>ر</w:t>
      </w:r>
      <w:r w:rsidR="00F549DA">
        <w:rPr>
          <w:rFonts w:hint="cs"/>
          <w:rtl/>
        </w:rPr>
        <w:t>ا</w:t>
      </w:r>
      <w:r w:rsidRPr="00ED5C5E">
        <w:rPr>
          <w:rFonts w:hint="cs"/>
          <w:rtl/>
        </w:rPr>
        <w:t>ی محقق ثانی دربار</w:t>
      </w:r>
      <w:r w:rsidR="000E463D">
        <w:rPr>
          <w:rFonts w:hint="cs"/>
          <w:rtl/>
        </w:rPr>
        <w:t>ه‌ی</w:t>
      </w:r>
      <w:r w:rsidRPr="00ED5C5E">
        <w:rPr>
          <w:rFonts w:hint="cs"/>
          <w:rtl/>
        </w:rPr>
        <w:t xml:space="preserve"> خمس</w:t>
      </w:r>
      <w:bookmarkEnd w:id="46"/>
      <w:bookmarkEnd w:id="47"/>
    </w:p>
    <w:p w:rsidR="00432206" w:rsidRPr="002469DE" w:rsidRDefault="00432206" w:rsidP="00F549DA">
      <w:pPr>
        <w:jc w:val="both"/>
        <w:rPr>
          <w:rFonts w:ascii="Traditional Arabic" w:hAnsi="Traditional Arabic" w:hint="cs"/>
          <w:rtl/>
          <w:lang w:bidi="fa-IR"/>
        </w:rPr>
      </w:pPr>
      <w:r w:rsidRPr="002469DE">
        <w:rPr>
          <w:rFonts w:ascii="Traditional Arabic" w:hAnsi="Traditional Arabic" w:hint="cs"/>
          <w:rtl/>
          <w:lang w:bidi="fa-IR"/>
        </w:rPr>
        <w:t xml:space="preserve">آن بزرگوار در کتاب «قطع اللجاج» (26) مناکح و مساکن و متاجر را از پرداخت خمس معاف دانسته اخبار تحلیلیه را اینگونه تفسیر نموده می‌فرماید: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إنما المراد:</w:t>
      </w:r>
      <w:r w:rsidR="00FB7439" w:rsidRPr="002A4B6D">
        <w:rPr>
          <w:rFonts w:ascii="Lotus Linotype" w:hAnsi="Lotus Linotype" w:cs="Lotus Linotype"/>
          <w:szCs w:val="27"/>
          <w:rtl/>
        </w:rPr>
        <w:t xml:space="preserve"> </w:t>
      </w:r>
      <w:r w:rsidR="00F549DA">
        <w:rPr>
          <w:rFonts w:ascii="Lotus Linotype" w:hAnsi="Lotus Linotype" w:cs="Lotus Linotype" w:hint="cs"/>
          <w:szCs w:val="27"/>
          <w:rtl/>
        </w:rPr>
        <w:t>ا</w:t>
      </w:r>
      <w:r w:rsidR="00FB7439" w:rsidRPr="002A4B6D">
        <w:rPr>
          <w:rFonts w:ascii="Lotus Linotype" w:hAnsi="Lotus Linotype" w:cs="Lotus Linotype"/>
          <w:szCs w:val="27"/>
          <w:rtl/>
        </w:rPr>
        <w:t>حلال ما لابد منه من المناكح والمساكن و</w:t>
      </w:r>
      <w:r w:rsidRPr="002A4B6D">
        <w:rPr>
          <w:rFonts w:ascii="Lotus Linotype" w:hAnsi="Lotus Linotype" w:cs="Lotus Linotype"/>
          <w:szCs w:val="27"/>
          <w:rtl/>
        </w:rPr>
        <w:t>المتاجر</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همانا مراد از احادیث تحلیلیه حلال نمودن </w:t>
      </w:r>
      <w:r w:rsidRPr="002469DE">
        <w:rPr>
          <w:rFonts w:ascii="Traditional Arabic" w:hAnsi="Traditional Arabic" w:hint="cs"/>
          <w:rtl/>
          <w:lang w:bidi="fa-IR"/>
        </w:rPr>
        <w:lastRenderedPageBreak/>
        <w:t>آن چیزهایی است که در زندگانی از آن چاره‌ای نیست از منکوحات و مساکن و متاجر. (که جمیع اینها به نص احادیث تحلیلیه بر شیعیان حلال شده است).</w:t>
      </w:r>
    </w:p>
    <w:p w:rsidR="00432206" w:rsidRDefault="00432206" w:rsidP="00531FE7">
      <w:pPr>
        <w:pStyle w:val="a"/>
        <w:rPr>
          <w:rFonts w:hint="cs"/>
          <w:rtl/>
        </w:rPr>
      </w:pPr>
      <w:bookmarkStart w:id="48" w:name="_Toc262059753"/>
      <w:bookmarkStart w:id="49" w:name="_Toc317046632"/>
      <w:r>
        <w:rPr>
          <w:rFonts w:hint="cs"/>
          <w:rtl/>
        </w:rPr>
        <w:t>8- مقد</w:t>
      </w:r>
      <w:r w:rsidR="00531FE7">
        <w:rPr>
          <w:rFonts w:hint="cs"/>
          <w:rtl/>
        </w:rPr>
        <w:t>س اربیلی</w:t>
      </w:r>
      <w:bookmarkEnd w:id="48"/>
      <w:bookmarkEnd w:id="49"/>
    </w:p>
    <w:p w:rsidR="00432206" w:rsidRDefault="00432206" w:rsidP="00F549DA">
      <w:pPr>
        <w:jc w:val="both"/>
        <w:rPr>
          <w:rFonts w:ascii="Traditional Arabic" w:hAnsi="Traditional Arabic" w:cs="Traditional Arabic" w:hint="cs"/>
          <w:sz w:val="32"/>
          <w:szCs w:val="32"/>
          <w:rtl/>
          <w:lang w:bidi="fa-IR"/>
        </w:rPr>
      </w:pPr>
      <w:r w:rsidRPr="002A4B6D">
        <w:rPr>
          <w:rFonts w:ascii="Lotus Linotype" w:hAnsi="Lotus Linotype" w:cs="Lotus Linotype"/>
          <w:szCs w:val="27"/>
          <w:rtl/>
        </w:rPr>
        <w:t>العالم العلم الفقيه المتكلم المقدس الصمداني مولانا</w:t>
      </w:r>
      <w:r w:rsidR="00FB7439" w:rsidRPr="002A4B6D">
        <w:rPr>
          <w:rFonts w:ascii="Lotus Linotype" w:hAnsi="Lotus Linotype" w:cs="Lotus Linotype"/>
          <w:szCs w:val="27"/>
          <w:rtl/>
        </w:rPr>
        <w:t xml:space="preserve"> أحمد بن محمد الأردبيلي الآذربا</w:t>
      </w:r>
      <w:r w:rsidRPr="002A4B6D">
        <w:rPr>
          <w:rFonts w:ascii="Lotus Linotype" w:hAnsi="Lotus Linotype" w:cs="Lotus Linotype"/>
          <w:szCs w:val="27"/>
          <w:rtl/>
        </w:rPr>
        <w:t>يجاني</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جنابش درمیان علمای شیعه به زهد و تقوی معروف  و به کرامات و فضایل موصوف است تا جایی‌که مشهور است بارها به خدمت امام عصر رسیده و مسائل مشکل</w:t>
      </w:r>
      <w:r w:rsidR="000E463D">
        <w:rPr>
          <w:rFonts w:ascii="Traditional Arabic" w:hAnsi="Traditional Arabic" w:hint="cs"/>
          <w:rtl/>
          <w:lang w:bidi="fa-IR"/>
        </w:rPr>
        <w:t>ه‌ی</w:t>
      </w:r>
      <w:r w:rsidRPr="002469DE">
        <w:rPr>
          <w:rFonts w:ascii="Traditional Arabic" w:hAnsi="Traditional Arabic" w:hint="cs"/>
          <w:rtl/>
          <w:lang w:bidi="fa-IR"/>
        </w:rPr>
        <w:t xml:space="preserve"> را از آن حضرت پرسیده است!! نه تنها امام حی غائب مسائل مشکل</w:t>
      </w:r>
      <w:r w:rsidR="000E463D">
        <w:rPr>
          <w:rFonts w:ascii="Traditional Arabic" w:hAnsi="Traditional Arabic" w:hint="cs"/>
          <w:rtl/>
          <w:lang w:bidi="fa-IR"/>
        </w:rPr>
        <w:t>ه‌ی</w:t>
      </w:r>
      <w:r w:rsidRPr="002469DE">
        <w:rPr>
          <w:rFonts w:ascii="Traditional Arabic" w:hAnsi="Traditional Arabic" w:hint="cs"/>
          <w:rtl/>
          <w:lang w:bidi="fa-IR"/>
        </w:rPr>
        <w:t xml:space="preserve"> او را حل کرده بلکه بارها از ضریح مبارک </w:t>
      </w:r>
      <w:r w:rsidR="00F549DA">
        <w:rPr>
          <w:rFonts w:ascii="Traditional Arabic" w:hAnsi="Traditional Arabic" w:hint="cs"/>
          <w:rtl/>
          <w:lang w:bidi="fa-IR"/>
        </w:rPr>
        <w:t>ا</w:t>
      </w:r>
      <w:r w:rsidRPr="002469DE">
        <w:rPr>
          <w:rFonts w:ascii="Traditional Arabic" w:hAnsi="Traditional Arabic" w:hint="cs"/>
          <w:rtl/>
          <w:lang w:bidi="fa-IR"/>
        </w:rPr>
        <w:t>میر المؤمنین</w:t>
      </w:r>
      <w:r>
        <w:rPr>
          <w:rFonts w:cs="B Lotus" w:hint="cs"/>
          <w:lang w:bidi="fa-IR"/>
        </w:rPr>
        <w:sym w:font="AGA Arabesque" w:char="F075"/>
      </w:r>
      <w:r w:rsidRPr="002469DE">
        <w:rPr>
          <w:rFonts w:ascii="Traditional Arabic" w:hAnsi="Traditional Arabic" w:hint="cs"/>
          <w:rtl/>
          <w:lang w:bidi="fa-IR"/>
        </w:rPr>
        <w:t xml:space="preserve"> جواب خود را شنیده است!!!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والعهدة على الرواي</w:t>
      </w:r>
      <w:r>
        <w:rPr>
          <w:rFonts w:ascii="Traditional Arabic" w:hAnsi="Traditional Arabic" w:cs="Traditional Arabic" w:hint="cs"/>
          <w:sz w:val="32"/>
          <w:szCs w:val="32"/>
          <w:rtl/>
          <w:lang w:bidi="fa-IR"/>
        </w:rPr>
        <w:t>».</w:t>
      </w:r>
    </w:p>
    <w:p w:rsidR="00432206" w:rsidRPr="002469DE" w:rsidRDefault="00432206" w:rsidP="00F549DA">
      <w:pPr>
        <w:ind w:firstLine="284"/>
        <w:jc w:val="both"/>
        <w:rPr>
          <w:rFonts w:ascii="Traditional Arabic" w:hAnsi="Traditional Arabic" w:hint="cs"/>
          <w:rtl/>
          <w:lang w:bidi="fa-IR"/>
        </w:rPr>
      </w:pPr>
      <w:r w:rsidRPr="002469DE">
        <w:rPr>
          <w:rFonts w:ascii="Traditional Arabic" w:hAnsi="Traditional Arabic" w:hint="cs"/>
          <w:rtl/>
          <w:lang w:bidi="fa-IR"/>
        </w:rPr>
        <w:t>وی از مشاهیر و جهابذ</w:t>
      </w:r>
      <w:r w:rsidR="000E463D">
        <w:rPr>
          <w:rFonts w:ascii="Traditional Arabic" w:hAnsi="Traditional Arabic" w:hint="cs"/>
          <w:rtl/>
          <w:lang w:bidi="fa-IR"/>
        </w:rPr>
        <w:t>ه‌ی</w:t>
      </w:r>
      <w:r w:rsidRPr="002469DE">
        <w:rPr>
          <w:rFonts w:ascii="Traditional Arabic" w:hAnsi="Traditional Arabic" w:hint="cs"/>
          <w:rtl/>
          <w:lang w:bidi="fa-IR"/>
        </w:rPr>
        <w:t xml:space="preserve"> محققین و از فضلاء روزگار و از صنادید مدققین است. از أعاظم علماء </w:t>
      </w:r>
      <w:r w:rsidR="00F549DA">
        <w:rPr>
          <w:rFonts w:ascii="Traditional Arabic" w:hAnsi="Traditional Arabic" w:hint="cs"/>
          <w:rtl/>
          <w:lang w:bidi="fa-IR"/>
        </w:rPr>
        <w:t>ا</w:t>
      </w:r>
      <w:r w:rsidRPr="002469DE">
        <w:rPr>
          <w:rFonts w:ascii="Traditional Arabic" w:hAnsi="Traditional Arabic" w:hint="cs"/>
          <w:rtl/>
          <w:lang w:bidi="fa-IR"/>
        </w:rPr>
        <w:t xml:space="preserve">عصار و از معاریف مقدسین </w:t>
      </w:r>
      <w:r w:rsidR="00F549DA">
        <w:rPr>
          <w:rFonts w:ascii="Traditional Arabic" w:hAnsi="Traditional Arabic" w:hint="cs"/>
          <w:rtl/>
          <w:lang w:bidi="fa-IR"/>
        </w:rPr>
        <w:t>ا</w:t>
      </w:r>
      <w:r w:rsidRPr="002469DE">
        <w:rPr>
          <w:rFonts w:ascii="Traditional Arabic" w:hAnsi="Traditional Arabic" w:hint="cs"/>
          <w:rtl/>
          <w:lang w:bidi="fa-IR"/>
        </w:rPr>
        <w:t xml:space="preserve">حبار و </w:t>
      </w:r>
      <w:r w:rsidR="00F549DA">
        <w:rPr>
          <w:rFonts w:ascii="Traditional Arabic" w:hAnsi="Traditional Arabic" w:hint="cs"/>
          <w:rtl/>
          <w:lang w:bidi="fa-IR"/>
        </w:rPr>
        <w:t>ا</w:t>
      </w:r>
      <w:r w:rsidRPr="002469DE">
        <w:rPr>
          <w:rFonts w:ascii="Traditional Arabic" w:hAnsi="Traditional Arabic" w:hint="cs"/>
          <w:rtl/>
          <w:lang w:bidi="fa-IR"/>
        </w:rPr>
        <w:t>خیار است. برای دانستن شرح حال و ورع و تقوای او باید به کتب رجال چون روضات الجنات (ص22) و تنقیح المقال (ج1، ص85) و أنوار نعمانیه و قصص العلماء (ص343) و نحو آن مراجعه شود. آن جناب در سال 993هـ ق. در ماه صفر فوت نمود و در جنب مرقد أمیر المؤمنین</w:t>
      </w:r>
      <w:r>
        <w:rPr>
          <w:rFonts w:cs="B Lotus" w:hint="cs"/>
          <w:lang w:bidi="fa-IR"/>
        </w:rPr>
        <w:sym w:font="AGA Arabesque" w:char="F075"/>
      </w:r>
      <w:r w:rsidRPr="002469DE">
        <w:rPr>
          <w:rFonts w:ascii="Traditional Arabic" w:hAnsi="Traditional Arabic" w:hint="cs"/>
          <w:rtl/>
          <w:lang w:bidi="fa-IR"/>
        </w:rPr>
        <w:t xml:space="preserve"> دفن شد.</w:t>
      </w:r>
    </w:p>
    <w:p w:rsidR="00432206" w:rsidRPr="003C7EA0" w:rsidRDefault="00432206" w:rsidP="002A4B6D">
      <w:pPr>
        <w:pStyle w:val="a0"/>
        <w:rPr>
          <w:rFonts w:hint="cs"/>
          <w:rtl/>
        </w:rPr>
      </w:pPr>
      <w:bookmarkStart w:id="50" w:name="_Toc262059754"/>
      <w:bookmarkStart w:id="51" w:name="_Toc317046633"/>
      <w:r w:rsidRPr="003C7EA0">
        <w:rPr>
          <w:rFonts w:hint="cs"/>
          <w:rtl/>
        </w:rPr>
        <w:t>فتوای مقدس اردبیلی در إباحه و تحلیل خمس</w:t>
      </w:r>
      <w:bookmarkEnd w:id="50"/>
      <w:bookmarkEnd w:id="51"/>
    </w:p>
    <w:p w:rsidR="00432206" w:rsidRPr="00AB7E1C" w:rsidRDefault="00432206" w:rsidP="00F549DA">
      <w:pPr>
        <w:jc w:val="lowKashida"/>
        <w:rPr>
          <w:rFonts w:ascii="(normal text)" w:hAnsi="(normal text)" w:hint="cs"/>
          <w:sz w:val="24"/>
          <w:szCs w:val="24"/>
          <w:rtl/>
        </w:rPr>
      </w:pPr>
      <w:r w:rsidRPr="002469DE">
        <w:rPr>
          <w:rFonts w:ascii="Traditional Arabic" w:hAnsi="Traditional Arabic" w:hint="cs"/>
          <w:rtl/>
          <w:lang w:bidi="fa-IR"/>
        </w:rPr>
        <w:t xml:space="preserve">نظر آن جناب در خصوص حلیت خمس و عدم وجوب پرداخت آن روشن ترین  نظری است که بعد از نظر شیخ عبدالله بن صالح بحرانی تا کنون به نظر ما رسیده </w:t>
      </w:r>
      <w:r w:rsidRPr="002469DE">
        <w:rPr>
          <w:rFonts w:ascii="Traditional Arabic" w:hAnsi="Traditional Arabic" w:hint="cs"/>
          <w:rtl/>
          <w:lang w:bidi="fa-IR"/>
        </w:rPr>
        <w:lastRenderedPageBreak/>
        <w:t>است</w:t>
      </w:r>
      <w:r w:rsidR="00FB7439" w:rsidRPr="002469DE">
        <w:rPr>
          <w:rFonts w:ascii="Traditional Arabic" w:hAnsi="Traditional Arabic" w:hint="cs"/>
          <w:rtl/>
          <w:lang w:bidi="fa-IR"/>
        </w:rPr>
        <w:t>؛</w:t>
      </w:r>
      <w:r w:rsidRPr="002469DE">
        <w:rPr>
          <w:rFonts w:ascii="Traditional Arabic" w:hAnsi="Traditional Arabic" w:hint="cs"/>
          <w:rtl/>
          <w:lang w:bidi="fa-IR"/>
        </w:rPr>
        <w:t xml:space="preserve"> زیرا: آن جناب در کتاب «زبد</w:t>
      </w:r>
      <w:r w:rsidR="00FB7439" w:rsidRPr="002A4B6D">
        <w:rPr>
          <w:rFonts w:ascii="Lotus Linotype" w:hAnsi="Lotus Linotype" w:cs="Lotus Linotype"/>
          <w:szCs w:val="27"/>
          <w:rtl/>
          <w:lang w:bidi="fa-IR"/>
        </w:rPr>
        <w:t>ة</w:t>
      </w:r>
      <w:r w:rsidRPr="002469DE">
        <w:rPr>
          <w:rFonts w:ascii="Traditional Arabic" w:hAnsi="Traditional Arabic" w:hint="cs"/>
          <w:rtl/>
          <w:lang w:bidi="fa-IR"/>
        </w:rPr>
        <w:t xml:space="preserve"> البیان» (ص210 چاپ جدید) در ذیل آی</w:t>
      </w:r>
      <w:r w:rsidR="000E463D">
        <w:rPr>
          <w:rFonts w:ascii="Traditional Arabic" w:hAnsi="Traditional Arabic" w:hint="cs"/>
          <w:rtl/>
          <w:lang w:bidi="fa-IR"/>
        </w:rPr>
        <w:t>ه‌ی</w:t>
      </w:r>
      <w:r w:rsidRPr="002469DE">
        <w:rPr>
          <w:rFonts w:ascii="Traditional Arabic" w:hAnsi="Traditional Arabic" w:hint="cs"/>
          <w:rtl/>
          <w:lang w:bidi="fa-IR"/>
        </w:rPr>
        <w:t xml:space="preserve"> شریفه</w:t>
      </w:r>
      <w:r w:rsidRPr="00944662">
        <w:rPr>
          <w:rFonts w:ascii="Traditional Arabic" w:hAnsi="Traditional Arabic" w:hint="cs"/>
          <w:sz w:val="24"/>
          <w:szCs w:val="24"/>
          <w:rtl/>
          <w:lang w:bidi="fa-IR"/>
        </w:rPr>
        <w:t xml:space="preserve">: </w:t>
      </w:r>
      <w:r w:rsidRPr="002A4B6D">
        <w:rPr>
          <w:rFonts w:ascii="(normal text)" w:hAnsi="(normal text)" w:cs="CTraditional Arabic" w:hint="cs"/>
          <w:sz w:val="22"/>
          <w:szCs w:val="22"/>
          <w:rtl/>
        </w:rPr>
        <w:t>+</w:t>
      </w:r>
      <w:r w:rsidRPr="002A4B6D">
        <w:rPr>
          <w:rFonts w:ascii="(normal text)" w:hAnsi="(normal text)"/>
          <w:sz w:val="22"/>
          <w:szCs w:val="22"/>
          <w:rtl/>
        </w:rPr>
        <w:t xml:space="preserve"> </w:t>
      </w:r>
      <w:r w:rsidRPr="002A4B6D">
        <w:rPr>
          <w:sz w:val="22"/>
          <w:szCs w:val="22"/>
        </w:rPr>
        <w:sym w:font="HQPB5" w:char="F028"/>
      </w:r>
      <w:r w:rsidRPr="002A4B6D">
        <w:rPr>
          <w:sz w:val="22"/>
          <w:szCs w:val="22"/>
        </w:rPr>
        <w:sym w:font="HQPB1" w:char="F023"/>
      </w:r>
      <w:r w:rsidRPr="002A4B6D">
        <w:rPr>
          <w:sz w:val="22"/>
          <w:szCs w:val="22"/>
        </w:rPr>
        <w:sym w:font="HQPB4" w:char="F0FE"/>
      </w:r>
      <w:r w:rsidRPr="002A4B6D">
        <w:rPr>
          <w:sz w:val="22"/>
          <w:szCs w:val="22"/>
        </w:rPr>
        <w:sym w:font="HQPB2" w:char="F071"/>
      </w:r>
      <w:r w:rsidRPr="002A4B6D">
        <w:rPr>
          <w:sz w:val="22"/>
          <w:szCs w:val="22"/>
        </w:rPr>
        <w:sym w:font="HQPB4" w:char="F0DF"/>
      </w:r>
      <w:r w:rsidRPr="002A4B6D">
        <w:rPr>
          <w:sz w:val="22"/>
          <w:szCs w:val="22"/>
        </w:rPr>
        <w:sym w:font="HQPB2" w:char="F04A"/>
      </w:r>
      <w:r w:rsidRPr="002A4B6D">
        <w:rPr>
          <w:sz w:val="22"/>
          <w:szCs w:val="22"/>
        </w:rPr>
        <w:sym w:font="HQPB5" w:char="F06E"/>
      </w:r>
      <w:r w:rsidRPr="002A4B6D">
        <w:rPr>
          <w:sz w:val="22"/>
          <w:szCs w:val="22"/>
        </w:rPr>
        <w:sym w:font="HQPB2" w:char="F03D"/>
      </w:r>
      <w:r w:rsidRPr="002A4B6D">
        <w:rPr>
          <w:sz w:val="22"/>
          <w:szCs w:val="22"/>
        </w:rPr>
        <w:sym w:font="HQPB4" w:char="F0F7"/>
      </w:r>
      <w:r w:rsidRPr="002A4B6D">
        <w:rPr>
          <w:sz w:val="22"/>
          <w:szCs w:val="22"/>
        </w:rPr>
        <w:sym w:font="HQPB1" w:char="F0E6"/>
      </w:r>
      <w:r w:rsidRPr="002A4B6D">
        <w:rPr>
          <w:sz w:val="22"/>
          <w:szCs w:val="22"/>
        </w:rPr>
        <w:sym w:font="HQPB5" w:char="F024"/>
      </w:r>
      <w:r w:rsidRPr="002A4B6D">
        <w:rPr>
          <w:sz w:val="22"/>
          <w:szCs w:val="22"/>
        </w:rPr>
        <w:sym w:font="HQPB1" w:char="F023"/>
      </w:r>
      <w:r w:rsidRPr="002A4B6D">
        <w:rPr>
          <w:sz w:val="22"/>
          <w:szCs w:val="22"/>
        </w:rPr>
        <w:sym w:font="HQPB5" w:char="F075"/>
      </w:r>
      <w:r w:rsidRPr="002A4B6D">
        <w:rPr>
          <w:sz w:val="22"/>
          <w:szCs w:val="22"/>
        </w:rPr>
        <w:sym w:font="HQPB2" w:char="F072"/>
      </w:r>
      <w:r w:rsidRPr="002A4B6D">
        <w:rPr>
          <w:rFonts w:ascii="(normal text)" w:hAnsi="(normal text)"/>
          <w:sz w:val="22"/>
          <w:szCs w:val="22"/>
          <w:rtl/>
        </w:rPr>
        <w:t xml:space="preserve"> </w:t>
      </w:r>
      <w:r w:rsidRPr="002A4B6D">
        <w:rPr>
          <w:sz w:val="22"/>
          <w:szCs w:val="22"/>
        </w:rPr>
        <w:sym w:font="HQPB1" w:char="F024"/>
      </w:r>
      <w:r w:rsidRPr="002A4B6D">
        <w:rPr>
          <w:sz w:val="22"/>
          <w:szCs w:val="22"/>
        </w:rPr>
        <w:sym w:font="HQPB5" w:char="F079"/>
      </w:r>
      <w:r w:rsidRPr="002A4B6D">
        <w:rPr>
          <w:sz w:val="22"/>
          <w:szCs w:val="22"/>
        </w:rPr>
        <w:sym w:font="HQPB2" w:char="F04A"/>
      </w:r>
      <w:r w:rsidRPr="002A4B6D">
        <w:rPr>
          <w:sz w:val="22"/>
          <w:szCs w:val="22"/>
        </w:rPr>
        <w:sym w:font="HQPB4" w:char="F0AF"/>
      </w:r>
      <w:r w:rsidRPr="002A4B6D">
        <w:rPr>
          <w:sz w:val="22"/>
          <w:szCs w:val="22"/>
        </w:rPr>
        <w:sym w:font="HQPB2" w:char="F052"/>
      </w:r>
      <w:r w:rsidRPr="002A4B6D">
        <w:rPr>
          <w:sz w:val="22"/>
          <w:szCs w:val="22"/>
        </w:rPr>
        <w:sym w:font="HQPB5" w:char="F072"/>
      </w:r>
      <w:r w:rsidRPr="002A4B6D">
        <w:rPr>
          <w:sz w:val="22"/>
          <w:szCs w:val="22"/>
        </w:rPr>
        <w:sym w:font="HQPB1" w:char="F026"/>
      </w:r>
      <w:r w:rsidRPr="002A4B6D">
        <w:rPr>
          <w:rFonts w:ascii="(normal text)" w:hAnsi="(normal text)"/>
          <w:sz w:val="22"/>
          <w:szCs w:val="22"/>
          <w:rtl/>
        </w:rPr>
        <w:t xml:space="preserve"> </w:t>
      </w:r>
      <w:r w:rsidRPr="002A4B6D">
        <w:rPr>
          <w:sz w:val="22"/>
          <w:szCs w:val="22"/>
        </w:rPr>
        <w:sym w:font="HQPB2" w:char="F04E"/>
      </w:r>
      <w:r w:rsidRPr="002A4B6D">
        <w:rPr>
          <w:sz w:val="22"/>
          <w:szCs w:val="22"/>
        </w:rPr>
        <w:sym w:font="HQPB4" w:char="F0E7"/>
      </w:r>
      <w:r w:rsidRPr="002A4B6D">
        <w:rPr>
          <w:sz w:val="22"/>
          <w:szCs w:val="22"/>
        </w:rPr>
        <w:sym w:font="HQPB1" w:char="F047"/>
      </w:r>
      <w:r w:rsidRPr="002A4B6D">
        <w:rPr>
          <w:sz w:val="22"/>
          <w:szCs w:val="22"/>
        </w:rPr>
        <w:sym w:font="HQPB4" w:char="F0F4"/>
      </w:r>
      <w:r w:rsidRPr="002A4B6D">
        <w:rPr>
          <w:sz w:val="22"/>
          <w:szCs w:val="22"/>
        </w:rPr>
        <w:sym w:font="HQPB2" w:char="F04A"/>
      </w:r>
      <w:r w:rsidRPr="002A4B6D">
        <w:rPr>
          <w:sz w:val="22"/>
          <w:szCs w:val="22"/>
        </w:rPr>
        <w:sym w:font="HQPB4" w:char="F0CF"/>
      </w:r>
      <w:r w:rsidRPr="002A4B6D">
        <w:rPr>
          <w:sz w:val="22"/>
          <w:szCs w:val="22"/>
        </w:rPr>
        <w:sym w:font="HQPB2" w:char="F059"/>
      </w:r>
      <w:r w:rsidRPr="002A4B6D">
        <w:rPr>
          <w:sz w:val="22"/>
          <w:szCs w:val="22"/>
        </w:rPr>
        <w:sym w:font="HQPB5" w:char="F078"/>
      </w:r>
      <w:r w:rsidRPr="002A4B6D">
        <w:rPr>
          <w:sz w:val="22"/>
          <w:szCs w:val="22"/>
        </w:rPr>
        <w:sym w:font="HQPB1" w:char="F0EE"/>
      </w:r>
      <w:r w:rsidRPr="002A4B6D">
        <w:rPr>
          <w:rFonts w:ascii="(normal text)" w:hAnsi="(normal text)"/>
          <w:sz w:val="22"/>
          <w:szCs w:val="22"/>
          <w:rtl/>
        </w:rPr>
        <w:t xml:space="preserve"> </w:t>
      </w:r>
      <w:r w:rsidRPr="002A4B6D">
        <w:rPr>
          <w:sz w:val="22"/>
          <w:szCs w:val="22"/>
        </w:rPr>
        <w:sym w:font="HQPB2" w:char="F0C7"/>
      </w:r>
      <w:r w:rsidRPr="002A4B6D">
        <w:rPr>
          <w:sz w:val="22"/>
          <w:szCs w:val="22"/>
        </w:rPr>
        <w:sym w:font="HQPB2" w:char="F0CD"/>
      </w:r>
      <w:r w:rsidRPr="002A4B6D">
        <w:rPr>
          <w:sz w:val="22"/>
          <w:szCs w:val="22"/>
        </w:rPr>
        <w:sym w:font="HQPB2" w:char="F0CA"/>
      </w:r>
      <w:r w:rsidRPr="002A4B6D">
        <w:rPr>
          <w:sz w:val="22"/>
          <w:szCs w:val="22"/>
        </w:rPr>
        <w:sym w:font="HQPB2" w:char="F0C8"/>
      </w:r>
      <w:r w:rsidRPr="002A4B6D">
        <w:rPr>
          <w:rFonts w:ascii="(normal text)" w:hAnsi="(normal text)" w:cs="CTraditional Arabic" w:hint="cs"/>
          <w:sz w:val="22"/>
          <w:szCs w:val="22"/>
          <w:rtl/>
        </w:rPr>
        <w:t>_</w:t>
      </w:r>
      <w:r w:rsidR="00A913AB">
        <w:rPr>
          <w:rFonts w:ascii="(normal text)" w:hAnsi="(normal text)" w:hint="cs"/>
          <w:b/>
          <w:bCs/>
          <w:sz w:val="24"/>
          <w:szCs w:val="24"/>
          <w:rtl/>
        </w:rPr>
        <w:t>[</w:t>
      </w:r>
      <w:r w:rsidR="00FB7439">
        <w:rPr>
          <w:rFonts w:ascii="(normal text)" w:hAnsi="(normal text)" w:hint="cs"/>
          <w:sz w:val="24"/>
          <w:szCs w:val="24"/>
          <w:rtl/>
        </w:rPr>
        <w:t xml:space="preserve">الأنفال: </w:t>
      </w:r>
      <w:r w:rsidRPr="00944662">
        <w:rPr>
          <w:rFonts w:ascii="(normal text)" w:hAnsi="(normal text)" w:hint="cs"/>
          <w:sz w:val="24"/>
          <w:szCs w:val="24"/>
          <w:rtl/>
        </w:rPr>
        <w:t>41</w:t>
      </w:r>
      <w:r w:rsidR="00A913AB">
        <w:rPr>
          <w:rFonts w:ascii="(normal text)" w:hAnsi="(normal text)" w:hint="cs"/>
          <w:sz w:val="24"/>
          <w:szCs w:val="24"/>
          <w:rtl/>
        </w:rPr>
        <w:t>]</w:t>
      </w:r>
      <w:r w:rsidRPr="0097228E">
        <w:rPr>
          <w:rFonts w:ascii="Traditional Arabic" w:hAnsi="Traditional Arabic" w:hint="cs"/>
          <w:b/>
          <w:bCs/>
          <w:color w:val="FF0000"/>
          <w:rtl/>
          <w:lang w:bidi="fa-IR"/>
        </w:rPr>
        <w:t xml:space="preserve"> </w:t>
      </w:r>
      <w:r w:rsidRPr="002469DE">
        <w:rPr>
          <w:rFonts w:ascii="Traditional Arabic" w:hAnsi="Traditional Arabic" w:hint="cs"/>
          <w:rtl/>
          <w:lang w:bidi="fa-IR"/>
        </w:rPr>
        <w:t>پس از آنکه روایت مؤذن بنی عبس (حدیث هفتم همین جزوه) را از حضرت صادق</w:t>
      </w:r>
      <w:r>
        <w:rPr>
          <w:rFonts w:cs="B Lotus" w:hint="cs"/>
          <w:lang w:bidi="fa-IR"/>
        </w:rPr>
        <w:sym w:font="AGA Arabesque" w:char="F075"/>
      </w:r>
      <w:r w:rsidRPr="002469DE">
        <w:rPr>
          <w:rFonts w:ascii="Traditional Arabic" w:hAnsi="Traditional Arabic" w:hint="cs"/>
          <w:rtl/>
          <w:lang w:bidi="fa-IR"/>
        </w:rPr>
        <w:t xml:space="preserve"> می</w:t>
      </w:r>
      <w:r w:rsidRPr="002469DE">
        <w:rPr>
          <w:rFonts w:ascii="Traditional Arabic" w:hAnsi="Traditional Arabic" w:hint="eastAsia"/>
          <w:rtl/>
          <w:lang w:bidi="fa-IR"/>
        </w:rPr>
        <w:t xml:space="preserve">‌آورد که آن جناب فرمود: </w:t>
      </w:r>
      <w:r>
        <w:rPr>
          <w:rFonts w:ascii="Traditional Arabic" w:hAnsi="Traditional Arabic" w:cs="Traditional Arabic" w:hint="cs"/>
          <w:sz w:val="32"/>
          <w:szCs w:val="32"/>
          <w:rtl/>
          <w:lang w:bidi="fa-IR"/>
        </w:rPr>
        <w:t>«</w:t>
      </w:r>
      <w:r w:rsidR="00FB7439" w:rsidRPr="002A4B6D">
        <w:rPr>
          <w:rFonts w:ascii="Lotus Linotype" w:hAnsi="Lotus Linotype" w:cs="Lotus Linotype"/>
          <w:szCs w:val="27"/>
          <w:rtl/>
        </w:rPr>
        <w:t>والله هي الفائدة يوماً فيوما</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در شرح آن می‌نویسد: </w:t>
      </w:r>
      <w:r>
        <w:rPr>
          <w:rFonts w:ascii="Traditional Arabic" w:hAnsi="Traditional Arabic" w:cs="Traditional Arabic" w:hint="cs"/>
          <w:sz w:val="32"/>
          <w:szCs w:val="32"/>
          <w:rtl/>
          <w:lang w:bidi="fa-IR"/>
        </w:rPr>
        <w:t>«</w:t>
      </w:r>
      <w:r w:rsidRPr="002A4B6D">
        <w:rPr>
          <w:rFonts w:ascii="Lotus Linotype" w:hAnsi="Lotus Linotype" w:cs="Lotus Linotype"/>
          <w:szCs w:val="27"/>
          <w:rtl/>
          <w:lang w:bidi="fa-IR"/>
        </w:rPr>
        <w:t>ألا أن الظاهر أن لا قائل به</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ظاهر آن است که به چنین خمسی که در فائد</w:t>
      </w:r>
      <w:r w:rsidR="000E463D">
        <w:rPr>
          <w:rFonts w:ascii="Traditional Arabic" w:hAnsi="Traditional Arabic" w:hint="cs"/>
          <w:rtl/>
          <w:lang w:bidi="fa-IR"/>
        </w:rPr>
        <w:t>ه‌ی</w:t>
      </w:r>
      <w:r w:rsidRPr="002469DE">
        <w:rPr>
          <w:rFonts w:ascii="Traditional Arabic" w:hAnsi="Traditional Arabic" w:hint="cs"/>
          <w:rtl/>
          <w:lang w:bidi="fa-IR"/>
        </w:rPr>
        <w:t xml:space="preserve"> روزانه باشد قائلی وجود ندارد. </w:t>
      </w:r>
      <w:r>
        <w:rPr>
          <w:rFonts w:ascii="Traditional Arabic" w:hAnsi="Traditional Arabic" w:cs="Traditional Arabic" w:hint="cs"/>
          <w:sz w:val="32"/>
          <w:szCs w:val="32"/>
          <w:rtl/>
          <w:lang w:bidi="fa-IR"/>
        </w:rPr>
        <w:t>«</w:t>
      </w:r>
      <w:r w:rsidR="00FB7439" w:rsidRPr="002A4B6D">
        <w:rPr>
          <w:rFonts w:ascii="Lotus Linotype" w:hAnsi="Lotus Linotype" w:cs="Lotus Linotype"/>
          <w:szCs w:val="27"/>
          <w:rtl/>
        </w:rPr>
        <w:t>و</w:t>
      </w:r>
      <w:r w:rsidRPr="002A4B6D">
        <w:rPr>
          <w:rFonts w:ascii="Lotus Linotype" w:hAnsi="Lotus Linotype" w:cs="Lotus Linotype"/>
          <w:szCs w:val="27"/>
          <w:rtl/>
        </w:rPr>
        <w:t xml:space="preserve">أنه تكليف شاق والزام شخص بإخراج خمس جميع ما يملكه بمثله مشكل والأصل والشريعة السهلة السمحة ينفيانه </w:t>
      </w:r>
      <w:r w:rsidR="00FB7439" w:rsidRPr="002A4B6D">
        <w:rPr>
          <w:rFonts w:ascii="Lotus Linotype" w:hAnsi="Lotus Linotype" w:cs="Lotus Linotype"/>
          <w:szCs w:val="27"/>
          <w:rtl/>
        </w:rPr>
        <w:t>والرواية غير صحيحة و</w:t>
      </w:r>
      <w:r w:rsidRPr="002A4B6D">
        <w:rPr>
          <w:rFonts w:ascii="Lotus Linotype" w:hAnsi="Lotus Linotype" w:cs="Lotus Linotype"/>
          <w:szCs w:val="27"/>
          <w:rtl/>
        </w:rPr>
        <w:t>في صراحتها أيضا تأمل</w:t>
      </w:r>
      <w:r w:rsidRPr="00AB7E1C">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این خود تکلیف شاقی است و ملزم داشتن شخصی را به بیرون کردن یک پنجم از جمیع آنچه را که مالک است به مانند چنین ادعایی بسی مشکل است. </w:t>
      </w:r>
      <w:r w:rsidR="00F549DA">
        <w:rPr>
          <w:rFonts w:ascii="Traditional Arabic" w:hAnsi="Traditional Arabic" w:hint="cs"/>
          <w:rtl/>
          <w:lang w:bidi="fa-IR"/>
        </w:rPr>
        <w:t>ا</w:t>
      </w:r>
      <w:r w:rsidRPr="002469DE">
        <w:rPr>
          <w:rFonts w:ascii="Traditional Arabic" w:hAnsi="Traditional Arabic" w:hint="cs"/>
          <w:rtl/>
          <w:lang w:bidi="fa-IR"/>
        </w:rPr>
        <w:t>صل برائت و قاعد</w:t>
      </w:r>
      <w:r w:rsidR="000E463D">
        <w:rPr>
          <w:rFonts w:ascii="Traditional Arabic" w:hAnsi="Traditional Arabic" w:hint="cs"/>
          <w:rtl/>
          <w:lang w:bidi="fa-IR"/>
        </w:rPr>
        <w:t>ه‌ی</w:t>
      </w:r>
      <w:r w:rsidRPr="002469DE">
        <w:rPr>
          <w:rFonts w:ascii="Traditional Arabic" w:hAnsi="Traditional Arabic" w:hint="cs"/>
          <w:rtl/>
          <w:lang w:bidi="fa-IR"/>
        </w:rPr>
        <w:t xml:space="preserve"> شریعت سهل</w:t>
      </w:r>
      <w:r w:rsidR="000E463D">
        <w:rPr>
          <w:rFonts w:ascii="Traditional Arabic" w:hAnsi="Traditional Arabic" w:hint="cs"/>
          <w:rtl/>
          <w:lang w:bidi="fa-IR"/>
        </w:rPr>
        <w:t>ه‌ی</w:t>
      </w:r>
      <w:r w:rsidRPr="002469DE">
        <w:rPr>
          <w:rFonts w:ascii="Traditional Arabic" w:hAnsi="Traditional Arabic" w:hint="cs"/>
          <w:rtl/>
          <w:lang w:bidi="fa-IR"/>
        </w:rPr>
        <w:t xml:space="preserve"> سمحه نیز آن را نفی می‌نمایند از طرفی روایت هم صحیح نیست و در صراحت آن نیز جای ت</w:t>
      </w:r>
      <w:r w:rsidR="00F549DA">
        <w:rPr>
          <w:rFonts w:ascii="Traditional Arabic" w:hAnsi="Traditional Arabic" w:hint="cs"/>
          <w:rtl/>
          <w:lang w:bidi="fa-IR"/>
        </w:rPr>
        <w:t>ا</w:t>
      </w:r>
      <w:r w:rsidRPr="002469DE">
        <w:rPr>
          <w:rFonts w:ascii="Traditional Arabic" w:hAnsi="Traditional Arabic" w:hint="cs"/>
          <w:rtl/>
          <w:lang w:bidi="fa-IR"/>
        </w:rPr>
        <w:t xml:space="preserve">مل است! تا آنجا که می‌فرماید: </w:t>
      </w:r>
      <w:r w:rsidRPr="00AB7E1C">
        <w:rPr>
          <w:rFonts w:ascii="Traditional Arabic" w:hAnsi="Traditional Arabic" w:cs="Traditional Arabic" w:hint="cs"/>
          <w:sz w:val="32"/>
          <w:szCs w:val="32"/>
          <w:rtl/>
          <w:lang w:bidi="fa-IR"/>
        </w:rPr>
        <w:t>«</w:t>
      </w:r>
      <w:r w:rsidR="00AB7E1C" w:rsidRPr="002A4B6D">
        <w:rPr>
          <w:rFonts w:ascii="Lotus Linotype" w:hAnsi="Lotus Linotype" w:cs="Lotus Linotype"/>
          <w:szCs w:val="27"/>
          <w:rtl/>
        </w:rPr>
        <w:t>و</w:t>
      </w:r>
      <w:r w:rsidRPr="002A4B6D">
        <w:rPr>
          <w:rFonts w:ascii="Lotus Linotype" w:hAnsi="Lotus Linotype" w:cs="Lotus Linotype"/>
          <w:szCs w:val="27"/>
          <w:rtl/>
        </w:rPr>
        <w:t xml:space="preserve">الأصل: الدال </w:t>
      </w:r>
      <w:r w:rsidR="00AB7E1C" w:rsidRPr="002A4B6D">
        <w:rPr>
          <w:rFonts w:ascii="Lotus Linotype" w:hAnsi="Lotus Linotype" w:cs="Lotus Linotype"/>
          <w:szCs w:val="27"/>
          <w:rtl/>
        </w:rPr>
        <w:t>على العدم مع ظواهر بعض الآيات و</w:t>
      </w:r>
      <w:r w:rsidRPr="002A4B6D">
        <w:rPr>
          <w:rFonts w:ascii="Lotus Linotype" w:hAnsi="Lotus Linotype" w:cs="Lotus Linotype"/>
          <w:szCs w:val="27"/>
          <w:rtl/>
        </w:rPr>
        <w:t>الأخبار</w:t>
      </w:r>
      <w:r w:rsidRPr="00AB7E1C">
        <w:rPr>
          <w:rFonts w:ascii="Traditional Arabic" w:hAnsi="Traditional Arabic" w:cs="Traditional Arabic" w:hint="cs"/>
          <w:sz w:val="32"/>
          <w:szCs w:val="32"/>
          <w:rtl/>
          <w:lang w:bidi="fa-IR"/>
        </w:rPr>
        <w:t xml:space="preserve">» </w:t>
      </w:r>
      <w:r w:rsidR="00F549DA">
        <w:rPr>
          <w:rFonts w:ascii="Traditional Arabic" w:hAnsi="Traditional Arabic" w:hint="cs"/>
          <w:rtl/>
          <w:lang w:bidi="fa-IR"/>
        </w:rPr>
        <w:t>ا</w:t>
      </w:r>
      <w:r w:rsidRPr="002469DE">
        <w:rPr>
          <w:rFonts w:ascii="Traditional Arabic" w:hAnsi="Traditional Arabic" w:hint="cs"/>
          <w:rtl/>
          <w:lang w:bidi="fa-IR"/>
        </w:rPr>
        <w:t xml:space="preserve">صل، دلالت بر نبودن چنین خمسی است و ظواهر به نص آیات و اخبار نیز با </w:t>
      </w:r>
      <w:r w:rsidR="00F549DA">
        <w:rPr>
          <w:rFonts w:ascii="Traditional Arabic" w:hAnsi="Traditional Arabic" w:hint="cs"/>
          <w:rtl/>
          <w:lang w:bidi="fa-IR"/>
        </w:rPr>
        <w:t>ا</w:t>
      </w:r>
      <w:r w:rsidRPr="002469DE">
        <w:rPr>
          <w:rFonts w:ascii="Traditional Arabic" w:hAnsi="Traditional Arabic" w:hint="cs"/>
          <w:rtl/>
          <w:lang w:bidi="fa-IR"/>
        </w:rPr>
        <w:t>صل همراهی دارد.</w:t>
      </w:r>
    </w:p>
    <w:p w:rsidR="00432206" w:rsidRPr="002469DE" w:rsidRDefault="00432206" w:rsidP="00F549DA">
      <w:pPr>
        <w:ind w:firstLine="284"/>
        <w:jc w:val="both"/>
        <w:rPr>
          <w:rFonts w:ascii="Traditional Arabic" w:hAnsi="Traditional Arabic" w:hint="cs"/>
          <w:rtl/>
          <w:lang w:bidi="fa-IR"/>
        </w:rPr>
      </w:pPr>
      <w:r w:rsidRPr="002469DE">
        <w:rPr>
          <w:rFonts w:ascii="Traditional Arabic" w:hAnsi="Traditional Arabic" w:hint="cs"/>
          <w:rtl/>
          <w:lang w:bidi="fa-IR"/>
        </w:rPr>
        <w:t xml:space="preserve">روشن‌تر از اینها نظر آن جناب در کتاب «شرح ارشاد» اوست که در آن به تمام </w:t>
      </w:r>
      <w:r w:rsidR="00F549DA">
        <w:rPr>
          <w:rFonts w:ascii="Traditional Arabic" w:hAnsi="Traditional Arabic" w:hint="cs"/>
          <w:rtl/>
          <w:lang w:bidi="fa-IR"/>
        </w:rPr>
        <w:t>ا</w:t>
      </w:r>
      <w:r w:rsidRPr="002469DE">
        <w:rPr>
          <w:rFonts w:ascii="Traditional Arabic" w:hAnsi="Traditional Arabic" w:hint="cs"/>
          <w:rtl/>
          <w:lang w:bidi="fa-IR"/>
        </w:rPr>
        <w:t xml:space="preserve">حادیثی که دلالت بر وجوب خمس بر </w:t>
      </w:r>
      <w:r w:rsidR="00F549DA">
        <w:rPr>
          <w:rFonts w:ascii="Traditional Arabic" w:hAnsi="Traditional Arabic" w:hint="cs"/>
          <w:rtl/>
          <w:lang w:bidi="fa-IR"/>
        </w:rPr>
        <w:t>ا</w:t>
      </w:r>
      <w:r w:rsidRPr="002469DE">
        <w:rPr>
          <w:rFonts w:ascii="Traditional Arabic" w:hAnsi="Traditional Arabic" w:hint="cs"/>
          <w:rtl/>
          <w:lang w:bidi="fa-IR"/>
        </w:rPr>
        <w:t xml:space="preserve">رباح مکاسب دارد اشکال نموده و ضعف سند و متن آنها را به طریق </w:t>
      </w:r>
      <w:r w:rsidR="00F549DA">
        <w:rPr>
          <w:rFonts w:ascii="Traditional Arabic" w:hAnsi="Traditional Arabic" w:hint="cs"/>
          <w:rtl/>
          <w:lang w:bidi="fa-IR"/>
        </w:rPr>
        <w:t>ا</w:t>
      </w:r>
      <w:r w:rsidRPr="002469DE">
        <w:rPr>
          <w:rFonts w:ascii="Traditional Arabic" w:hAnsi="Traditional Arabic" w:hint="cs"/>
          <w:rtl/>
          <w:lang w:bidi="fa-IR"/>
        </w:rPr>
        <w:t xml:space="preserve">وفی آورده است. و از پاره‌ای از </w:t>
      </w:r>
      <w:r w:rsidR="00F549DA">
        <w:rPr>
          <w:rFonts w:ascii="Traditional Arabic" w:hAnsi="Traditional Arabic" w:hint="cs"/>
          <w:rtl/>
          <w:lang w:bidi="fa-IR"/>
        </w:rPr>
        <w:t>ا</w:t>
      </w:r>
      <w:r w:rsidRPr="002469DE">
        <w:rPr>
          <w:rFonts w:ascii="Traditional Arabic" w:hAnsi="Traditional Arabic" w:hint="cs"/>
          <w:rtl/>
          <w:lang w:bidi="fa-IR"/>
        </w:rPr>
        <w:t>حادیث که از آن بر وجوب خمس دلالتی بافته اند، جنابش عکس آن را ثابت نموده است سر انجام</w:t>
      </w:r>
      <w:r w:rsidR="00AB7E1C" w:rsidRPr="002469DE">
        <w:rPr>
          <w:rFonts w:ascii="Traditional Arabic" w:hAnsi="Traditional Arabic"/>
          <w:lang w:bidi="fa-IR"/>
        </w:rPr>
        <w:t xml:space="preserve"> </w:t>
      </w:r>
      <w:r w:rsidR="00AB7E1C" w:rsidRPr="002469DE">
        <w:rPr>
          <w:rFonts w:ascii="Traditional Arabic" w:hAnsi="Traditional Arabic" w:hint="cs"/>
          <w:rtl/>
          <w:lang w:bidi="fa-IR"/>
        </w:rPr>
        <w:t>در</w:t>
      </w:r>
      <w:r w:rsidRPr="002469DE">
        <w:rPr>
          <w:rFonts w:ascii="Traditional Arabic" w:hAnsi="Traditional Arabic" w:hint="cs"/>
          <w:rtl/>
          <w:lang w:bidi="fa-IR"/>
        </w:rPr>
        <w:t xml:space="preserve"> (ص277) می‌نویسد: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واعلم أن عموم ال</w:t>
      </w:r>
      <w:r w:rsidR="00AB7E1C" w:rsidRPr="002A4B6D">
        <w:rPr>
          <w:rFonts w:ascii="Lotus Linotype" w:hAnsi="Lotus Linotype" w:cs="Lotus Linotype" w:hint="cs"/>
          <w:szCs w:val="27"/>
          <w:rtl/>
        </w:rPr>
        <w:t>أ</w:t>
      </w:r>
      <w:r w:rsidRPr="002A4B6D">
        <w:rPr>
          <w:rFonts w:ascii="Lotus Linotype" w:hAnsi="Lotus Linotype" w:cs="Lotus Linotype"/>
          <w:szCs w:val="27"/>
          <w:rtl/>
        </w:rPr>
        <w:t xml:space="preserve">خبار (الأول) (اخبار التحليل) يدل على </w:t>
      </w:r>
      <w:r w:rsidR="00AB7E1C" w:rsidRPr="002A4B6D">
        <w:rPr>
          <w:rFonts w:ascii="Lotus Linotype" w:hAnsi="Lotus Linotype" w:cs="Lotus Linotype"/>
          <w:szCs w:val="27"/>
          <w:rtl/>
        </w:rPr>
        <w:lastRenderedPageBreak/>
        <w:t>السقوط بالكلية في زمان الغيبة و</w:t>
      </w:r>
      <w:r w:rsidRPr="002A4B6D">
        <w:rPr>
          <w:rFonts w:ascii="Lotus Linotype" w:hAnsi="Lotus Linotype" w:cs="Lotus Linotype"/>
          <w:szCs w:val="27"/>
          <w:rtl/>
        </w:rPr>
        <w:t>الحضور بمعنى عدم وجوب الحتمي فكلهم</w:t>
      </w:r>
      <w:r w:rsidRPr="00AB7E1C">
        <w:rPr>
          <w:rFonts w:ascii="Lotus Linotype" w:hAnsi="Lotus Linotype" w:cs="CTraditional Arabic"/>
          <w:rtl/>
          <w:lang w:bidi="fa-IR"/>
        </w:rPr>
        <w:t>†</w:t>
      </w:r>
      <w:r w:rsidRPr="002A4B6D">
        <w:rPr>
          <w:rFonts w:ascii="Lotus Linotype" w:hAnsi="Lotus Linotype" w:cs="Lotus Linotype"/>
          <w:szCs w:val="27"/>
          <w:rtl/>
        </w:rPr>
        <w:t xml:space="preserve"> أخبروا بذلك فعلم عدم وجوب الحتمي فلا يرد </w:t>
      </w:r>
      <w:r w:rsidR="00AB7E1C" w:rsidRPr="002A4B6D">
        <w:rPr>
          <w:rFonts w:ascii="Lotus Linotype" w:hAnsi="Lotus Linotype" w:cs="Lotus Linotype" w:hint="cs"/>
          <w:szCs w:val="27"/>
          <w:rtl/>
        </w:rPr>
        <w:t>أ</w:t>
      </w:r>
      <w:r w:rsidRPr="002A4B6D">
        <w:rPr>
          <w:rFonts w:ascii="Lotus Linotype" w:hAnsi="Lotus Linotype" w:cs="Lotus Linotype"/>
          <w:szCs w:val="27"/>
          <w:rtl/>
        </w:rPr>
        <w:t>نه لا يجوز الإباحة لما بع</w:t>
      </w:r>
      <w:r w:rsidR="00AB7E1C" w:rsidRPr="002A4B6D">
        <w:rPr>
          <w:rFonts w:ascii="Lotus Linotype" w:hAnsi="Lotus Linotype" w:cs="Lotus Linotype" w:hint="cs"/>
          <w:szCs w:val="27"/>
          <w:rtl/>
        </w:rPr>
        <w:t>د</w:t>
      </w:r>
      <w:r w:rsidRPr="002A4B6D">
        <w:rPr>
          <w:rFonts w:ascii="Lotus Linotype" w:hAnsi="Lotus Linotype" w:cs="Lotus Linotype"/>
          <w:szCs w:val="27"/>
          <w:rtl/>
        </w:rPr>
        <w:t xml:space="preserve"> موتهم ف</w:t>
      </w:r>
      <w:r w:rsidR="00AB7E1C" w:rsidRPr="002A4B6D">
        <w:rPr>
          <w:rFonts w:ascii="Lotus Linotype" w:hAnsi="Lotus Linotype" w:cs="Lotus Linotype" w:hint="cs"/>
          <w:szCs w:val="27"/>
          <w:rtl/>
        </w:rPr>
        <w:t>إ</w:t>
      </w:r>
      <w:r w:rsidRPr="002A4B6D">
        <w:rPr>
          <w:rFonts w:ascii="Lotus Linotype" w:hAnsi="Lotus Linotype" w:cs="Lotus Linotype"/>
          <w:szCs w:val="27"/>
          <w:rtl/>
        </w:rPr>
        <w:t xml:space="preserve">نه مال الغير مع التصريح في </w:t>
      </w:r>
      <w:r w:rsidR="00AB7E1C" w:rsidRPr="002A4B6D">
        <w:rPr>
          <w:rFonts w:ascii="Lotus Linotype" w:hAnsi="Lotus Linotype" w:cs="Lotus Linotype"/>
          <w:szCs w:val="27"/>
          <w:rtl/>
        </w:rPr>
        <w:t>البعض بالسقوط إلى قيام القائم و</w:t>
      </w:r>
      <w:r w:rsidRPr="002A4B6D">
        <w:rPr>
          <w:rFonts w:ascii="Lotus Linotype" w:hAnsi="Lotus Linotype" w:cs="Lotus Linotype"/>
          <w:szCs w:val="27"/>
          <w:rtl/>
        </w:rPr>
        <w:t xml:space="preserve">يوم القيامة بل ظاهرها سقوط الخمس </w:t>
      </w:r>
      <w:r w:rsidR="00AB7E1C" w:rsidRPr="002A4B6D">
        <w:rPr>
          <w:rFonts w:ascii="Lotus Linotype" w:hAnsi="Lotus Linotype" w:cs="Lotus Linotype"/>
          <w:szCs w:val="27"/>
          <w:rtl/>
        </w:rPr>
        <w:t>بالكلية حتى حصة الفقراء أيضاً و</w:t>
      </w:r>
      <w:r w:rsidRPr="002A4B6D">
        <w:rPr>
          <w:rFonts w:ascii="Lotus Linotype" w:hAnsi="Lotus Linotype" w:cs="Lotus Linotype"/>
          <w:szCs w:val="27"/>
          <w:rtl/>
        </w:rPr>
        <w:t>إباحة أكله مطلقاً</w:t>
      </w:r>
      <w:r w:rsidR="00AB7E1C" w:rsidRPr="002A4B6D">
        <w:rPr>
          <w:rFonts w:ascii="Lotus Linotype" w:hAnsi="Lotus Linotype" w:cs="Lotus Linotype"/>
          <w:szCs w:val="27"/>
          <w:rtl/>
        </w:rPr>
        <w:t xml:space="preserve"> سواء أكل من ماله ذلك أو غيره و</w:t>
      </w:r>
      <w:r w:rsidRPr="002A4B6D">
        <w:rPr>
          <w:rFonts w:ascii="Lotus Linotype" w:hAnsi="Lotus Linotype" w:cs="Lotus Linotype"/>
          <w:szCs w:val="27"/>
          <w:rtl/>
        </w:rPr>
        <w:t xml:space="preserve">هذه الأخبار هي اللتي </w:t>
      </w:r>
      <w:r w:rsidR="00AB7E1C" w:rsidRPr="002A4B6D">
        <w:rPr>
          <w:rFonts w:ascii="Lotus Linotype" w:hAnsi="Lotus Linotype" w:cs="Lotus Linotype"/>
          <w:szCs w:val="27"/>
          <w:rtl/>
        </w:rPr>
        <w:t>دلت على السقوط حال الغيبة و</w:t>
      </w:r>
      <w:r w:rsidRPr="002A4B6D">
        <w:rPr>
          <w:rFonts w:ascii="Lotus Linotype" w:hAnsi="Lotus Linotype" w:cs="Lotus Linotype"/>
          <w:szCs w:val="27"/>
          <w:rtl/>
        </w:rPr>
        <w:t>كون ال</w:t>
      </w:r>
      <w:r w:rsidR="00F549DA">
        <w:rPr>
          <w:rFonts w:ascii="Lotus Linotype" w:hAnsi="Lotus Linotype" w:cs="Lotus Linotype" w:hint="cs"/>
          <w:szCs w:val="27"/>
          <w:rtl/>
        </w:rPr>
        <w:t>إ</w:t>
      </w:r>
      <w:r w:rsidRPr="002A4B6D">
        <w:rPr>
          <w:rFonts w:ascii="Lotus Linotype" w:hAnsi="Lotus Linotype" w:cs="Lotus Linotype"/>
          <w:szCs w:val="27"/>
          <w:rtl/>
        </w:rPr>
        <w:t xml:space="preserve">يصال مستحبا كما هو مذهب البعض مع ما مرَّ من عدم تحقق محل الوجوب إلا قليلاً لعدم </w:t>
      </w:r>
      <w:r w:rsidR="00AB7E1C" w:rsidRPr="002A4B6D">
        <w:rPr>
          <w:rFonts w:ascii="Lotus Linotype" w:hAnsi="Lotus Linotype" w:cs="Lotus Linotype"/>
          <w:szCs w:val="27"/>
          <w:rtl/>
        </w:rPr>
        <w:t>دليل قوي على الأرباح والمكاسب و</w:t>
      </w:r>
      <w:r w:rsidRPr="002A4B6D">
        <w:rPr>
          <w:rFonts w:ascii="Lotus Linotype" w:hAnsi="Lotus Linotype" w:cs="Lotus Linotype"/>
          <w:szCs w:val="27"/>
          <w:rtl/>
        </w:rPr>
        <w:t>عدم الغنيمة</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بدان که عموم اخبار دست</w:t>
      </w:r>
      <w:r w:rsidR="000E463D">
        <w:rPr>
          <w:rFonts w:ascii="Traditional Arabic" w:hAnsi="Traditional Arabic" w:hint="cs"/>
          <w:rtl/>
          <w:lang w:bidi="fa-IR"/>
        </w:rPr>
        <w:t>ه‌ی</w:t>
      </w:r>
      <w:r w:rsidRPr="002469DE">
        <w:rPr>
          <w:rFonts w:ascii="Traditional Arabic" w:hAnsi="Traditional Arabic" w:hint="cs"/>
          <w:rtl/>
          <w:lang w:bidi="fa-IR"/>
        </w:rPr>
        <w:t xml:space="preserve"> اول (اخبار تحلیلی) دلالت می‌نماید بر سقوط خمس بر طور کلی چه در زمان غیبت و چه در زمان حضور یعنی وجوب حتمی نیست. پس چنان می‌نماید که هم</w:t>
      </w:r>
      <w:r w:rsidR="000E463D">
        <w:rPr>
          <w:rFonts w:ascii="Traditional Arabic" w:hAnsi="Traditional Arabic" w:hint="cs"/>
          <w:rtl/>
          <w:lang w:bidi="fa-IR"/>
        </w:rPr>
        <w:t>ه‌ی</w:t>
      </w:r>
      <w:r w:rsidRPr="002469DE">
        <w:rPr>
          <w:rFonts w:ascii="Traditional Arabic" w:hAnsi="Traditional Arabic" w:hint="cs"/>
          <w:rtl/>
          <w:lang w:bidi="fa-IR"/>
        </w:rPr>
        <w:t xml:space="preserve"> أئمه</w:t>
      </w:r>
      <w:r w:rsidRPr="00F92945">
        <w:rPr>
          <w:rFonts w:cs="CTraditional Arabic" w:hint="cs"/>
          <w:rtl/>
          <w:lang w:bidi="fa-IR"/>
        </w:rPr>
        <w:t>†</w:t>
      </w:r>
      <w:r w:rsidRPr="002469DE">
        <w:rPr>
          <w:rFonts w:ascii="Traditional Arabic" w:hAnsi="Traditional Arabic" w:hint="cs"/>
          <w:rtl/>
          <w:lang w:bidi="fa-IR"/>
        </w:rPr>
        <w:t xml:space="preserve"> بدین مسأله خبر داده</w:t>
      </w:r>
      <w:r w:rsidRPr="002469DE">
        <w:rPr>
          <w:rFonts w:ascii="Traditional Arabic" w:hAnsi="Traditional Arabic" w:hint="eastAsia"/>
          <w:rtl/>
          <w:lang w:bidi="fa-IR"/>
        </w:rPr>
        <w:t xml:space="preserve">‌اند لذا نبودن واجب حتمی از آن معلوم می‌شود. </w:t>
      </w:r>
      <w:r w:rsidRPr="002469DE">
        <w:rPr>
          <w:rFonts w:ascii="Traditional Arabic" w:hAnsi="Traditional Arabic" w:hint="cs"/>
          <w:rtl/>
          <w:lang w:bidi="fa-IR"/>
        </w:rPr>
        <w:t xml:space="preserve">در اینجا این اشکال وارد نمی‌شود که پس از مرگ أئمه </w:t>
      </w:r>
      <w:r w:rsidRPr="00F92945">
        <w:rPr>
          <w:rFonts w:cs="CTraditional Arabic" w:hint="cs"/>
          <w:rtl/>
          <w:lang w:bidi="fa-IR"/>
        </w:rPr>
        <w:t>†</w:t>
      </w:r>
      <w:r w:rsidRPr="002469DE">
        <w:rPr>
          <w:rFonts w:ascii="Traditional Arabic" w:hAnsi="Traditional Arabic" w:hint="cs"/>
          <w:rtl/>
          <w:lang w:bidi="fa-IR"/>
        </w:rPr>
        <w:t xml:space="preserve">دیگر مباح بودن جایز نیست به جهت اینکه آن مال غیر است (یعنی مال امام زنده است) با اینکه تصریح شده است در پاره‌ای از اخبار که این سقوط حکمش تا قیام قائم و یا تا روز قیامت است بلکه ظاهر آن این است که خمس به طور کلی ساقط است حتی سهم فقرا هم، و مباح بودن </w:t>
      </w:r>
      <w:r w:rsidR="00F549DA">
        <w:rPr>
          <w:rFonts w:ascii="Traditional Arabic" w:hAnsi="Traditional Arabic" w:hint="cs"/>
          <w:rtl/>
          <w:lang w:bidi="fa-IR"/>
        </w:rPr>
        <w:t>ا</w:t>
      </w:r>
      <w:r w:rsidRPr="002469DE">
        <w:rPr>
          <w:rFonts w:ascii="Traditional Arabic" w:hAnsi="Traditional Arabic" w:hint="cs"/>
          <w:rtl/>
          <w:lang w:bidi="fa-IR"/>
        </w:rPr>
        <w:t xml:space="preserve">کل آن به طور مطلق است خواه از مال خود شخص باشد یا از مال غیر خودش. و همین اخبار است که دلالت بر سقوط خمس در حال غیبت دارد و رسانیدن آن به دست </w:t>
      </w:r>
      <w:r w:rsidR="00F549DA">
        <w:rPr>
          <w:rFonts w:ascii="Traditional Arabic" w:hAnsi="Traditional Arabic" w:hint="cs"/>
          <w:rtl/>
          <w:lang w:bidi="fa-IR"/>
        </w:rPr>
        <w:t>ا</w:t>
      </w:r>
      <w:r w:rsidRPr="002469DE">
        <w:rPr>
          <w:rFonts w:ascii="Traditional Arabic" w:hAnsi="Traditional Arabic" w:hint="cs"/>
          <w:rtl/>
          <w:lang w:bidi="fa-IR"/>
        </w:rPr>
        <w:t xml:space="preserve">هلش مستحب است چنانکه مذهب پاره‌ای از فقهاست. این اخبار با آنچه در محل وجوب تحقیق شد معلوم شد که وجوب را شامل نیست به علت عدم دلیل قوی بر خمس </w:t>
      </w:r>
      <w:r w:rsidR="00F549DA">
        <w:rPr>
          <w:rFonts w:ascii="Traditional Arabic" w:hAnsi="Traditional Arabic" w:hint="cs"/>
          <w:rtl/>
          <w:lang w:bidi="fa-IR"/>
        </w:rPr>
        <w:t>ا</w:t>
      </w:r>
      <w:r w:rsidRPr="002469DE">
        <w:rPr>
          <w:rFonts w:ascii="Traditional Arabic" w:hAnsi="Traditional Arabic" w:hint="cs"/>
          <w:rtl/>
          <w:lang w:bidi="fa-IR"/>
        </w:rPr>
        <w:t xml:space="preserve">رباح مکاسب و اینکه </w:t>
      </w:r>
      <w:r w:rsidR="00F549DA">
        <w:rPr>
          <w:rFonts w:ascii="Traditional Arabic" w:hAnsi="Traditional Arabic" w:hint="cs"/>
          <w:rtl/>
          <w:lang w:bidi="fa-IR"/>
        </w:rPr>
        <w:t>ا</w:t>
      </w:r>
      <w:r w:rsidRPr="002469DE">
        <w:rPr>
          <w:rFonts w:ascii="Traditional Arabic" w:hAnsi="Traditional Arabic" w:hint="cs"/>
          <w:rtl/>
          <w:lang w:bidi="fa-IR"/>
        </w:rPr>
        <w:t>رباح مکاسب جُزء غنیمت نیست.</w:t>
      </w:r>
    </w:p>
    <w:p w:rsidR="00531FE7" w:rsidRDefault="00432206" w:rsidP="00F549DA">
      <w:pPr>
        <w:ind w:firstLine="284"/>
        <w:jc w:val="both"/>
        <w:rPr>
          <w:rFonts w:hint="cs"/>
          <w:rtl/>
        </w:rPr>
      </w:pPr>
      <w:r w:rsidRPr="002469DE">
        <w:rPr>
          <w:rFonts w:ascii="Traditional Arabic" w:hAnsi="Traditional Arabic" w:hint="cs"/>
          <w:rtl/>
          <w:lang w:bidi="fa-IR"/>
        </w:rPr>
        <w:lastRenderedPageBreak/>
        <w:t>قائل نبون مرحوم مقدس اردبیلی به خمس در زمان غیبت آنگونه شهرت داشته که در زمان خود آن جناب شیخ بزرگوار «ماجد بن فلاح الشیبانی» در کتاب خراجیه خود که به ت</w:t>
      </w:r>
      <w:r w:rsidR="00F549DA">
        <w:rPr>
          <w:rFonts w:ascii="Traditional Arabic" w:hAnsi="Traditional Arabic" w:hint="cs"/>
          <w:rtl/>
          <w:lang w:bidi="fa-IR"/>
        </w:rPr>
        <w:t>ا</w:t>
      </w:r>
      <w:r w:rsidRPr="002469DE">
        <w:rPr>
          <w:rFonts w:ascii="Traditional Arabic" w:hAnsi="Traditional Arabic" w:hint="cs"/>
          <w:rtl/>
          <w:lang w:bidi="fa-IR"/>
        </w:rPr>
        <w:t>یید مقدس نوشته است (در صفحه 183 خراجیه) تصریح می</w:t>
      </w:r>
      <w:r w:rsidRPr="002469DE">
        <w:rPr>
          <w:rFonts w:ascii="Traditional Arabic" w:hAnsi="Traditional Arabic" w:hint="eastAsia"/>
          <w:rtl/>
          <w:lang w:bidi="fa-IR"/>
        </w:rPr>
        <w:t xml:space="preserve">‌کند که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والمصنف - دام ظله - يرى عدم وجوب الخمس في زمن الغيبة</w:t>
      </w:r>
      <w:r>
        <w:rPr>
          <w:rFonts w:ascii="Traditional Arabic" w:hAnsi="Traditional Arabic" w:cs="Traditional Arabic" w:hint="cs"/>
          <w:sz w:val="32"/>
          <w:szCs w:val="32"/>
          <w:rtl/>
          <w:lang w:bidi="fa-IR"/>
        </w:rPr>
        <w:t>».</w:t>
      </w:r>
    </w:p>
    <w:p w:rsidR="00432206" w:rsidRPr="00167BEB" w:rsidRDefault="00432206" w:rsidP="00531FE7">
      <w:pPr>
        <w:pStyle w:val="a"/>
        <w:widowControl w:val="0"/>
        <w:rPr>
          <w:rFonts w:hint="cs"/>
          <w:rtl/>
        </w:rPr>
      </w:pPr>
      <w:bookmarkStart w:id="52" w:name="_Toc262059755"/>
      <w:bookmarkStart w:id="53" w:name="_Toc317046634"/>
      <w:r>
        <w:rPr>
          <w:rFonts w:hint="cs"/>
          <w:rtl/>
        </w:rPr>
        <w:t>9- ق</w:t>
      </w:r>
      <w:r w:rsidRPr="00167BEB">
        <w:rPr>
          <w:rFonts w:hint="cs"/>
          <w:rtl/>
        </w:rPr>
        <w:t>طیفی</w:t>
      </w:r>
      <w:bookmarkEnd w:id="52"/>
      <w:bookmarkEnd w:id="53"/>
    </w:p>
    <w:p w:rsidR="00432206" w:rsidRPr="002469DE" w:rsidRDefault="00432206" w:rsidP="002A4B6D">
      <w:pPr>
        <w:widowControl w:val="0"/>
        <w:jc w:val="both"/>
        <w:rPr>
          <w:rFonts w:ascii="Traditional Arabic" w:hAnsi="Traditional Arabic" w:hint="cs"/>
          <w:rtl/>
          <w:lang w:bidi="fa-IR"/>
        </w:rPr>
      </w:pPr>
      <w:r w:rsidRPr="002A4B6D">
        <w:rPr>
          <w:rFonts w:ascii="Lotus Linotype" w:hAnsi="Lotus Linotype" w:cs="Lotus Linotype"/>
          <w:szCs w:val="27"/>
          <w:rtl/>
          <w:lang w:bidi="fa-IR"/>
        </w:rPr>
        <w:t xml:space="preserve">الشیخ الإمام الجلیل النبیل ابو </w:t>
      </w:r>
      <w:r w:rsidR="00EA2430" w:rsidRPr="002A4B6D">
        <w:rPr>
          <w:rFonts w:ascii="Lotus Linotype" w:hAnsi="Lotus Linotype" w:cs="Lotus Linotype" w:hint="cs"/>
          <w:szCs w:val="27"/>
          <w:rtl/>
          <w:lang w:bidi="fa-IR"/>
        </w:rPr>
        <w:t>إ</w:t>
      </w:r>
      <w:r w:rsidRPr="002A4B6D">
        <w:rPr>
          <w:rFonts w:ascii="Lotus Linotype" w:hAnsi="Lotus Linotype" w:cs="Lotus Linotype"/>
          <w:szCs w:val="27"/>
          <w:rtl/>
          <w:lang w:bidi="fa-IR"/>
        </w:rPr>
        <w:t>سمعیل ابراهیم بن سلیمان القطیفی البحرانی</w:t>
      </w:r>
      <w:r w:rsidRPr="002469DE">
        <w:rPr>
          <w:rFonts w:ascii="Traditional Arabic" w:hAnsi="Traditional Arabic" w:hint="cs"/>
          <w:rtl/>
          <w:lang w:bidi="fa-IR"/>
        </w:rPr>
        <w:t xml:space="preserve"> معاصر و محالف شیخ بزرگوار علی بن عبدالعالی محقق کرکی بوده که در وصف او آمده است: </w:t>
      </w:r>
      <w:r>
        <w:rPr>
          <w:rFonts w:ascii="Traditional Arabic" w:hAnsi="Traditional Arabic" w:cs="Traditional Arabic" w:hint="cs"/>
          <w:sz w:val="32"/>
          <w:szCs w:val="32"/>
          <w:rtl/>
          <w:lang w:bidi="fa-IR"/>
        </w:rPr>
        <w:t>«</w:t>
      </w:r>
      <w:r w:rsidRPr="002A4B6D">
        <w:rPr>
          <w:rFonts w:ascii="Lotus Linotype" w:hAnsi="Lotus Linotype" w:cs="Lotus Linotype"/>
          <w:szCs w:val="27"/>
          <w:rtl/>
        </w:rPr>
        <w:t xml:space="preserve">كان عالماً فاضلاً </w:t>
      </w:r>
      <w:r w:rsidR="00EA2430" w:rsidRPr="002A4B6D">
        <w:rPr>
          <w:rFonts w:ascii="Lotus Linotype" w:hAnsi="Lotus Linotype" w:cs="Lotus Linotype"/>
          <w:szCs w:val="27"/>
          <w:rtl/>
        </w:rPr>
        <w:t>ورعا صالحاً من كبار المجتهدين و</w:t>
      </w:r>
      <w:r w:rsidR="00EA2430" w:rsidRPr="002A4B6D">
        <w:rPr>
          <w:rFonts w:ascii="Lotus Linotype" w:hAnsi="Lotus Linotype" w:cs="Lotus Linotype" w:hint="cs"/>
          <w:szCs w:val="27"/>
          <w:rtl/>
        </w:rPr>
        <w:t>أ</w:t>
      </w:r>
      <w:r w:rsidRPr="002A4B6D">
        <w:rPr>
          <w:rFonts w:ascii="Lotus Linotype" w:hAnsi="Lotus Linotype" w:cs="Lotus Linotype"/>
          <w:szCs w:val="27"/>
          <w:rtl/>
        </w:rPr>
        <w:t>علام الفقهاء والمحدثين</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 xml:space="preserve">جنابش نیز دارای تألیفات و تصنیفاتی است از آن جمله </w:t>
      </w:r>
      <w:r>
        <w:rPr>
          <w:rFonts w:ascii="Traditional Arabic" w:hAnsi="Traditional Arabic" w:cs="Traditional Arabic" w:hint="cs"/>
          <w:sz w:val="32"/>
          <w:szCs w:val="32"/>
          <w:rtl/>
          <w:lang w:bidi="fa-IR"/>
        </w:rPr>
        <w:t>«</w:t>
      </w:r>
      <w:r>
        <w:rPr>
          <w:rFonts w:ascii="Traditional Arabic" w:hAnsi="Traditional Arabic" w:cs="Traditional Arabic" w:hint="cs"/>
          <w:sz w:val="32"/>
          <w:szCs w:val="32"/>
          <w:rtl/>
        </w:rPr>
        <w:t>الهادى إلى سبيل الرشاد في شرح الإرشاد</w:t>
      </w:r>
      <w:r>
        <w:rPr>
          <w:rFonts w:ascii="Traditional Arabic" w:hAnsi="Traditional Arabic" w:cs="Traditional Arabic" w:hint="cs"/>
          <w:sz w:val="32"/>
          <w:szCs w:val="32"/>
          <w:rtl/>
          <w:lang w:bidi="fa-IR"/>
        </w:rPr>
        <w:t>»</w:t>
      </w:r>
      <w:r w:rsidRPr="002469DE">
        <w:rPr>
          <w:rFonts w:ascii="Traditional Arabic" w:hAnsi="Traditional Arabic" w:hint="cs"/>
          <w:rtl/>
          <w:lang w:bidi="fa-IR"/>
        </w:rPr>
        <w:t xml:space="preserve"> و کتاب </w:t>
      </w:r>
      <w:r>
        <w:rPr>
          <w:rFonts w:ascii="Traditional Arabic" w:hAnsi="Traditional Arabic" w:cs="Traditional Arabic"/>
          <w:sz w:val="32"/>
          <w:szCs w:val="32"/>
          <w:rtl/>
          <w:lang w:bidi="fa-IR"/>
        </w:rPr>
        <w:t>(تع</w:t>
      </w:r>
      <w:r>
        <w:rPr>
          <w:rFonts w:ascii="Traditional Arabic" w:hAnsi="Traditional Arabic" w:cs="Traditional Arabic" w:hint="cs"/>
          <w:sz w:val="32"/>
          <w:szCs w:val="32"/>
          <w:rtl/>
          <w:lang w:bidi="fa-IR"/>
        </w:rPr>
        <w:t>يي</w:t>
      </w:r>
      <w:r>
        <w:rPr>
          <w:rFonts w:ascii="Traditional Arabic" w:hAnsi="Traditional Arabic" w:cs="Traditional Arabic"/>
          <w:sz w:val="32"/>
          <w:szCs w:val="32"/>
          <w:rtl/>
          <w:lang w:bidi="fa-IR"/>
        </w:rPr>
        <w:t>ن الفرقه الناج</w:t>
      </w:r>
      <w:r>
        <w:rPr>
          <w:rFonts w:ascii="Traditional Arabic" w:hAnsi="Traditional Arabic" w:cs="Traditional Arabic" w:hint="cs"/>
          <w:sz w:val="32"/>
          <w:szCs w:val="32"/>
          <w:rtl/>
          <w:lang w:bidi="fa-IR"/>
        </w:rPr>
        <w:t>ي</w:t>
      </w:r>
      <w:r w:rsidRPr="00FB0842">
        <w:rPr>
          <w:rFonts w:ascii="Traditional Arabic" w:hAnsi="Traditional Arabic" w:cs="Traditional Arabic"/>
          <w:sz w:val="32"/>
          <w:szCs w:val="32"/>
          <w:rtl/>
          <w:lang w:bidi="fa-IR"/>
        </w:rPr>
        <w:t>ه)</w:t>
      </w:r>
      <w:r w:rsidRPr="00FB0842">
        <w:rPr>
          <w:rFonts w:ascii="Traditional Arabic" w:hAnsi="Traditional Arabic" w:hint="cs"/>
          <w:sz w:val="32"/>
          <w:szCs w:val="32"/>
          <w:rtl/>
          <w:lang w:bidi="fa-IR"/>
        </w:rPr>
        <w:t xml:space="preserve"> </w:t>
      </w:r>
      <w:r w:rsidRPr="002469DE">
        <w:rPr>
          <w:rFonts w:ascii="Traditional Arabic" w:hAnsi="Traditional Arabic" w:hint="cs"/>
          <w:rtl/>
          <w:lang w:bidi="fa-IR"/>
        </w:rPr>
        <w:t xml:space="preserve">و کتاب </w:t>
      </w:r>
      <w:r w:rsidRPr="00FB0842">
        <w:rPr>
          <w:rFonts w:ascii="Traditional Arabic" w:hAnsi="Traditional Arabic" w:cs="Traditional Arabic"/>
          <w:sz w:val="32"/>
          <w:szCs w:val="32"/>
          <w:rtl/>
          <w:lang w:bidi="fa-IR"/>
        </w:rPr>
        <w:t>(نفحات الفوائد)</w:t>
      </w:r>
      <w:r w:rsidRPr="002469DE">
        <w:rPr>
          <w:rFonts w:ascii="Traditional Arabic" w:hAnsi="Traditional Arabic" w:hint="cs"/>
          <w:rtl/>
          <w:lang w:bidi="fa-IR"/>
        </w:rPr>
        <w:t xml:space="preserve"> وفاتش در حدود 940 و یا بعد از آن است. تفصیل حال او در کتاب روضات الجنات و الکنی والأل</w:t>
      </w:r>
      <w:r w:rsidR="00EA2430" w:rsidRPr="002469DE">
        <w:rPr>
          <w:rFonts w:ascii="Traditional Arabic" w:hAnsi="Traditional Arabic" w:hint="cs"/>
          <w:rtl/>
          <w:lang w:bidi="fa-IR"/>
        </w:rPr>
        <w:t>ق</w:t>
      </w:r>
      <w:r w:rsidRPr="002469DE">
        <w:rPr>
          <w:rFonts w:ascii="Traditional Arabic" w:hAnsi="Traditional Arabic" w:hint="cs"/>
          <w:rtl/>
          <w:lang w:bidi="fa-IR"/>
        </w:rPr>
        <w:t>اب (ج3، ص66) و قصص العلماء (ص348) مرقوم است.</w:t>
      </w:r>
    </w:p>
    <w:p w:rsidR="00432206" w:rsidRPr="00496290" w:rsidRDefault="00432206" w:rsidP="002A4B6D">
      <w:pPr>
        <w:pStyle w:val="a0"/>
        <w:rPr>
          <w:rFonts w:hint="cs"/>
          <w:rtl/>
        </w:rPr>
      </w:pPr>
      <w:bookmarkStart w:id="54" w:name="_Toc262059756"/>
      <w:bookmarkStart w:id="55" w:name="_Toc317046635"/>
      <w:r w:rsidRPr="00496290">
        <w:rPr>
          <w:rFonts w:hint="cs"/>
          <w:rtl/>
        </w:rPr>
        <w:t>فتوای قطیفی دربار</w:t>
      </w:r>
      <w:r w:rsidR="000E463D">
        <w:rPr>
          <w:rFonts w:hint="cs"/>
          <w:rtl/>
        </w:rPr>
        <w:t>ه‌ی</w:t>
      </w:r>
      <w:r w:rsidRPr="00496290">
        <w:rPr>
          <w:rFonts w:hint="cs"/>
          <w:rtl/>
        </w:rPr>
        <w:t xml:space="preserve"> خمس</w:t>
      </w:r>
      <w:bookmarkEnd w:id="54"/>
      <w:bookmarkEnd w:id="55"/>
    </w:p>
    <w:p w:rsidR="00432206" w:rsidRPr="002469DE" w:rsidRDefault="00432206" w:rsidP="00F549DA">
      <w:pPr>
        <w:jc w:val="both"/>
        <w:rPr>
          <w:rFonts w:ascii="Traditional Arabic" w:hAnsi="Traditional Arabic" w:hint="cs"/>
          <w:rtl/>
          <w:lang w:bidi="fa-IR"/>
        </w:rPr>
      </w:pPr>
      <w:r w:rsidRPr="002469DE">
        <w:rPr>
          <w:rFonts w:ascii="Traditional Arabic" w:hAnsi="Traditional Arabic" w:hint="cs"/>
          <w:rtl/>
          <w:lang w:bidi="fa-IR"/>
        </w:rPr>
        <w:t>وی در صفح</w:t>
      </w:r>
      <w:r w:rsidR="000E463D">
        <w:rPr>
          <w:rFonts w:ascii="Traditional Arabic" w:hAnsi="Traditional Arabic" w:hint="cs"/>
          <w:rtl/>
          <w:lang w:bidi="fa-IR"/>
        </w:rPr>
        <w:t>ه‌ی</w:t>
      </w:r>
      <w:r w:rsidRPr="002469DE">
        <w:rPr>
          <w:rFonts w:ascii="Traditional Arabic" w:hAnsi="Traditional Arabic" w:hint="cs"/>
          <w:rtl/>
          <w:lang w:bidi="fa-IR"/>
        </w:rPr>
        <w:t xml:space="preserve"> 101 کتب خراجیه در کتاب خود موسوم به «</w:t>
      </w:r>
      <w:r>
        <w:rPr>
          <w:rFonts w:ascii="Traditional Arabic" w:hAnsi="Traditional Arabic" w:cs="Traditional Arabic" w:hint="cs"/>
          <w:sz w:val="32"/>
          <w:szCs w:val="32"/>
          <w:rtl/>
        </w:rPr>
        <w:t>سراج الوهاج في مسألة الخراج</w:t>
      </w:r>
      <w:r>
        <w:rPr>
          <w:rFonts w:ascii="Traditional Arabic" w:hAnsi="Traditional Arabic" w:hint="cs"/>
          <w:sz w:val="32"/>
          <w:szCs w:val="32"/>
          <w:rtl/>
          <w:lang w:bidi="fa-IR"/>
        </w:rPr>
        <w:t xml:space="preserve">» </w:t>
      </w:r>
      <w:r w:rsidRPr="002469DE">
        <w:rPr>
          <w:rFonts w:ascii="Traditional Arabic" w:hAnsi="Traditional Arabic" w:hint="cs"/>
          <w:rtl/>
          <w:lang w:bidi="fa-IR"/>
        </w:rPr>
        <w:t xml:space="preserve">می‌نویسد: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أقول: ألذي أذن أئمتنا</w:t>
      </w:r>
      <w:r w:rsidRPr="00CE1ACA">
        <w:rPr>
          <w:rFonts w:ascii="Lotus Linotype" w:hAnsi="Lotus Linotype" w:cs="CTraditional Arabic"/>
          <w:rtl/>
          <w:lang w:bidi="fa-IR"/>
        </w:rPr>
        <w:t>†</w:t>
      </w:r>
      <w:r w:rsidRPr="002A4B6D">
        <w:rPr>
          <w:rFonts w:ascii="Lotus Linotype" w:hAnsi="Lotus Linotype" w:cs="Lotus Linotype"/>
          <w:szCs w:val="27"/>
          <w:rtl/>
        </w:rPr>
        <w:t xml:space="preserve"> </w:t>
      </w:r>
      <w:r w:rsidR="00CE1ACA" w:rsidRPr="002A4B6D">
        <w:rPr>
          <w:rFonts w:ascii="Lotus Linotype" w:hAnsi="Lotus Linotype" w:cs="Lotus Linotype"/>
          <w:szCs w:val="27"/>
          <w:rtl/>
        </w:rPr>
        <w:t>لشيعتهم في زمن الغيبة المناكح و</w:t>
      </w:r>
      <w:r w:rsidRPr="002A4B6D">
        <w:rPr>
          <w:rFonts w:ascii="Lotus Linotype" w:hAnsi="Lotus Linotype" w:cs="Lotus Linotype"/>
          <w:szCs w:val="27"/>
          <w:rtl/>
        </w:rPr>
        <w:t>في وجه قوي له شاهد من ال</w:t>
      </w:r>
      <w:r w:rsidR="00CE1ACA" w:rsidRPr="002A4B6D">
        <w:rPr>
          <w:rFonts w:ascii="Lotus Linotype" w:hAnsi="Lotus Linotype" w:cs="Lotus Linotype" w:hint="cs"/>
          <w:szCs w:val="27"/>
          <w:rtl/>
        </w:rPr>
        <w:t>آ</w:t>
      </w:r>
      <w:r w:rsidR="00CE1ACA" w:rsidRPr="002A4B6D">
        <w:rPr>
          <w:rFonts w:ascii="Lotus Linotype" w:hAnsi="Lotus Linotype" w:cs="Lotus Linotype"/>
          <w:szCs w:val="27"/>
          <w:rtl/>
        </w:rPr>
        <w:t>ثار، المساكن والمتاجر و</w:t>
      </w:r>
      <w:r w:rsidRPr="002A4B6D">
        <w:rPr>
          <w:rFonts w:ascii="Lotus Linotype" w:hAnsi="Lotus Linotype" w:cs="Lotus Linotype"/>
          <w:szCs w:val="27"/>
          <w:rtl/>
        </w:rPr>
        <w:t>هو في الأرضين مختص بما كان حقهم</w:t>
      </w:r>
      <w:r w:rsidRPr="00CE1ACA">
        <w:rPr>
          <w:rFonts w:ascii="Lotus Linotype" w:hAnsi="Lotus Linotype" w:cs="CTraditional Arabic"/>
          <w:rtl/>
          <w:lang w:bidi="fa-IR"/>
        </w:rPr>
        <w:t>†</w:t>
      </w:r>
      <w:r w:rsidRPr="00CE1AC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2469DE">
        <w:rPr>
          <w:rFonts w:ascii="Traditional Arabic" w:hAnsi="Traditional Arabic" w:hint="cs"/>
          <w:rtl/>
          <w:lang w:bidi="fa-IR"/>
        </w:rPr>
        <w:t>آنچه را که اماما</w:t>
      </w:r>
      <w:r w:rsidR="00CE1ACA" w:rsidRPr="002469DE">
        <w:rPr>
          <w:rFonts w:ascii="Traditional Arabic" w:hAnsi="Traditional Arabic" w:hint="cs"/>
          <w:rtl/>
          <w:lang w:bidi="fa-IR"/>
        </w:rPr>
        <w:t>ن</w:t>
      </w:r>
      <w:r w:rsidRPr="002469DE">
        <w:rPr>
          <w:rFonts w:ascii="Traditional Arabic" w:hAnsi="Traditional Arabic" w:hint="cs"/>
          <w:rtl/>
          <w:lang w:bidi="fa-IR"/>
        </w:rPr>
        <w:t xml:space="preserve"> ما </w:t>
      </w:r>
      <w:r w:rsidRPr="00F92945">
        <w:rPr>
          <w:rFonts w:cs="CTraditional Arabic" w:hint="cs"/>
          <w:rtl/>
          <w:lang w:bidi="fa-IR"/>
        </w:rPr>
        <w:t>†</w:t>
      </w:r>
      <w:r w:rsidRPr="002469DE">
        <w:rPr>
          <w:rFonts w:ascii="Traditional Arabic" w:hAnsi="Traditional Arabic" w:hint="cs"/>
          <w:rtl/>
          <w:lang w:bidi="fa-IR"/>
        </w:rPr>
        <w:t xml:space="preserve"> به شیعیان خود در زمان غیبت اجازه داده‌اند آنهایی‌ است </w:t>
      </w:r>
      <w:r w:rsidRPr="002469DE">
        <w:rPr>
          <w:rFonts w:ascii="Traditional Arabic" w:hAnsi="Traditional Arabic" w:hint="cs"/>
          <w:rtl/>
          <w:lang w:bidi="fa-IR"/>
        </w:rPr>
        <w:lastRenderedPageBreak/>
        <w:t>که مربوط به زناشویی‌هاست و دو وجهی که برای آن از آثار شاهدی قوی است مساکن و خریدها و فروشهاست و آن جاری در تصرف اراضی مخصوص است بدانچه حق ایشان</w:t>
      </w:r>
      <w:r w:rsidRPr="00F92945">
        <w:rPr>
          <w:rFonts w:cs="CTraditional Arabic" w:hint="cs"/>
          <w:rtl/>
          <w:lang w:bidi="fa-IR"/>
        </w:rPr>
        <w:t>†</w:t>
      </w:r>
      <w:r w:rsidR="00CE1ACA" w:rsidRPr="002469DE">
        <w:rPr>
          <w:rFonts w:ascii="Traditional Arabic" w:hAnsi="Traditional Arabic" w:hint="cs"/>
          <w:rtl/>
          <w:lang w:bidi="fa-IR"/>
        </w:rPr>
        <w:t xml:space="preserve"> است،</w:t>
      </w:r>
      <w:r w:rsidRPr="002469DE">
        <w:rPr>
          <w:rFonts w:ascii="Traditional Arabic" w:hAnsi="Traditional Arabic" w:hint="cs"/>
          <w:rtl/>
          <w:lang w:bidi="fa-IR"/>
        </w:rPr>
        <w:t xml:space="preserve">  و در صفح</w:t>
      </w:r>
      <w:r w:rsidR="000E463D">
        <w:rPr>
          <w:rFonts w:ascii="Traditional Arabic" w:hAnsi="Traditional Arabic" w:hint="cs"/>
          <w:rtl/>
          <w:lang w:bidi="fa-IR"/>
        </w:rPr>
        <w:t>ه‌ی</w:t>
      </w:r>
      <w:r w:rsidRPr="002469DE">
        <w:rPr>
          <w:rFonts w:ascii="Traditional Arabic" w:hAnsi="Traditional Arabic" w:hint="cs"/>
          <w:rtl/>
          <w:lang w:bidi="fa-IR"/>
        </w:rPr>
        <w:t xml:space="preserve"> 16 این کتاب آنجا که فرمایش طوسی را توضیح می‌دهد از آن به این بیان نتیجه می‌گیرد که:</w:t>
      </w:r>
      <w:r w:rsidRPr="004A04DB">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w:t>
      </w:r>
      <w:r w:rsidRPr="002A4B6D">
        <w:rPr>
          <w:rFonts w:ascii="Lotus Linotype" w:hAnsi="Lotus Linotype" w:cs="Lotus Linotype"/>
          <w:szCs w:val="27"/>
          <w:rtl/>
        </w:rPr>
        <w:t>الأول إباحة التصرف للشيعة في الخمس والأراضي إلى أن يقوم قائم آل محمد</w:t>
      </w:r>
      <w:r w:rsidRPr="00CE1ACA">
        <w:rPr>
          <w:rFonts w:ascii="Lotus Linotype" w:hAnsi="Lotus Linotype" w:cs="CTraditional Arabic"/>
          <w:rtl/>
          <w:lang w:bidi="fa-IR"/>
        </w:rPr>
        <w:t>†</w:t>
      </w:r>
      <w:r w:rsidRPr="002A4B6D">
        <w:rPr>
          <w:rFonts w:ascii="Lotus Linotype" w:hAnsi="Lotus Linotype" w:cs="Lotus Linotype"/>
          <w:szCs w:val="27"/>
          <w:rtl/>
          <w:lang w:bidi="fa-IR"/>
        </w:rPr>
        <w:t xml:space="preserve">» </w:t>
      </w:r>
      <w:r w:rsidRPr="002469DE">
        <w:rPr>
          <w:rFonts w:ascii="Traditional Arabic" w:hAnsi="Traditional Arabic" w:hint="cs"/>
          <w:rtl/>
          <w:lang w:bidi="fa-IR"/>
        </w:rPr>
        <w:t>نتیجه مباح بودن تصرف برای شیعه در خصوص خمس و اراضی است تا هنگامی‌که  قائم آل محمد</w:t>
      </w:r>
      <w:r w:rsidRPr="00F92945">
        <w:rPr>
          <w:rFonts w:cs="CTraditional Arabic" w:hint="cs"/>
          <w:rtl/>
          <w:lang w:bidi="fa-IR"/>
        </w:rPr>
        <w:t>†</w:t>
      </w:r>
      <w:r w:rsidRPr="002469DE">
        <w:rPr>
          <w:rFonts w:ascii="Traditional Arabic" w:hAnsi="Traditional Arabic" w:hint="cs"/>
          <w:rtl/>
          <w:lang w:bidi="fa-IR"/>
        </w:rPr>
        <w:t xml:space="preserve"> قیام نماید «و در صفح</w:t>
      </w:r>
      <w:r w:rsidR="000E463D">
        <w:rPr>
          <w:rFonts w:ascii="Traditional Arabic" w:hAnsi="Traditional Arabic" w:hint="cs"/>
          <w:rtl/>
          <w:lang w:bidi="fa-IR"/>
        </w:rPr>
        <w:t>ه‌ی</w:t>
      </w:r>
      <w:r w:rsidRPr="002469DE">
        <w:rPr>
          <w:rFonts w:ascii="Traditional Arabic" w:hAnsi="Traditional Arabic" w:hint="cs"/>
          <w:rtl/>
          <w:lang w:bidi="fa-IR"/>
        </w:rPr>
        <w:t xml:space="preserve"> 1</w:t>
      </w:r>
      <w:r w:rsidR="00CE1ACA" w:rsidRPr="002469DE">
        <w:rPr>
          <w:rFonts w:ascii="Traditional Arabic" w:hAnsi="Traditional Arabic" w:hint="cs"/>
          <w:rtl/>
          <w:lang w:bidi="fa-IR"/>
        </w:rPr>
        <w:t>3</w:t>
      </w:r>
      <w:r w:rsidRPr="002469DE">
        <w:rPr>
          <w:rFonts w:ascii="Traditional Arabic" w:hAnsi="Traditional Arabic" w:hint="cs"/>
          <w:rtl/>
          <w:lang w:bidi="fa-IR"/>
        </w:rPr>
        <w:t xml:space="preserve">0 خبر نجیه را می‌آورد که امام فرمود: </w:t>
      </w:r>
      <w:r>
        <w:rPr>
          <w:rFonts w:ascii="Traditional Arabic" w:hAnsi="Traditional Arabic" w:cs="Traditional Arabic" w:hint="cs"/>
          <w:sz w:val="32"/>
          <w:szCs w:val="32"/>
          <w:rtl/>
          <w:lang w:bidi="fa-IR"/>
        </w:rPr>
        <w:t>«</w:t>
      </w:r>
      <w:r w:rsidR="00CE1ACA" w:rsidRPr="002A4B6D">
        <w:rPr>
          <w:rFonts w:ascii="Lotus Linotype" w:hAnsi="Lotus Linotype" w:cs="Lotus Linotype"/>
          <w:szCs w:val="27"/>
          <w:rtl/>
        </w:rPr>
        <w:t>لنا الخمس في كتاب الله ولنا الأنفال ولنا صفو المال</w:t>
      </w:r>
      <w:r w:rsidR="00CE1ACA" w:rsidRPr="002A4B6D">
        <w:rPr>
          <w:rFonts w:ascii="Lotus Linotype" w:hAnsi="Lotus Linotype" w:cs="Lotus Linotype" w:hint="cs"/>
          <w:szCs w:val="27"/>
          <w:rtl/>
        </w:rPr>
        <w:t>...</w:t>
      </w:r>
      <w:r w:rsidRPr="002A4B6D">
        <w:rPr>
          <w:rFonts w:ascii="Lotus Linotype" w:hAnsi="Lotus Linotype" w:cs="Lotus Linotype"/>
          <w:szCs w:val="27"/>
          <w:rtl/>
        </w:rPr>
        <w:t xml:space="preserve"> ثم قال: اللهم إنا أحللنا ذلك لشيعتنا</w:t>
      </w:r>
      <w:r>
        <w:rPr>
          <w:rFonts w:ascii="Traditional Arabic" w:hAnsi="Traditional Arabic" w:cs="Traditional Arabic" w:hint="cs"/>
          <w:sz w:val="32"/>
          <w:szCs w:val="32"/>
          <w:rtl/>
          <w:lang w:bidi="fa-IR"/>
        </w:rPr>
        <w:t xml:space="preserve">» </w:t>
      </w:r>
      <w:r w:rsidR="00CE1ACA" w:rsidRPr="002469DE">
        <w:rPr>
          <w:rFonts w:ascii="Traditional Arabic" w:hAnsi="Traditional Arabic" w:hint="cs"/>
          <w:rtl/>
          <w:lang w:bidi="fa-IR"/>
        </w:rPr>
        <w:t xml:space="preserve">باز </w:t>
      </w:r>
      <w:r w:rsidRPr="002469DE">
        <w:rPr>
          <w:rFonts w:ascii="Traditional Arabic" w:hAnsi="Traditional Arabic" w:hint="cs"/>
          <w:rtl/>
          <w:lang w:bidi="fa-IR"/>
        </w:rPr>
        <w:t xml:space="preserve">می‌نویسد: </w:t>
      </w:r>
      <w:r>
        <w:rPr>
          <w:rFonts w:ascii="Traditional Arabic" w:hAnsi="Traditional Arabic" w:cs="Traditional Arabic" w:hint="cs"/>
          <w:sz w:val="32"/>
          <w:szCs w:val="32"/>
          <w:rtl/>
          <w:lang w:bidi="fa-IR"/>
        </w:rPr>
        <w:t>«</w:t>
      </w:r>
      <w:r w:rsidRPr="002A4B6D">
        <w:rPr>
          <w:rFonts w:ascii="Lotus Linotype" w:hAnsi="Lotus Linotype" w:cs="Lotus Linotype"/>
          <w:szCs w:val="27"/>
          <w:rtl/>
        </w:rPr>
        <w:t>مفهومه انهم لم يحلوا ذلك لغير شيعتهم</w:t>
      </w:r>
      <w:r>
        <w:rPr>
          <w:rFonts w:ascii="Traditional Arabic" w:hAnsi="Traditional Arabic" w:cs="Traditional Arabic" w:hint="cs"/>
          <w:sz w:val="32"/>
          <w:szCs w:val="32"/>
          <w:rtl/>
          <w:lang w:bidi="fa-IR"/>
        </w:rPr>
        <w:t>»</w:t>
      </w:r>
      <w:r w:rsidRPr="002469DE">
        <w:rPr>
          <w:rFonts w:ascii="Traditional Arabic" w:hAnsi="Traditional Arabic" w:hint="cs"/>
          <w:rtl/>
          <w:lang w:bidi="fa-IR"/>
        </w:rPr>
        <w:t xml:space="preserve"> یعنی چون به موجب فرمود</w:t>
      </w:r>
      <w:r w:rsidR="000E463D">
        <w:rPr>
          <w:rFonts w:ascii="Traditional Arabic" w:hAnsi="Traditional Arabic" w:hint="cs"/>
          <w:rtl/>
          <w:lang w:bidi="fa-IR"/>
        </w:rPr>
        <w:t>ه‌ی</w:t>
      </w:r>
      <w:r w:rsidRPr="002469DE">
        <w:rPr>
          <w:rFonts w:ascii="Traditional Arabic" w:hAnsi="Traditional Arabic" w:hint="cs"/>
          <w:rtl/>
          <w:lang w:bidi="fa-IR"/>
        </w:rPr>
        <w:t xml:space="preserve"> امام خمس و أنفال و صفو مال از آن امامان است و چون امام عرض می‌کند خدایا ما اینها را به شیعیان خود حلال کردیم، مفهوم آن این است که برای غیر شیعه چنین مزیتی نیست و این تنها فرق</w:t>
      </w:r>
      <w:r w:rsidR="000E463D">
        <w:rPr>
          <w:rFonts w:ascii="Traditional Arabic" w:hAnsi="Traditional Arabic" w:hint="cs"/>
          <w:rtl/>
          <w:lang w:bidi="fa-IR"/>
        </w:rPr>
        <w:t>ه‌ی</w:t>
      </w:r>
      <w:r w:rsidRPr="002469DE">
        <w:rPr>
          <w:rFonts w:ascii="Traditional Arabic" w:hAnsi="Traditional Arabic" w:hint="cs"/>
          <w:rtl/>
          <w:lang w:bidi="fa-IR"/>
        </w:rPr>
        <w:t xml:space="preserve"> شیعه است که از حلال بودن خمس و انفال و غیره بهر‌ه‌مند می‌شود!!..</w:t>
      </w:r>
    </w:p>
    <w:p w:rsidR="00432206" w:rsidRPr="00EF6A91" w:rsidRDefault="00432206" w:rsidP="00531FE7">
      <w:pPr>
        <w:pStyle w:val="a"/>
        <w:rPr>
          <w:rFonts w:hint="cs"/>
          <w:rtl/>
        </w:rPr>
      </w:pPr>
      <w:bookmarkStart w:id="56" w:name="_Toc262059757"/>
      <w:bookmarkStart w:id="57" w:name="_Toc317046636"/>
      <w:r w:rsidRPr="00EF6A91">
        <w:rPr>
          <w:rFonts w:hint="cs"/>
          <w:rtl/>
        </w:rPr>
        <w:t>10- حسن بن الشهید الثانی</w:t>
      </w:r>
      <w:bookmarkEnd w:id="56"/>
      <w:bookmarkEnd w:id="57"/>
    </w:p>
    <w:p w:rsidR="00432206" w:rsidRPr="002469DE" w:rsidRDefault="00432206" w:rsidP="00F549DA">
      <w:pPr>
        <w:jc w:val="both"/>
        <w:rPr>
          <w:rFonts w:ascii="Traditional Arabic" w:hAnsi="Traditional Arabic" w:hint="cs"/>
          <w:rtl/>
          <w:lang w:bidi="fa-IR"/>
        </w:rPr>
      </w:pPr>
      <w:r w:rsidRPr="002A4B6D">
        <w:rPr>
          <w:rFonts w:ascii="Lotus Linotype" w:hAnsi="Lotus Linotype" w:cs="Lotus Linotype"/>
          <w:szCs w:val="27"/>
          <w:rtl/>
        </w:rPr>
        <w:t>الشيخ المحقق المدقق الضابط المت</w:t>
      </w:r>
      <w:r w:rsidR="00CE1ACA" w:rsidRPr="002A4B6D">
        <w:rPr>
          <w:rFonts w:ascii="Lotus Linotype" w:hAnsi="Lotus Linotype" w:cs="Lotus Linotype" w:hint="cs"/>
          <w:szCs w:val="27"/>
          <w:rtl/>
        </w:rPr>
        <w:t>ق</w:t>
      </w:r>
      <w:r w:rsidRPr="002A4B6D">
        <w:rPr>
          <w:rFonts w:ascii="Lotus Linotype" w:hAnsi="Lotus Linotype" w:cs="Lotus Linotype"/>
          <w:szCs w:val="27"/>
          <w:rtl/>
        </w:rPr>
        <w:t xml:space="preserve">ن الأمين جمال الملة والحق والدين </w:t>
      </w:r>
      <w:r w:rsidR="00CE1ACA" w:rsidRPr="002A4B6D">
        <w:rPr>
          <w:rFonts w:ascii="Lotus Linotype" w:hAnsi="Lotus Linotype" w:cs="Lotus Linotype" w:hint="cs"/>
          <w:szCs w:val="27"/>
          <w:rtl/>
        </w:rPr>
        <w:t>أ</w:t>
      </w:r>
      <w:r w:rsidRPr="002A4B6D">
        <w:rPr>
          <w:rFonts w:ascii="Lotus Linotype" w:hAnsi="Lotus Linotype" w:cs="Lotus Linotype"/>
          <w:szCs w:val="27"/>
          <w:rtl/>
        </w:rPr>
        <w:t>بو</w:t>
      </w:r>
      <w:r w:rsidRPr="00CE1ACA">
        <w:rPr>
          <w:rFonts w:ascii="Lotus Linotype" w:hAnsi="Lotus Linotype" w:cs="Traditional Arabic"/>
          <w:sz w:val="32"/>
          <w:szCs w:val="32"/>
          <w:rtl/>
        </w:rPr>
        <w:t>‌</w:t>
      </w:r>
      <w:r w:rsidRPr="002A4B6D">
        <w:rPr>
          <w:rFonts w:ascii="Lotus Linotype" w:hAnsi="Lotus Linotype" w:cs="Lotus Linotype"/>
          <w:szCs w:val="27"/>
          <w:rtl/>
        </w:rPr>
        <w:t>منصور الحسن بن الشهيد الثاني زين الدين</w:t>
      </w:r>
      <w:r w:rsidR="00CE1ACA" w:rsidRPr="002A4B6D">
        <w:rPr>
          <w:rFonts w:ascii="Lotus Linotype" w:hAnsi="Lotus Linotype" w:cs="Lotus Linotype" w:hint="cs"/>
          <w:szCs w:val="27"/>
          <w:rtl/>
        </w:rPr>
        <w:t>،</w:t>
      </w:r>
      <w:r>
        <w:rPr>
          <w:rFonts w:ascii="Traditional Arabic" w:hAnsi="Traditional Arabic" w:cs="Traditional Arabic" w:hint="cs"/>
          <w:sz w:val="32"/>
          <w:szCs w:val="32"/>
          <w:rtl/>
          <w:lang w:bidi="fa-IR"/>
        </w:rPr>
        <w:t xml:space="preserve"> </w:t>
      </w:r>
      <w:r w:rsidR="00F549DA">
        <w:rPr>
          <w:rFonts w:ascii="Traditional Arabic" w:hAnsi="Traditional Arabic" w:hint="cs"/>
          <w:rtl/>
          <w:lang w:bidi="fa-IR"/>
        </w:rPr>
        <w:t>ا</w:t>
      </w:r>
      <w:r w:rsidRPr="002469DE">
        <w:rPr>
          <w:rFonts w:ascii="Traditional Arabic" w:hAnsi="Traditional Arabic" w:hint="cs"/>
          <w:rtl/>
          <w:lang w:bidi="fa-IR"/>
        </w:rPr>
        <w:t>مر آن جناب در علم و فقه و تبحر و تحقیق و حسن سلیقه و جود</w:t>
      </w:r>
      <w:r w:rsidR="0032305B" w:rsidRPr="002469DE">
        <w:rPr>
          <w:rFonts w:ascii="Traditional Arabic" w:hAnsi="Traditional Arabic" w:hint="cs"/>
          <w:rtl/>
          <w:lang w:bidi="fa-IR"/>
        </w:rPr>
        <w:t>ت</w:t>
      </w:r>
      <w:r w:rsidRPr="002469DE">
        <w:rPr>
          <w:rFonts w:ascii="Traditional Arabic" w:hAnsi="Traditional Arabic" w:hint="cs"/>
          <w:rtl/>
          <w:lang w:bidi="fa-IR"/>
        </w:rPr>
        <w:t xml:space="preserve"> فهم </w:t>
      </w:r>
      <w:r w:rsidR="0032305B" w:rsidRPr="002469DE">
        <w:rPr>
          <w:rFonts w:ascii="Traditional Arabic" w:hAnsi="Traditional Arabic" w:hint="cs"/>
          <w:rtl/>
          <w:lang w:bidi="fa-IR"/>
        </w:rPr>
        <w:t xml:space="preserve">و جلالت </w:t>
      </w:r>
      <w:r w:rsidRPr="002469DE">
        <w:rPr>
          <w:rFonts w:ascii="Traditional Arabic" w:hAnsi="Traditional Arabic" w:hint="cs"/>
          <w:rtl/>
          <w:lang w:bidi="fa-IR"/>
        </w:rPr>
        <w:t xml:space="preserve">قدر و کثرت محاسن و کمالات مشهورتر از آن است که </w:t>
      </w:r>
      <w:r w:rsidRPr="002469DE">
        <w:rPr>
          <w:rFonts w:ascii="Traditional Arabic" w:hAnsi="Traditional Arabic" w:hint="cs"/>
          <w:rtl/>
          <w:lang w:bidi="fa-IR"/>
        </w:rPr>
        <w:lastRenderedPageBreak/>
        <w:t>مذکور شود و روشن‌تر از آن که بیان گردد. وی فرزند برومند شیخ زین الدین شهید ثانی است.</w:t>
      </w:r>
    </w:p>
    <w:p w:rsidR="00432206" w:rsidRPr="002469DE" w:rsidRDefault="00432206" w:rsidP="00F549DA">
      <w:pPr>
        <w:ind w:firstLine="284"/>
        <w:jc w:val="both"/>
        <w:rPr>
          <w:rFonts w:ascii="Traditional Arabic" w:hAnsi="Traditional Arabic" w:hint="cs"/>
          <w:rtl/>
          <w:lang w:bidi="fa-IR"/>
        </w:rPr>
      </w:pPr>
      <w:r w:rsidRPr="002469DE">
        <w:rPr>
          <w:rFonts w:ascii="Traditional Arabic" w:hAnsi="Traditional Arabic" w:hint="cs"/>
          <w:rtl/>
          <w:lang w:bidi="fa-IR"/>
        </w:rPr>
        <w:t>صاحب ت</w:t>
      </w:r>
      <w:r w:rsidR="00F549DA">
        <w:rPr>
          <w:rFonts w:ascii="Traditional Arabic" w:hAnsi="Traditional Arabic" w:hint="cs"/>
          <w:rtl/>
          <w:lang w:bidi="fa-IR"/>
        </w:rPr>
        <w:t>ا</w:t>
      </w:r>
      <w:r w:rsidRPr="002469DE">
        <w:rPr>
          <w:rFonts w:ascii="Traditional Arabic" w:hAnsi="Traditional Arabic" w:hint="cs"/>
          <w:rtl/>
          <w:lang w:bidi="fa-IR"/>
        </w:rPr>
        <w:t>لیفات بسیاری است که از آن جمله است کتاب (معالم الدین) و تحریر طاوسی و شرح بر ألفیه شهید و مناسک حج. آن جناب در سال 1011 هجری در قری</w:t>
      </w:r>
      <w:r w:rsidR="000E463D">
        <w:rPr>
          <w:rFonts w:ascii="Traditional Arabic" w:hAnsi="Traditional Arabic" w:hint="cs"/>
          <w:rtl/>
          <w:lang w:bidi="fa-IR"/>
        </w:rPr>
        <w:t>ه‌ی</w:t>
      </w:r>
      <w:r w:rsidRPr="002469DE">
        <w:rPr>
          <w:rFonts w:ascii="Traditional Arabic" w:hAnsi="Traditional Arabic" w:hint="cs"/>
          <w:rtl/>
          <w:lang w:bidi="fa-IR"/>
        </w:rPr>
        <w:t xml:space="preserve"> جمع جبل عامل فوت نموده است. از جمله تألیفات گرانقدر او کتاب </w:t>
      </w:r>
      <w:r>
        <w:rPr>
          <w:rFonts w:ascii="Traditional Arabic" w:hAnsi="Traditional Arabic" w:cs="Traditional Arabic"/>
          <w:sz w:val="32"/>
          <w:szCs w:val="32"/>
          <w:rtl/>
          <w:lang w:bidi="fa-IR"/>
        </w:rPr>
        <w:t>(منتق</w:t>
      </w:r>
      <w:r>
        <w:rPr>
          <w:rFonts w:ascii="Traditional Arabic" w:hAnsi="Traditional Arabic" w:cs="Traditional Arabic" w:hint="cs"/>
          <w:sz w:val="32"/>
          <w:szCs w:val="32"/>
          <w:rtl/>
        </w:rPr>
        <w:t>ى</w:t>
      </w:r>
      <w:r>
        <w:rPr>
          <w:rFonts w:ascii="Traditional Arabic" w:hAnsi="Traditional Arabic" w:cs="Traditional Arabic"/>
          <w:sz w:val="32"/>
          <w:szCs w:val="32"/>
          <w:rtl/>
          <w:lang w:bidi="fa-IR"/>
        </w:rPr>
        <w:t xml:space="preserve"> الجمان فی الأحاد</w:t>
      </w:r>
      <w:r>
        <w:rPr>
          <w:rFonts w:ascii="Traditional Arabic" w:hAnsi="Traditional Arabic" w:cs="Traditional Arabic" w:hint="cs"/>
          <w:sz w:val="32"/>
          <w:szCs w:val="32"/>
          <w:rtl/>
          <w:lang w:bidi="fa-IR"/>
        </w:rPr>
        <w:t>ي</w:t>
      </w:r>
      <w:r w:rsidRPr="00EF6A91">
        <w:rPr>
          <w:rFonts w:ascii="Traditional Arabic" w:hAnsi="Traditional Arabic" w:cs="Traditional Arabic"/>
          <w:sz w:val="32"/>
          <w:szCs w:val="32"/>
          <w:rtl/>
          <w:lang w:bidi="fa-IR"/>
        </w:rPr>
        <w:t>ث الصحاح والحسان)</w:t>
      </w:r>
      <w:r w:rsidRPr="00EF6A91">
        <w:rPr>
          <w:rFonts w:ascii="Traditional Arabic" w:hAnsi="Traditional Arabic" w:hint="cs"/>
          <w:sz w:val="32"/>
          <w:szCs w:val="32"/>
          <w:rtl/>
          <w:lang w:bidi="fa-IR"/>
        </w:rPr>
        <w:t xml:space="preserve"> </w:t>
      </w:r>
      <w:r w:rsidRPr="002469DE">
        <w:rPr>
          <w:rFonts w:ascii="Traditional Arabic" w:hAnsi="Traditional Arabic" w:hint="cs"/>
          <w:rtl/>
          <w:lang w:bidi="fa-IR"/>
        </w:rPr>
        <w:t>است که همانند لؤلؤ و مرجان علام</w:t>
      </w:r>
      <w:r w:rsidR="000E463D">
        <w:rPr>
          <w:rFonts w:ascii="Traditional Arabic" w:hAnsi="Traditional Arabic" w:hint="cs"/>
          <w:rtl/>
          <w:lang w:bidi="fa-IR"/>
        </w:rPr>
        <w:t>ه‌ی</w:t>
      </w:r>
      <w:r w:rsidRPr="002469DE">
        <w:rPr>
          <w:rFonts w:ascii="Traditional Arabic" w:hAnsi="Traditional Arabic" w:hint="cs"/>
          <w:rtl/>
          <w:lang w:bidi="fa-IR"/>
        </w:rPr>
        <w:t xml:space="preserve"> حلی است. برای آگاهی از شرح حال خیریت مآل او به کتاب روضات الجنات (ص179) و تنقیح المقال (ج1، ص281) مراجعه شود.</w:t>
      </w:r>
    </w:p>
    <w:p w:rsidR="00432206" w:rsidRPr="00EF6A91" w:rsidRDefault="00432206" w:rsidP="00F549DA">
      <w:pPr>
        <w:pStyle w:val="a0"/>
        <w:rPr>
          <w:rFonts w:hint="cs"/>
          <w:rtl/>
        </w:rPr>
      </w:pPr>
      <w:bookmarkStart w:id="58" w:name="_Toc262059758"/>
      <w:bookmarkStart w:id="59" w:name="_Toc317046637"/>
      <w:r w:rsidRPr="00EF6A91">
        <w:rPr>
          <w:rFonts w:hint="cs"/>
          <w:rtl/>
        </w:rPr>
        <w:t xml:space="preserve">فتوای شیخ حسن بن زین الدین در </w:t>
      </w:r>
      <w:r w:rsidR="00F549DA">
        <w:rPr>
          <w:rFonts w:hint="cs"/>
          <w:rtl/>
        </w:rPr>
        <w:t>ا</w:t>
      </w:r>
      <w:r w:rsidRPr="00EF6A91">
        <w:rPr>
          <w:rFonts w:hint="cs"/>
          <w:rtl/>
        </w:rPr>
        <w:t>باح</w:t>
      </w:r>
      <w:r w:rsidR="000E463D">
        <w:rPr>
          <w:rFonts w:hint="cs"/>
          <w:rtl/>
        </w:rPr>
        <w:t>ه‌ی</w:t>
      </w:r>
      <w:r w:rsidRPr="00EF6A91">
        <w:rPr>
          <w:rFonts w:hint="cs"/>
          <w:rtl/>
        </w:rPr>
        <w:t xml:space="preserve"> خمس</w:t>
      </w:r>
      <w:bookmarkEnd w:id="58"/>
      <w:bookmarkEnd w:id="59"/>
    </w:p>
    <w:p w:rsidR="00432206" w:rsidRPr="002469DE" w:rsidRDefault="0032305B" w:rsidP="00F549DA">
      <w:pPr>
        <w:jc w:val="both"/>
        <w:rPr>
          <w:rFonts w:ascii="Traditional Arabic" w:hAnsi="Traditional Arabic" w:hint="cs"/>
          <w:rtl/>
          <w:lang w:bidi="fa-IR"/>
        </w:rPr>
      </w:pPr>
      <w:r w:rsidRPr="002469DE">
        <w:rPr>
          <w:rFonts w:ascii="Traditional Arabic" w:hAnsi="Traditional Arabic" w:hint="cs"/>
          <w:rtl/>
          <w:lang w:bidi="fa-IR"/>
        </w:rPr>
        <w:t>آن بزرگوار در کتاب «م</w:t>
      </w:r>
      <w:r w:rsidR="00432206" w:rsidRPr="002469DE">
        <w:rPr>
          <w:rFonts w:ascii="Traditional Arabic" w:hAnsi="Traditional Arabic" w:hint="cs"/>
          <w:rtl/>
          <w:lang w:bidi="fa-IR"/>
        </w:rPr>
        <w:t>ن</w:t>
      </w:r>
      <w:r w:rsidRPr="002469DE">
        <w:rPr>
          <w:rFonts w:ascii="Traditional Arabic" w:hAnsi="Traditional Arabic" w:hint="cs"/>
          <w:rtl/>
          <w:lang w:bidi="fa-IR"/>
        </w:rPr>
        <w:t>ت</w:t>
      </w:r>
      <w:r w:rsidR="00432206" w:rsidRPr="002469DE">
        <w:rPr>
          <w:rFonts w:ascii="Traditional Arabic" w:hAnsi="Traditional Arabic" w:hint="cs"/>
          <w:rtl/>
          <w:lang w:bidi="fa-IR"/>
        </w:rPr>
        <w:t>قی الج</w:t>
      </w:r>
      <w:r w:rsidRPr="002469DE">
        <w:rPr>
          <w:rFonts w:ascii="Traditional Arabic" w:hAnsi="Traditional Arabic" w:hint="cs"/>
          <w:rtl/>
          <w:lang w:bidi="fa-IR"/>
        </w:rPr>
        <w:t>ُ</w:t>
      </w:r>
      <w:r w:rsidR="00432206" w:rsidRPr="002469DE">
        <w:rPr>
          <w:rFonts w:ascii="Traditional Arabic" w:hAnsi="Traditional Arabic" w:hint="cs"/>
          <w:rtl/>
          <w:lang w:bidi="fa-IR"/>
        </w:rPr>
        <w:t xml:space="preserve">مان» (ج2، ص145) پس از آنکه حدیث «حارث بن المغیره النصری» را </w:t>
      </w:r>
      <w:r w:rsidRPr="002469DE">
        <w:rPr>
          <w:rFonts w:ascii="Traditional Arabic" w:hAnsi="Traditional Arabic" w:hint="cs"/>
          <w:rtl/>
          <w:lang w:bidi="fa-IR"/>
        </w:rPr>
        <w:t xml:space="preserve">از </w:t>
      </w:r>
      <w:r w:rsidR="00432206" w:rsidRPr="002469DE">
        <w:rPr>
          <w:rFonts w:ascii="Traditional Arabic" w:hAnsi="Traditional Arabic" w:hint="cs"/>
          <w:rtl/>
          <w:lang w:bidi="fa-IR"/>
        </w:rPr>
        <w:t>حضرت صادق</w:t>
      </w:r>
      <w:r w:rsidR="00432206">
        <w:rPr>
          <w:rFonts w:cs="B Lotus" w:hint="cs"/>
          <w:lang w:bidi="fa-IR"/>
        </w:rPr>
        <w:sym w:font="AGA Arabesque" w:char="F075"/>
      </w:r>
      <w:r w:rsidR="00432206" w:rsidRPr="002469DE">
        <w:rPr>
          <w:rFonts w:ascii="Traditional Arabic" w:hAnsi="Traditional Arabic" w:hint="cs"/>
          <w:rtl/>
          <w:lang w:bidi="fa-IR"/>
        </w:rPr>
        <w:t xml:space="preserve"> می‌آورد بدین عبارت: </w:t>
      </w:r>
      <w:r w:rsidR="00432206">
        <w:rPr>
          <w:rFonts w:ascii="Traditional Arabic" w:hAnsi="Traditional Arabic" w:cs="Traditional Arabic"/>
          <w:sz w:val="32"/>
          <w:szCs w:val="32"/>
          <w:rtl/>
          <w:lang w:bidi="fa-IR"/>
        </w:rPr>
        <w:t>«</w:t>
      </w:r>
      <w:r w:rsidR="00432206" w:rsidRPr="002A4B6D">
        <w:rPr>
          <w:rFonts w:ascii="Lotus Linotype" w:hAnsi="Lotus Linotype" w:cs="Lotus Linotype"/>
          <w:szCs w:val="27"/>
          <w:rtl/>
        </w:rPr>
        <w:t>عن أبي</w:t>
      </w:r>
      <w:r w:rsidR="00432206" w:rsidRPr="0032305B">
        <w:rPr>
          <w:rFonts w:ascii="Lotus Linotype" w:hAnsi="Lotus Linotype" w:cs="Traditional Arabic"/>
          <w:sz w:val="32"/>
          <w:szCs w:val="32"/>
          <w:rtl/>
        </w:rPr>
        <w:t>‌</w:t>
      </w:r>
      <w:r w:rsidR="00432206" w:rsidRPr="002A4B6D">
        <w:rPr>
          <w:rFonts w:ascii="Lotus Linotype" w:hAnsi="Lotus Linotype" w:cs="Lotus Linotype"/>
          <w:szCs w:val="27"/>
          <w:rtl/>
        </w:rPr>
        <w:t>عبدالله</w:t>
      </w:r>
      <w:r w:rsidR="00432206" w:rsidRPr="002A4B6D">
        <w:rPr>
          <w:rFonts w:ascii="Lotus Linotype" w:hAnsi="Lotus Linotype" w:cs="Lotus Linotype"/>
          <w:szCs w:val="27"/>
          <w:rtl/>
        </w:rPr>
        <w:sym w:font="AGA Arabesque" w:char="F075"/>
      </w:r>
      <w:r w:rsidR="00432206" w:rsidRPr="002A4B6D">
        <w:rPr>
          <w:rFonts w:ascii="Lotus Linotype" w:hAnsi="Lotus Linotype" w:cs="Lotus Linotype"/>
          <w:szCs w:val="27"/>
          <w:rtl/>
        </w:rPr>
        <w:t xml:space="preserve"> قال: </w:t>
      </w:r>
      <w:r w:rsidRPr="002A4B6D">
        <w:rPr>
          <w:rFonts w:ascii="Lotus Linotype" w:hAnsi="Lotus Linotype" w:cs="Lotus Linotype"/>
          <w:szCs w:val="27"/>
          <w:rtl/>
        </w:rPr>
        <w:t>قلت له: إن لنا أمولاً من غلات وتجارات ونحو ذلك و</w:t>
      </w:r>
      <w:r w:rsidR="00432206" w:rsidRPr="002A4B6D">
        <w:rPr>
          <w:rFonts w:ascii="Lotus Linotype" w:hAnsi="Lotus Linotype" w:cs="Lotus Linotype"/>
          <w:szCs w:val="27"/>
          <w:rtl/>
        </w:rPr>
        <w:t>قد علمت أن لك فيها حقاً قال: فلم أحللنا إ</w:t>
      </w:r>
      <w:r w:rsidRPr="002A4B6D">
        <w:rPr>
          <w:rFonts w:ascii="Lotus Linotype" w:hAnsi="Lotus Linotype" w:cs="Lotus Linotype"/>
          <w:szCs w:val="27"/>
          <w:rtl/>
        </w:rPr>
        <w:t>ذاً لشيعتنا إلا لتطيب ولادتهم و</w:t>
      </w:r>
      <w:r w:rsidR="00432206" w:rsidRPr="002A4B6D">
        <w:rPr>
          <w:rFonts w:ascii="Lotus Linotype" w:hAnsi="Lotus Linotype" w:cs="Lotus Linotype"/>
          <w:szCs w:val="27"/>
          <w:rtl/>
        </w:rPr>
        <w:t>كل من والى آبائي فهم في حل مما في أيديهم من حقنا فليبلغ الشاهد الغائب</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 xml:space="preserve">که ترجمه آن ذیل حدیث 16 گذشت. جناب ایشان در ذیل این حدیث می‌فرماید: </w:t>
      </w:r>
      <w:r w:rsidR="00432206">
        <w:rPr>
          <w:rFonts w:ascii="Traditional Arabic" w:hAnsi="Traditional Arabic" w:cs="Traditional Arabic"/>
          <w:sz w:val="32"/>
          <w:szCs w:val="32"/>
          <w:rtl/>
          <w:lang w:bidi="fa-IR"/>
        </w:rPr>
        <w:t>«</w:t>
      </w:r>
      <w:r w:rsidR="00432206" w:rsidRPr="002A4B6D">
        <w:rPr>
          <w:rFonts w:ascii="Lotus Linotype" w:hAnsi="Lotus Linotype" w:cs="Lotus Linotype"/>
          <w:szCs w:val="27"/>
          <w:rtl/>
        </w:rPr>
        <w:t>قلت</w:t>
      </w:r>
      <w:r w:rsidRPr="002A4B6D">
        <w:rPr>
          <w:rFonts w:ascii="Lotus Linotype" w:hAnsi="Lotus Linotype" w:cs="Lotus Linotype" w:hint="cs"/>
          <w:szCs w:val="27"/>
          <w:rtl/>
        </w:rPr>
        <w:t>:</w:t>
      </w:r>
      <w:r w:rsidR="00432206" w:rsidRPr="002A4B6D">
        <w:rPr>
          <w:rFonts w:ascii="Lotus Linotype" w:hAnsi="Lotus Linotype" w:cs="Lotus Linotype"/>
          <w:szCs w:val="27"/>
          <w:rtl/>
        </w:rPr>
        <w:t xml:space="preserve"> لا يخفى قوة دلالة هذا الحديث على تحليل حق الإمام في خصوص النوع المعروف في كلام الأصحاب بالأرباح فإذا أ</w:t>
      </w:r>
      <w:r w:rsidRPr="002A4B6D">
        <w:rPr>
          <w:rFonts w:ascii="Lotus Linotype" w:hAnsi="Lotus Linotype" w:cs="Lotus Linotype" w:hint="cs"/>
          <w:szCs w:val="27"/>
          <w:rtl/>
        </w:rPr>
        <w:t>ض</w:t>
      </w:r>
      <w:r w:rsidR="00432206" w:rsidRPr="002A4B6D">
        <w:rPr>
          <w:rFonts w:ascii="Lotus Linotype" w:hAnsi="Lotus Linotype" w:cs="Lotus Linotype"/>
          <w:szCs w:val="27"/>
          <w:rtl/>
        </w:rPr>
        <w:t>فته إلى الأخبار السابقة الدالة بمعرفة ما حققناه على اختصاصه بخمسها عرفت وجه يصير بعض قدمائنا إلى عدم وجو</w:t>
      </w:r>
      <w:r w:rsidRPr="002A4B6D">
        <w:rPr>
          <w:rFonts w:ascii="Lotus Linotype" w:hAnsi="Lotus Linotype" w:cs="Lotus Linotype"/>
          <w:szCs w:val="27"/>
          <w:rtl/>
        </w:rPr>
        <w:t>ب إخراجه بخصوصه في حال الغيبة و</w:t>
      </w:r>
      <w:r w:rsidR="00432206" w:rsidRPr="002A4B6D">
        <w:rPr>
          <w:rFonts w:ascii="Lotus Linotype" w:hAnsi="Lotus Linotype" w:cs="Lotus Linotype"/>
          <w:szCs w:val="27"/>
          <w:rtl/>
        </w:rPr>
        <w:t>تحققت أن استضعاف المتأخرين ل</w:t>
      </w:r>
      <w:r w:rsidRPr="002A4B6D">
        <w:rPr>
          <w:rFonts w:ascii="Lotus Linotype" w:hAnsi="Lotus Linotype" w:cs="Lotus Linotype"/>
          <w:szCs w:val="27"/>
          <w:rtl/>
        </w:rPr>
        <w:t xml:space="preserve">ه </w:t>
      </w:r>
      <w:r w:rsidRPr="002A4B6D">
        <w:rPr>
          <w:rFonts w:ascii="Lotus Linotype" w:hAnsi="Lotus Linotype" w:cs="Lotus Linotype"/>
          <w:szCs w:val="27"/>
          <w:rtl/>
        </w:rPr>
        <w:lastRenderedPageBreak/>
        <w:t>ناش من قلة الفحص عن الأخبار ومعانيها و</w:t>
      </w:r>
      <w:r w:rsidR="00432206" w:rsidRPr="002A4B6D">
        <w:rPr>
          <w:rFonts w:ascii="Lotus Linotype" w:hAnsi="Lotus Linotype" w:cs="Lotus Linotype"/>
          <w:szCs w:val="27"/>
          <w:rtl/>
        </w:rPr>
        <w:t>القناعة بميسور النظر إليها</w:t>
      </w:r>
      <w:r w:rsidR="00432206">
        <w:rPr>
          <w:rFonts w:ascii="Traditional Arabic" w:hAnsi="Traditional Arabic" w:cs="Traditional Arabic" w:hint="cs"/>
          <w:sz w:val="32"/>
          <w:szCs w:val="32"/>
          <w:rtl/>
          <w:lang w:bidi="fa-IR"/>
        </w:rPr>
        <w:t xml:space="preserve">» </w:t>
      </w:r>
      <w:r w:rsidR="00432206" w:rsidRPr="002469DE">
        <w:rPr>
          <w:rFonts w:ascii="Traditional Arabic" w:hAnsi="Traditional Arabic" w:hint="cs"/>
          <w:rtl/>
          <w:lang w:bidi="fa-IR"/>
        </w:rPr>
        <w:t>پوشیده نیست قوت دلالت این حدیث بر اینکه حق امام</w:t>
      </w:r>
      <w:r w:rsidR="00432206">
        <w:rPr>
          <w:rFonts w:cs="B Lotus" w:hint="cs"/>
          <w:lang w:bidi="fa-IR"/>
        </w:rPr>
        <w:sym w:font="AGA Arabesque" w:char="F075"/>
      </w:r>
      <w:r w:rsidR="00432206" w:rsidRPr="002469DE">
        <w:rPr>
          <w:rFonts w:ascii="Traditional Arabic" w:hAnsi="Traditional Arabic" w:hint="cs"/>
          <w:rtl/>
          <w:lang w:bidi="fa-IR"/>
        </w:rPr>
        <w:t xml:space="preserve"> در خصوص این نوع خمس که معروف است در کلام علمای شیعه به خمس ارباح بر حلال بودن پس هرگاه این حدیث را اضافه کنی به اخبار سابقی که دلالت دارد به شناخت آنچه  ما تحقیق کردیم که خمس </w:t>
      </w:r>
      <w:r w:rsidR="00F549DA">
        <w:rPr>
          <w:rFonts w:ascii="Traditional Arabic" w:hAnsi="Traditional Arabic" w:hint="cs"/>
          <w:rtl/>
          <w:lang w:bidi="fa-IR"/>
        </w:rPr>
        <w:t>ا</w:t>
      </w:r>
      <w:r w:rsidR="00432206" w:rsidRPr="002469DE">
        <w:rPr>
          <w:rFonts w:ascii="Traditional Arabic" w:hAnsi="Traditional Arabic" w:hint="cs"/>
          <w:rtl/>
          <w:lang w:bidi="fa-IR"/>
        </w:rPr>
        <w:t xml:space="preserve">رباح مکاسب به امام اختصاص دارد آنگاه می‌دانی که علت اینکه پاره‌ای از گذشتگان علمای ما که قائل به عدم وجوب اخراج این خمس به خصوص در زمان غیبت بوده‌اند چه بوده است و برتر محقق خواهد شد که ضعیف شمردن علمای متأخر این احادیث را ناشی از قلت تفحص از اخبار </w:t>
      </w:r>
      <w:r w:rsidR="00432206">
        <w:rPr>
          <w:rFonts w:hint="cs"/>
          <w:rtl/>
          <w:lang w:bidi="fa-IR"/>
        </w:rPr>
        <w:t xml:space="preserve">و قناعت کردن به نگاه سرسری به این اخبار راست! </w:t>
      </w:r>
    </w:p>
    <w:p w:rsidR="00432206" w:rsidRDefault="00432206" w:rsidP="0032305B">
      <w:pPr>
        <w:ind w:firstLine="284"/>
        <w:jc w:val="both"/>
        <w:rPr>
          <w:rFonts w:hint="cs"/>
          <w:rtl/>
          <w:lang w:bidi="fa-IR"/>
        </w:rPr>
      </w:pPr>
      <w:r>
        <w:rPr>
          <w:rFonts w:hint="cs"/>
          <w:rtl/>
          <w:lang w:bidi="fa-IR"/>
        </w:rPr>
        <w:t>مرحوم صاحب حدائق نی</w:t>
      </w:r>
      <w:r w:rsidR="0032305B">
        <w:rPr>
          <w:rFonts w:hint="cs"/>
          <w:rtl/>
          <w:lang w:bidi="fa-IR"/>
        </w:rPr>
        <w:t>ز</w:t>
      </w:r>
      <w:r>
        <w:rPr>
          <w:rFonts w:hint="cs"/>
          <w:rtl/>
          <w:lang w:bidi="fa-IR"/>
        </w:rPr>
        <w:t xml:space="preserve"> (در ج12، ص443 چاپ نجف) این نظر را از آن جناب آورده است. </w:t>
      </w:r>
    </w:p>
    <w:p w:rsidR="00432206" w:rsidRPr="0033499F" w:rsidRDefault="00432206" w:rsidP="00531FE7">
      <w:pPr>
        <w:pStyle w:val="a"/>
        <w:rPr>
          <w:rFonts w:hint="cs"/>
          <w:rtl/>
        </w:rPr>
      </w:pPr>
      <w:bookmarkStart w:id="60" w:name="_Toc262059759"/>
      <w:bookmarkStart w:id="61" w:name="_Toc317046638"/>
      <w:r>
        <w:rPr>
          <w:rFonts w:hint="cs"/>
          <w:rtl/>
        </w:rPr>
        <w:t>11</w:t>
      </w:r>
      <w:r w:rsidRPr="0033499F">
        <w:rPr>
          <w:rFonts w:hint="cs"/>
          <w:rtl/>
        </w:rPr>
        <w:t>- صاحب مدارک</w:t>
      </w:r>
      <w:bookmarkEnd w:id="60"/>
      <w:bookmarkEnd w:id="61"/>
    </w:p>
    <w:p w:rsidR="00432206" w:rsidRPr="002A4B6D" w:rsidRDefault="00432206" w:rsidP="002A4B6D">
      <w:pPr>
        <w:jc w:val="both"/>
        <w:rPr>
          <w:rFonts w:ascii="Lotus Linotype" w:hAnsi="Lotus Linotype" w:cs="Lotus Linotype"/>
          <w:szCs w:val="27"/>
          <w:rtl/>
        </w:rPr>
      </w:pPr>
      <w:r w:rsidRPr="002A4B6D">
        <w:rPr>
          <w:rFonts w:ascii="Lotus Linotype" w:hAnsi="Lotus Linotype" w:cs="Lotus Linotype"/>
          <w:szCs w:val="27"/>
          <w:rtl/>
        </w:rPr>
        <w:t xml:space="preserve">السيد </w:t>
      </w:r>
      <w:r w:rsidR="0032305B" w:rsidRPr="002A4B6D">
        <w:rPr>
          <w:rFonts w:ascii="Lotus Linotype" w:hAnsi="Lotus Linotype" w:cs="Lotus Linotype"/>
          <w:szCs w:val="27"/>
          <w:rtl/>
        </w:rPr>
        <w:t>السند و</w:t>
      </w:r>
      <w:r w:rsidRPr="002A4B6D">
        <w:rPr>
          <w:rFonts w:ascii="Lotus Linotype" w:hAnsi="Lotus Linotype" w:cs="Lotus Linotype"/>
          <w:szCs w:val="27"/>
          <w:rtl/>
        </w:rPr>
        <w:t>الركن المعتمد شمس الدين سيد محمد بن علي بن الحسين بن أبى</w:t>
      </w:r>
      <w:r w:rsidRPr="0032305B">
        <w:rPr>
          <w:rFonts w:ascii="Lotus Linotype" w:hAnsi="Lotus Linotype" w:cs="Traditional Arabic"/>
          <w:sz w:val="32"/>
          <w:szCs w:val="32"/>
          <w:rtl/>
        </w:rPr>
        <w:t>‌</w:t>
      </w:r>
      <w:r w:rsidR="0032305B" w:rsidRPr="002A4B6D">
        <w:rPr>
          <w:rFonts w:ascii="Lotus Linotype" w:hAnsi="Lotus Linotype" w:cs="Lotus Linotype"/>
          <w:szCs w:val="27"/>
          <w:rtl/>
        </w:rPr>
        <w:t>ال</w:t>
      </w:r>
      <w:r w:rsidRPr="002A4B6D">
        <w:rPr>
          <w:rFonts w:ascii="Lotus Linotype" w:hAnsi="Lotus Linotype" w:cs="Lotus Linotype"/>
          <w:szCs w:val="27"/>
          <w:rtl/>
        </w:rPr>
        <w:t>ح</w:t>
      </w:r>
      <w:r w:rsidR="0032305B" w:rsidRPr="002A4B6D">
        <w:rPr>
          <w:rFonts w:ascii="Lotus Linotype" w:hAnsi="Lotus Linotype" w:cs="Lotus Linotype" w:hint="cs"/>
          <w:szCs w:val="27"/>
          <w:rtl/>
        </w:rPr>
        <w:t>س</w:t>
      </w:r>
      <w:r w:rsidRPr="002A4B6D">
        <w:rPr>
          <w:rFonts w:ascii="Lotus Linotype" w:hAnsi="Lotus Linotype" w:cs="Lotus Linotype"/>
          <w:szCs w:val="27"/>
          <w:rtl/>
        </w:rPr>
        <w:t>ن الموسوي العاملي الج</w:t>
      </w:r>
      <w:r w:rsidR="0032305B" w:rsidRPr="002A4B6D">
        <w:rPr>
          <w:rFonts w:ascii="Lotus Linotype" w:hAnsi="Lotus Linotype" w:cs="Lotus Linotype" w:hint="cs"/>
          <w:szCs w:val="27"/>
          <w:rtl/>
        </w:rPr>
        <w:t>ُ</w:t>
      </w:r>
      <w:r w:rsidRPr="002A4B6D">
        <w:rPr>
          <w:rFonts w:ascii="Lotus Linotype" w:hAnsi="Lotus Linotype" w:cs="Lotus Linotype"/>
          <w:szCs w:val="27"/>
          <w:rtl/>
        </w:rPr>
        <w:t>بعي مؤلف كتاب مدارك الأحكام في شرح شرايع الإسلام.</w:t>
      </w:r>
    </w:p>
    <w:p w:rsidR="00432206" w:rsidRDefault="00432206" w:rsidP="0032305B">
      <w:pPr>
        <w:ind w:firstLine="284"/>
        <w:jc w:val="both"/>
        <w:rPr>
          <w:rFonts w:hint="cs"/>
          <w:rtl/>
          <w:lang w:bidi="fa-IR"/>
        </w:rPr>
      </w:pPr>
      <w:r>
        <w:rPr>
          <w:rFonts w:hint="cs"/>
          <w:rtl/>
          <w:lang w:bidi="fa-IR"/>
        </w:rPr>
        <w:t xml:space="preserve">صاحب کتاب «أمل الآمل» آن جناب را چنین توصیف کرده است: </w:t>
      </w:r>
      <w:r>
        <w:rPr>
          <w:rFonts w:cs="Traditional Arabic" w:hint="cs"/>
          <w:sz w:val="32"/>
          <w:szCs w:val="32"/>
          <w:rtl/>
          <w:lang w:bidi="fa-IR"/>
        </w:rPr>
        <w:t>«</w:t>
      </w:r>
      <w:r w:rsidRPr="002A4B6D">
        <w:rPr>
          <w:rFonts w:ascii="Lotus Linotype" w:hAnsi="Lotus Linotype" w:cs="Lotus Linotype"/>
          <w:szCs w:val="27"/>
          <w:rtl/>
        </w:rPr>
        <w:t>ك</w:t>
      </w:r>
      <w:r w:rsidR="0032305B" w:rsidRPr="002A4B6D">
        <w:rPr>
          <w:rFonts w:ascii="Lotus Linotype" w:hAnsi="Lotus Linotype" w:cs="Lotus Linotype"/>
          <w:szCs w:val="27"/>
          <w:rtl/>
        </w:rPr>
        <w:t>ان فاضلاً متبحرا باهرا محققاً م</w:t>
      </w:r>
      <w:r w:rsidRPr="002A4B6D">
        <w:rPr>
          <w:rFonts w:ascii="Lotus Linotype" w:hAnsi="Lotus Linotype" w:cs="Lotus Linotype"/>
          <w:szCs w:val="27"/>
          <w:rtl/>
        </w:rPr>
        <w:t>دققاً زاهدا عالماً عابداً ورعاً فقيهاً محدثاً كاملاً جامعاً للفنون والعلوم جليل القدر عظيم المنزلة...</w:t>
      </w:r>
      <w:r>
        <w:rPr>
          <w:rFonts w:cs="Traditional Arabic" w:hint="cs"/>
          <w:sz w:val="32"/>
          <w:szCs w:val="32"/>
          <w:rtl/>
          <w:lang w:bidi="fa-IR"/>
        </w:rPr>
        <w:t xml:space="preserve">» </w:t>
      </w:r>
      <w:r>
        <w:rPr>
          <w:rFonts w:hint="cs"/>
          <w:rtl/>
          <w:lang w:bidi="fa-IR"/>
        </w:rPr>
        <w:t>حضرتش ممدو</w:t>
      </w:r>
      <w:r w:rsidR="0032305B">
        <w:rPr>
          <w:rFonts w:hint="cs"/>
          <w:rtl/>
          <w:lang w:bidi="fa-IR"/>
        </w:rPr>
        <w:t xml:space="preserve">ح </w:t>
      </w:r>
      <w:r>
        <w:rPr>
          <w:rFonts w:hint="cs"/>
          <w:rtl/>
          <w:lang w:bidi="fa-IR"/>
        </w:rPr>
        <w:t>عموم علمای امامیه است. وفات آن بزرگوار در هجدهم ربیع الأول سال 1009 بوده است.</w:t>
      </w:r>
    </w:p>
    <w:p w:rsidR="00432206" w:rsidRPr="003B7922" w:rsidRDefault="00432206" w:rsidP="00A41158">
      <w:pPr>
        <w:pStyle w:val="a0"/>
        <w:rPr>
          <w:rFonts w:hint="cs"/>
          <w:rtl/>
        </w:rPr>
      </w:pPr>
      <w:bookmarkStart w:id="62" w:name="_Toc262059760"/>
      <w:bookmarkStart w:id="63" w:name="_Toc317046639"/>
      <w:r w:rsidRPr="003B7922">
        <w:rPr>
          <w:rFonts w:hint="cs"/>
          <w:rtl/>
        </w:rPr>
        <w:lastRenderedPageBreak/>
        <w:t xml:space="preserve">فتوای آن جناب در </w:t>
      </w:r>
      <w:r w:rsidR="00A41158">
        <w:rPr>
          <w:rFonts w:hint="cs"/>
          <w:rtl/>
        </w:rPr>
        <w:t>ا</w:t>
      </w:r>
      <w:r w:rsidRPr="003B7922">
        <w:rPr>
          <w:rFonts w:hint="cs"/>
          <w:rtl/>
        </w:rPr>
        <w:t>باحه خُمس</w:t>
      </w:r>
      <w:bookmarkEnd w:id="62"/>
      <w:bookmarkEnd w:id="63"/>
    </w:p>
    <w:p w:rsidR="00432206" w:rsidRDefault="00432206" w:rsidP="00A41158">
      <w:pPr>
        <w:widowControl w:val="0"/>
        <w:jc w:val="both"/>
        <w:rPr>
          <w:rFonts w:hint="cs"/>
          <w:rtl/>
          <w:lang w:bidi="fa-IR"/>
        </w:rPr>
      </w:pPr>
      <w:r>
        <w:rPr>
          <w:rFonts w:hint="cs"/>
          <w:rtl/>
          <w:lang w:bidi="fa-IR"/>
        </w:rPr>
        <w:t>در کتاب مدارک الأحکام در ذیل این جمل</w:t>
      </w:r>
      <w:r w:rsidR="000E463D">
        <w:rPr>
          <w:rFonts w:hint="cs"/>
          <w:rtl/>
          <w:lang w:bidi="fa-IR"/>
        </w:rPr>
        <w:t>ه‌ی</w:t>
      </w:r>
      <w:r>
        <w:rPr>
          <w:rFonts w:hint="cs"/>
          <w:rtl/>
          <w:lang w:bidi="fa-IR"/>
        </w:rPr>
        <w:t xml:space="preserve"> شرایع الإسلام: </w:t>
      </w:r>
      <w:r>
        <w:rPr>
          <w:rFonts w:cs="Traditional Arabic" w:hint="cs"/>
          <w:sz w:val="32"/>
          <w:szCs w:val="32"/>
          <w:rtl/>
          <w:lang w:bidi="fa-IR"/>
        </w:rPr>
        <w:t>«</w:t>
      </w:r>
      <w:r w:rsidRPr="002A4B6D">
        <w:rPr>
          <w:rFonts w:ascii="Lotus Linotype" w:hAnsi="Lotus Linotype" w:cs="Lotus Linotype"/>
          <w:szCs w:val="27"/>
          <w:rtl/>
        </w:rPr>
        <w:t>الخامس ما يفضل من مؤنة السنة له ولعياله...</w:t>
      </w:r>
      <w:r>
        <w:rPr>
          <w:rFonts w:cs="Traditional Arabic" w:hint="cs"/>
          <w:sz w:val="32"/>
          <w:szCs w:val="32"/>
          <w:rtl/>
          <w:lang w:bidi="fa-IR"/>
        </w:rPr>
        <w:t xml:space="preserve">» </w:t>
      </w:r>
      <w:r>
        <w:rPr>
          <w:rFonts w:hint="cs"/>
          <w:rtl/>
          <w:lang w:bidi="fa-IR"/>
        </w:rPr>
        <w:t xml:space="preserve">پس از آنکه </w:t>
      </w:r>
      <w:r w:rsidR="00A41158">
        <w:rPr>
          <w:rFonts w:hint="cs"/>
          <w:rtl/>
          <w:lang w:bidi="fa-IR"/>
        </w:rPr>
        <w:t>ا</w:t>
      </w:r>
      <w:r>
        <w:rPr>
          <w:rFonts w:hint="cs"/>
          <w:rtl/>
          <w:lang w:bidi="fa-IR"/>
        </w:rPr>
        <w:t xml:space="preserve">حادیث تحلیل و نظر فقها را در آن باره آورده است در ذیل حدیث حارث بن المغیره النصری می‌فرماید: </w:t>
      </w:r>
      <w:r>
        <w:rPr>
          <w:rFonts w:cs="Traditional Arabic" w:hint="cs"/>
          <w:sz w:val="32"/>
          <w:szCs w:val="32"/>
          <w:rtl/>
          <w:lang w:bidi="fa-IR"/>
        </w:rPr>
        <w:t>«</w:t>
      </w:r>
      <w:r w:rsidRPr="002A4B6D">
        <w:rPr>
          <w:rFonts w:ascii="Lotus Linotype" w:hAnsi="Lotus Linotype" w:cs="Lotus Linotype"/>
          <w:szCs w:val="27"/>
          <w:rtl/>
        </w:rPr>
        <w:t>مقتضى ص</w:t>
      </w:r>
      <w:r w:rsidR="00144DA7" w:rsidRPr="002A4B6D">
        <w:rPr>
          <w:rFonts w:ascii="Lotus Linotype" w:hAnsi="Lotus Linotype" w:cs="Lotus Linotype"/>
          <w:szCs w:val="27"/>
          <w:rtl/>
        </w:rPr>
        <w:t>حيحة الحارث بن المغيرة النصري وصحيحة الفضلا و</w:t>
      </w:r>
      <w:r w:rsidRPr="002A4B6D">
        <w:rPr>
          <w:rFonts w:ascii="Lotus Linotype" w:hAnsi="Lotus Linotype" w:cs="Lotus Linotype"/>
          <w:szCs w:val="27"/>
          <w:rtl/>
        </w:rPr>
        <w:t>ما في معناهما إباحتهم لشيعتهم</w:t>
      </w:r>
      <w:r w:rsidRPr="00144DA7">
        <w:rPr>
          <w:rFonts w:ascii="Lotus Linotype" w:hAnsi="Lotus Linotype" w:cs="CTraditional Arabic"/>
          <w:rtl/>
          <w:lang w:bidi="fa-IR"/>
        </w:rPr>
        <w:t>†</w:t>
      </w:r>
      <w:r w:rsidRPr="002A4B6D">
        <w:rPr>
          <w:rFonts w:ascii="Lotus Linotype" w:hAnsi="Lotus Linotype" w:cs="Lotus Linotype"/>
          <w:szCs w:val="27"/>
          <w:rtl/>
        </w:rPr>
        <w:t>حقوقهم من هذا النوع فإن ثبت اختصاصهم خمس ذلك وجب القول بالعفو عنه كما أطلقه ابن الجنيد</w:t>
      </w:r>
      <w:r>
        <w:rPr>
          <w:rFonts w:cs="Traditional Arabic" w:hint="cs"/>
          <w:sz w:val="32"/>
          <w:szCs w:val="32"/>
          <w:rtl/>
          <w:lang w:bidi="fa-IR"/>
        </w:rPr>
        <w:t xml:space="preserve">» </w:t>
      </w:r>
      <w:r>
        <w:rPr>
          <w:rFonts w:hint="cs"/>
          <w:rtl/>
          <w:lang w:bidi="fa-IR"/>
        </w:rPr>
        <w:t>مقتضای حدیث صحیح حارث بن المغیره النصری و صحیح</w:t>
      </w:r>
      <w:r w:rsidR="000E463D">
        <w:rPr>
          <w:rFonts w:hint="cs"/>
          <w:rtl/>
          <w:lang w:bidi="fa-IR"/>
        </w:rPr>
        <w:t>ه</w:t>
      </w:r>
      <w:r>
        <w:rPr>
          <w:rFonts w:hint="cs"/>
          <w:rtl/>
          <w:lang w:bidi="fa-IR"/>
        </w:rPr>
        <w:t xml:space="preserve"> فضلا و آنچه در معنای آنهاست این است که: أئمه</w:t>
      </w:r>
      <w:r w:rsidRPr="00F92945">
        <w:rPr>
          <w:rFonts w:cs="CTraditional Arabic" w:hint="cs"/>
          <w:rtl/>
          <w:lang w:bidi="fa-IR"/>
        </w:rPr>
        <w:t>†</w:t>
      </w:r>
      <w:r>
        <w:rPr>
          <w:rFonts w:hint="cs"/>
          <w:rtl/>
          <w:lang w:bidi="fa-IR"/>
        </w:rPr>
        <w:t xml:space="preserve"> حقوق خود را از این نوع (خمس ارباح مکاسب) اگر ثابت شود که این خمس اختصاص به ایشان دارد مباح فرموده‌اند واجب است که به طور مطلق قائل به عفو آن بود چنانکه مرحوم ابن‌جنید آن را اطلاق فرموده است.</w:t>
      </w:r>
    </w:p>
    <w:p w:rsidR="00432206" w:rsidRDefault="00432206" w:rsidP="00A41158">
      <w:pPr>
        <w:ind w:firstLine="284"/>
        <w:jc w:val="both"/>
        <w:rPr>
          <w:rFonts w:hint="cs"/>
          <w:rtl/>
          <w:lang w:bidi="fa-IR"/>
        </w:rPr>
      </w:pPr>
      <w:r>
        <w:rPr>
          <w:rFonts w:hint="cs"/>
          <w:rtl/>
          <w:lang w:bidi="fa-IR"/>
        </w:rPr>
        <w:t>وی در خاتم</w:t>
      </w:r>
      <w:r w:rsidR="000E463D">
        <w:rPr>
          <w:rFonts w:hint="cs"/>
          <w:rtl/>
          <w:lang w:bidi="fa-IR"/>
        </w:rPr>
        <w:t>ه‌ی</w:t>
      </w:r>
      <w:r>
        <w:rPr>
          <w:rFonts w:hint="cs"/>
          <w:rtl/>
          <w:lang w:bidi="fa-IR"/>
        </w:rPr>
        <w:t xml:space="preserve"> بحث خمس، پس از آنکه در این باره گفت</w:t>
      </w:r>
      <w:r w:rsidR="000E463D">
        <w:rPr>
          <w:rFonts w:hint="cs"/>
          <w:rtl/>
          <w:lang w:bidi="fa-IR"/>
        </w:rPr>
        <w:t>ه‌ی</w:t>
      </w:r>
      <w:r>
        <w:rPr>
          <w:rFonts w:hint="cs"/>
          <w:rtl/>
          <w:lang w:bidi="fa-IR"/>
        </w:rPr>
        <w:t xml:space="preserve"> مصنف شرایع در </w:t>
      </w:r>
      <w:r w:rsidR="00A41158">
        <w:rPr>
          <w:rFonts w:hint="cs"/>
          <w:rtl/>
          <w:lang w:bidi="fa-IR"/>
        </w:rPr>
        <w:t>ا</w:t>
      </w:r>
      <w:r>
        <w:rPr>
          <w:rFonts w:hint="cs"/>
          <w:rtl/>
          <w:lang w:bidi="fa-IR"/>
        </w:rPr>
        <w:t>باحه مناکح و مساکن و متاجر بحث کرده است که مقصود از مناکح و مساکن و متاجر چیست؟ و می‌فرماید:</w:t>
      </w:r>
      <w:r w:rsidRPr="008622D9">
        <w:rPr>
          <w:rFonts w:cs="Traditional Arabic" w:hint="cs"/>
          <w:sz w:val="32"/>
          <w:szCs w:val="32"/>
          <w:rtl/>
          <w:lang w:bidi="fa-IR"/>
        </w:rPr>
        <w:t xml:space="preserve"> </w:t>
      </w:r>
      <w:r>
        <w:rPr>
          <w:rFonts w:cs="Traditional Arabic" w:hint="cs"/>
          <w:sz w:val="32"/>
          <w:szCs w:val="32"/>
          <w:rtl/>
          <w:lang w:bidi="fa-IR"/>
        </w:rPr>
        <w:t>«</w:t>
      </w:r>
      <w:r w:rsidR="00144DA7" w:rsidRPr="002A4B6D">
        <w:rPr>
          <w:rFonts w:ascii="Lotus Linotype" w:hAnsi="Lotus Linotype" w:cs="Lotus Linotype"/>
          <w:szCs w:val="27"/>
          <w:rtl/>
        </w:rPr>
        <w:t>و</w:t>
      </w:r>
      <w:r w:rsidRPr="002A4B6D">
        <w:rPr>
          <w:rFonts w:ascii="Lotus Linotype" w:hAnsi="Lotus Linotype" w:cs="Lotus Linotype"/>
          <w:szCs w:val="27"/>
          <w:rtl/>
        </w:rPr>
        <w:t>كيف كا</w:t>
      </w:r>
      <w:r w:rsidR="00144DA7" w:rsidRPr="002A4B6D">
        <w:rPr>
          <w:rFonts w:ascii="Lotus Linotype" w:hAnsi="Lotus Linotype" w:cs="Lotus Linotype"/>
          <w:szCs w:val="27"/>
          <w:rtl/>
        </w:rPr>
        <w:t>ن فالم</w:t>
      </w:r>
      <w:r w:rsidRPr="002A4B6D">
        <w:rPr>
          <w:rFonts w:ascii="Lotus Linotype" w:hAnsi="Lotus Linotype" w:cs="Lotus Linotype"/>
          <w:szCs w:val="27"/>
          <w:rtl/>
        </w:rPr>
        <w:t>س</w:t>
      </w:r>
      <w:r w:rsidR="00144DA7" w:rsidRPr="002A4B6D">
        <w:rPr>
          <w:rFonts w:ascii="Lotus Linotype" w:hAnsi="Lotus Linotype" w:cs="Lotus Linotype" w:hint="cs"/>
          <w:szCs w:val="27"/>
          <w:rtl/>
        </w:rPr>
        <w:t>ت</w:t>
      </w:r>
      <w:r w:rsidRPr="002A4B6D">
        <w:rPr>
          <w:rFonts w:ascii="Lotus Linotype" w:hAnsi="Lotus Linotype" w:cs="Lotus Linotype"/>
          <w:szCs w:val="27"/>
          <w:rtl/>
        </w:rPr>
        <w:t>فاد من الأخبار المتقدمة إباحة حقوقهم من جميع ذلك والله العالم</w:t>
      </w:r>
      <w:r>
        <w:rPr>
          <w:rFonts w:cs="Traditional Arabic" w:hint="cs"/>
          <w:sz w:val="32"/>
          <w:szCs w:val="32"/>
          <w:rtl/>
          <w:lang w:bidi="fa-IR"/>
        </w:rPr>
        <w:t xml:space="preserve">» </w:t>
      </w:r>
      <w:r>
        <w:rPr>
          <w:rFonts w:hint="cs"/>
          <w:rtl/>
          <w:lang w:bidi="fa-IR"/>
        </w:rPr>
        <w:t>به هر صورت آنچه از اخباری که گذشت مستفاد می‌شود آن است که حقوق أئمه</w:t>
      </w:r>
      <w:r w:rsidRPr="00F92945">
        <w:rPr>
          <w:rFonts w:cs="CTraditional Arabic" w:hint="cs"/>
          <w:rtl/>
          <w:lang w:bidi="fa-IR"/>
        </w:rPr>
        <w:t>†</w:t>
      </w:r>
      <w:r>
        <w:rPr>
          <w:rFonts w:hint="cs"/>
          <w:rtl/>
          <w:lang w:bidi="fa-IR"/>
        </w:rPr>
        <w:t xml:space="preserve"> از جمیع این </w:t>
      </w:r>
      <w:r w:rsidR="00A41158">
        <w:rPr>
          <w:rFonts w:hint="cs"/>
          <w:rtl/>
          <w:lang w:bidi="fa-IR"/>
        </w:rPr>
        <w:t>ا</w:t>
      </w:r>
      <w:r>
        <w:rPr>
          <w:rFonts w:hint="cs"/>
          <w:rtl/>
          <w:lang w:bidi="fa-IR"/>
        </w:rPr>
        <w:t>خماس مباح است.</w:t>
      </w:r>
    </w:p>
    <w:p w:rsidR="00432206" w:rsidRDefault="00432206" w:rsidP="00A41158">
      <w:pPr>
        <w:ind w:firstLine="284"/>
        <w:jc w:val="both"/>
        <w:rPr>
          <w:rFonts w:hint="cs"/>
          <w:rtl/>
          <w:lang w:bidi="fa-IR"/>
        </w:rPr>
      </w:pPr>
      <w:r>
        <w:rPr>
          <w:rFonts w:hint="cs"/>
          <w:rtl/>
          <w:lang w:bidi="fa-IR"/>
        </w:rPr>
        <w:t xml:space="preserve">مرحوم صاحب حدائق نیز سقوط سهم امام را (در ج12، ص442) به علت تحلیل به صاحب مدارک نسبت می‌دهد. زیرا صاحب مدارک فرموده است: </w:t>
      </w:r>
      <w:r>
        <w:rPr>
          <w:rFonts w:cs="Traditional Arabic" w:hint="cs"/>
          <w:sz w:val="32"/>
          <w:szCs w:val="32"/>
          <w:rtl/>
          <w:lang w:bidi="fa-IR"/>
        </w:rPr>
        <w:t>«</w:t>
      </w:r>
      <w:r w:rsidRPr="002A4B6D">
        <w:rPr>
          <w:rFonts w:ascii="Lotus Linotype" w:hAnsi="Lotus Linotype" w:cs="Lotus Linotype"/>
          <w:szCs w:val="27"/>
          <w:rtl/>
          <w:lang w:bidi="fa-IR"/>
        </w:rPr>
        <w:t>والأصح إباحة ما يتعلق بالإمام من ذلك الأخبار الكثيرة الدالة عليه</w:t>
      </w:r>
      <w:r>
        <w:rPr>
          <w:rFonts w:cs="Traditional Arabic" w:hint="cs"/>
          <w:sz w:val="32"/>
          <w:szCs w:val="32"/>
          <w:rtl/>
          <w:lang w:bidi="fa-IR"/>
        </w:rPr>
        <w:t xml:space="preserve">» </w:t>
      </w:r>
      <w:r>
        <w:rPr>
          <w:rFonts w:hint="cs"/>
          <w:rtl/>
          <w:lang w:bidi="fa-IR"/>
        </w:rPr>
        <w:t>پس سهم امام از سایر خمس</w:t>
      </w:r>
      <w:r w:rsidR="00144DA7">
        <w:rPr>
          <w:rFonts w:hint="eastAsia"/>
          <w:rtl/>
          <w:lang w:bidi="fa-IR"/>
        </w:rPr>
        <w:t>‌</w:t>
      </w:r>
      <w:r>
        <w:rPr>
          <w:rFonts w:hint="cs"/>
          <w:rtl/>
          <w:lang w:bidi="fa-IR"/>
        </w:rPr>
        <w:t xml:space="preserve">ها و </w:t>
      </w:r>
      <w:r>
        <w:rPr>
          <w:rFonts w:hint="cs"/>
          <w:rtl/>
          <w:lang w:bidi="fa-IR"/>
        </w:rPr>
        <w:lastRenderedPageBreak/>
        <w:t xml:space="preserve">جمیع خمس </w:t>
      </w:r>
      <w:r w:rsidR="00A41158">
        <w:rPr>
          <w:rFonts w:hint="cs"/>
          <w:rtl/>
          <w:lang w:bidi="fa-IR"/>
        </w:rPr>
        <w:t>ا</w:t>
      </w:r>
      <w:r>
        <w:rPr>
          <w:rFonts w:hint="cs"/>
          <w:rtl/>
          <w:lang w:bidi="fa-IR"/>
        </w:rPr>
        <w:t>رباح مکاسب که خاص امام است از نظر آن جناب به شیعیان مباح و از ایشان ساقط است.</w:t>
      </w:r>
    </w:p>
    <w:p w:rsidR="00432206" w:rsidRPr="00C21B5E" w:rsidRDefault="00432206" w:rsidP="00531FE7">
      <w:pPr>
        <w:pStyle w:val="a"/>
        <w:rPr>
          <w:rtl/>
        </w:rPr>
      </w:pPr>
      <w:bookmarkStart w:id="64" w:name="_Toc262059761"/>
      <w:bookmarkStart w:id="65" w:name="_Toc317046640"/>
      <w:r w:rsidRPr="00C21B5E">
        <w:rPr>
          <w:rtl/>
        </w:rPr>
        <w:t>12- محقق سبزواری</w:t>
      </w:r>
      <w:bookmarkEnd w:id="64"/>
      <w:bookmarkEnd w:id="65"/>
    </w:p>
    <w:p w:rsidR="00432206" w:rsidRDefault="00432206" w:rsidP="00A41158">
      <w:pPr>
        <w:jc w:val="both"/>
        <w:rPr>
          <w:rFonts w:hint="cs"/>
          <w:rtl/>
          <w:lang w:bidi="fa-IR"/>
        </w:rPr>
      </w:pPr>
      <w:r w:rsidRPr="002A4B6D">
        <w:rPr>
          <w:rFonts w:ascii="Lotus Linotype" w:hAnsi="Lotus Linotype" w:cs="Lotus Linotype"/>
          <w:szCs w:val="27"/>
          <w:rtl/>
        </w:rPr>
        <w:t>مولى الفاضل الفقيه الدارى محمد باقر بن محمد م</w:t>
      </w:r>
      <w:r w:rsidR="00144DA7" w:rsidRPr="002A4B6D">
        <w:rPr>
          <w:rFonts w:ascii="Lotus Linotype" w:hAnsi="Lotus Linotype" w:cs="Lotus Linotype"/>
          <w:szCs w:val="27"/>
          <w:rtl/>
        </w:rPr>
        <w:t>ؤمن الخراساني السبزواري. فاضل وعالم وحكيم ومتكلم وفقيه اصولي و</w:t>
      </w:r>
      <w:r w:rsidRPr="002A4B6D">
        <w:rPr>
          <w:rFonts w:ascii="Lotus Linotype" w:hAnsi="Lotus Linotype" w:cs="Lotus Linotype"/>
          <w:szCs w:val="27"/>
          <w:rtl/>
        </w:rPr>
        <w:t>محدث</w:t>
      </w:r>
      <w:r>
        <w:rPr>
          <w:rFonts w:cs="Traditional Arabic" w:hint="cs"/>
          <w:sz w:val="32"/>
          <w:szCs w:val="32"/>
          <w:rtl/>
        </w:rPr>
        <w:t xml:space="preserve">. </w:t>
      </w:r>
      <w:r>
        <w:rPr>
          <w:rFonts w:hint="cs"/>
          <w:rtl/>
          <w:lang w:bidi="fa-IR"/>
        </w:rPr>
        <w:t xml:space="preserve">اصلش از سبزوار که بعداً در اصفهان ساکن شده است و </w:t>
      </w:r>
      <w:r w:rsidR="00A41158">
        <w:rPr>
          <w:rFonts w:hint="cs"/>
          <w:rtl/>
          <w:lang w:bidi="fa-IR"/>
        </w:rPr>
        <w:t>ا</w:t>
      </w:r>
      <w:r>
        <w:rPr>
          <w:rFonts w:hint="cs"/>
          <w:rtl/>
          <w:lang w:bidi="fa-IR"/>
        </w:rPr>
        <w:t>مرش ب</w:t>
      </w:r>
      <w:r w:rsidR="00144DA7">
        <w:rPr>
          <w:rFonts w:hint="cs"/>
          <w:rtl/>
          <w:lang w:bidi="fa-IR"/>
        </w:rPr>
        <w:t xml:space="preserve">الا گرفته تا حدی که شاه‌ عباس </w:t>
      </w:r>
      <w:r>
        <w:rPr>
          <w:rFonts w:hint="cs"/>
          <w:rtl/>
          <w:lang w:bidi="fa-IR"/>
        </w:rPr>
        <w:t xml:space="preserve">ثانی او را به </w:t>
      </w:r>
      <w:r w:rsidR="00A41158">
        <w:rPr>
          <w:rFonts w:hint="cs"/>
          <w:rtl/>
          <w:lang w:bidi="fa-IR"/>
        </w:rPr>
        <w:t>ا</w:t>
      </w:r>
      <w:r>
        <w:rPr>
          <w:rFonts w:hint="cs"/>
          <w:rtl/>
          <w:lang w:bidi="fa-IR"/>
        </w:rPr>
        <w:t xml:space="preserve">مامت جمعه و جماعت گماشت و منصب شیخ الإسلامی را به حضرتش واگذاشت. جنابش را با ملا محسن فیض کاشانی </w:t>
      </w:r>
      <w:r w:rsidR="00144DA7">
        <w:rPr>
          <w:rFonts w:hint="cs"/>
          <w:rtl/>
          <w:lang w:bidi="fa-IR"/>
        </w:rPr>
        <w:t>ا</w:t>
      </w:r>
      <w:r>
        <w:rPr>
          <w:rFonts w:hint="cs"/>
          <w:rtl/>
          <w:lang w:bidi="fa-IR"/>
        </w:rPr>
        <w:t>لفتی تام و موافقتی کامل و تمام بود و در بسیاری از مراسم و احکام با او همداستان و همگام بود. حضرتش دارای شرحی کبیر بر ارشاد علام</w:t>
      </w:r>
      <w:r w:rsidR="000E463D">
        <w:rPr>
          <w:rFonts w:hint="cs"/>
          <w:rtl/>
          <w:lang w:bidi="fa-IR"/>
        </w:rPr>
        <w:t>ه‌ی</w:t>
      </w:r>
      <w:r>
        <w:rPr>
          <w:rFonts w:hint="cs"/>
          <w:rtl/>
          <w:lang w:bidi="fa-IR"/>
        </w:rPr>
        <w:t xml:space="preserve"> حلی است موسوم به «ذخیر</w:t>
      </w:r>
      <w:r w:rsidR="00144DA7" w:rsidRPr="002A4B6D">
        <w:rPr>
          <w:rFonts w:ascii="Lotus Linotype" w:hAnsi="Lotus Linotype" w:cs="Lotus Linotype"/>
          <w:szCs w:val="27"/>
          <w:rtl/>
          <w:lang w:bidi="fa-IR"/>
        </w:rPr>
        <w:t>ة</w:t>
      </w:r>
      <w:r>
        <w:rPr>
          <w:rFonts w:hint="cs"/>
          <w:rtl/>
          <w:lang w:bidi="fa-IR"/>
        </w:rPr>
        <w:t xml:space="preserve"> المعاد» که تا آخر احکام حج از قلم مبارکش صادر شده است و نیز دارای ت</w:t>
      </w:r>
      <w:r w:rsidR="00A41158">
        <w:rPr>
          <w:rFonts w:hint="cs"/>
          <w:rtl/>
          <w:lang w:bidi="fa-IR"/>
        </w:rPr>
        <w:t>ا</w:t>
      </w:r>
      <w:r>
        <w:rPr>
          <w:rFonts w:hint="cs"/>
          <w:rtl/>
          <w:lang w:bidi="fa-IR"/>
        </w:rPr>
        <w:t>لیفات دیگری است چون کتاب «کفا</w:t>
      </w:r>
      <w:r w:rsidRPr="00144DA7">
        <w:rPr>
          <w:rFonts w:cs="B Badr" w:hint="cs"/>
          <w:rtl/>
          <w:lang w:bidi="fa-IR"/>
        </w:rPr>
        <w:t>ی</w:t>
      </w:r>
      <w:r w:rsidR="00144DA7" w:rsidRPr="00144DA7">
        <w:rPr>
          <w:rFonts w:cs="B Badr" w:hint="cs"/>
          <w:rtl/>
          <w:lang w:bidi="fa-IR"/>
        </w:rPr>
        <w:t>ة</w:t>
      </w:r>
      <w:r>
        <w:rPr>
          <w:rFonts w:hint="cs"/>
          <w:rtl/>
          <w:lang w:bidi="fa-IR"/>
        </w:rPr>
        <w:t xml:space="preserve"> الفقه» و رساله‌ای در عینیت وجوب نماز جمعه وغیره. آن بزرگوار از شاگردان شیخ بهائی است. وفاتش در سال یکهزار و نود هجری است. برای تفصیل اطلاع از حال او به روضات الجنات (ص117) و تنقیح المقال (ج2، ص85/ قسمت2) و قصص العلماء (ص386) مراجعه شود.</w:t>
      </w:r>
    </w:p>
    <w:p w:rsidR="002A4B6D" w:rsidRDefault="002A4B6D" w:rsidP="002A4B6D">
      <w:pPr>
        <w:jc w:val="both"/>
        <w:rPr>
          <w:rFonts w:hint="cs"/>
          <w:rtl/>
          <w:lang w:bidi="fa-IR"/>
        </w:rPr>
      </w:pPr>
    </w:p>
    <w:p w:rsidR="002A4B6D" w:rsidRDefault="002A4B6D" w:rsidP="002A4B6D">
      <w:pPr>
        <w:jc w:val="both"/>
        <w:rPr>
          <w:rFonts w:hint="cs"/>
          <w:rtl/>
          <w:lang w:bidi="fa-IR"/>
        </w:rPr>
      </w:pPr>
    </w:p>
    <w:p w:rsidR="002A4B6D" w:rsidRDefault="002A4B6D" w:rsidP="002A4B6D">
      <w:pPr>
        <w:jc w:val="both"/>
        <w:rPr>
          <w:rFonts w:hint="cs"/>
          <w:rtl/>
          <w:lang w:bidi="fa-IR"/>
        </w:rPr>
      </w:pPr>
    </w:p>
    <w:p w:rsidR="00432206" w:rsidRPr="00C21B5E" w:rsidRDefault="00432206" w:rsidP="00A41158">
      <w:pPr>
        <w:pStyle w:val="a0"/>
        <w:rPr>
          <w:rFonts w:hint="cs"/>
          <w:rtl/>
        </w:rPr>
      </w:pPr>
      <w:bookmarkStart w:id="66" w:name="_Toc262059762"/>
      <w:bookmarkStart w:id="67" w:name="_Toc317046641"/>
      <w:r w:rsidRPr="00C21B5E">
        <w:rPr>
          <w:rFonts w:hint="cs"/>
          <w:rtl/>
        </w:rPr>
        <w:lastRenderedPageBreak/>
        <w:t xml:space="preserve">فتوای محقق سبزواری در </w:t>
      </w:r>
      <w:r w:rsidR="00A41158">
        <w:rPr>
          <w:rFonts w:hint="cs"/>
          <w:rtl/>
        </w:rPr>
        <w:t>ا</w:t>
      </w:r>
      <w:r w:rsidRPr="00C21B5E">
        <w:rPr>
          <w:rFonts w:hint="cs"/>
          <w:rtl/>
        </w:rPr>
        <w:t>باح</w:t>
      </w:r>
      <w:r w:rsidR="000E463D">
        <w:rPr>
          <w:rFonts w:hint="cs"/>
          <w:rtl/>
        </w:rPr>
        <w:t>ه‌ی</w:t>
      </w:r>
      <w:r w:rsidRPr="00C21B5E">
        <w:rPr>
          <w:rFonts w:hint="cs"/>
          <w:rtl/>
        </w:rPr>
        <w:t xml:space="preserve"> خمس</w:t>
      </w:r>
      <w:bookmarkEnd w:id="66"/>
      <w:bookmarkEnd w:id="67"/>
    </w:p>
    <w:p w:rsidR="00432206" w:rsidRDefault="00432206" w:rsidP="00A41158">
      <w:pPr>
        <w:jc w:val="both"/>
        <w:rPr>
          <w:rFonts w:hint="cs"/>
          <w:rtl/>
          <w:lang w:bidi="fa-IR"/>
        </w:rPr>
      </w:pPr>
      <w:r>
        <w:rPr>
          <w:rFonts w:hint="cs"/>
          <w:rtl/>
          <w:lang w:bidi="fa-IR"/>
        </w:rPr>
        <w:t>آن جناب در کتاب «ذخیر</w:t>
      </w:r>
      <w:r w:rsidR="00144DA7" w:rsidRPr="00144DA7">
        <w:rPr>
          <w:rFonts w:cs="B Badr" w:hint="cs"/>
          <w:rtl/>
          <w:lang w:bidi="fa-IR"/>
        </w:rPr>
        <w:t>ة</w:t>
      </w:r>
      <w:r>
        <w:rPr>
          <w:rFonts w:hint="cs"/>
          <w:rtl/>
          <w:lang w:bidi="fa-IR"/>
        </w:rPr>
        <w:t xml:space="preserve"> المعاد» در باب خمس چنین می‌فرماید: </w:t>
      </w:r>
      <w:r>
        <w:rPr>
          <w:rFonts w:cs="Traditional Arabic" w:hint="cs"/>
          <w:sz w:val="32"/>
          <w:szCs w:val="32"/>
          <w:rtl/>
          <w:lang w:bidi="fa-IR"/>
        </w:rPr>
        <w:t>«</w:t>
      </w:r>
      <w:r w:rsidRPr="002A4B6D">
        <w:rPr>
          <w:rFonts w:ascii="Lotus Linotype" w:hAnsi="Lotus Linotype" w:cs="Lotus Linotype"/>
          <w:szCs w:val="27"/>
          <w:rtl/>
        </w:rPr>
        <w:t xml:space="preserve">إن الأخبار الدالة على </w:t>
      </w:r>
      <w:r w:rsidR="00144DA7" w:rsidRPr="002A4B6D">
        <w:rPr>
          <w:rFonts w:ascii="Lotus Linotype" w:hAnsi="Lotus Linotype" w:cs="Lotus Linotype"/>
          <w:szCs w:val="27"/>
          <w:rtl/>
        </w:rPr>
        <w:t>وجوب الخمس في الأرباح مستفيضة و</w:t>
      </w:r>
      <w:r w:rsidRPr="002A4B6D">
        <w:rPr>
          <w:rFonts w:ascii="Lotus Linotype" w:hAnsi="Lotus Linotype" w:cs="Lotus Linotype"/>
          <w:szCs w:val="27"/>
          <w:rtl/>
        </w:rPr>
        <w:t>القول به معروف</w:t>
      </w:r>
      <w:r w:rsidR="00144DA7" w:rsidRPr="002A4B6D">
        <w:rPr>
          <w:rFonts w:ascii="Lotus Linotype" w:hAnsi="Lotus Linotype" w:cs="Lotus Linotype"/>
          <w:szCs w:val="27"/>
          <w:rtl/>
        </w:rPr>
        <w:t xml:space="preserve"> بين الأصحاب لا سبيل إلى ردّه و</w:t>
      </w:r>
      <w:r w:rsidRPr="002A4B6D">
        <w:rPr>
          <w:rFonts w:ascii="Lotus Linotype" w:hAnsi="Lotus Linotype" w:cs="Lotus Linotype"/>
          <w:szCs w:val="27"/>
          <w:rtl/>
        </w:rPr>
        <w:t xml:space="preserve">لكن المستفاد من عدّة من الأخبار </w:t>
      </w:r>
      <w:r w:rsidR="00144DA7" w:rsidRPr="002A4B6D">
        <w:rPr>
          <w:rFonts w:ascii="Lotus Linotype" w:hAnsi="Lotus Linotype" w:cs="Lotus Linotype" w:hint="cs"/>
          <w:szCs w:val="27"/>
          <w:rtl/>
        </w:rPr>
        <w:t>أ</w:t>
      </w:r>
      <w:r w:rsidRPr="002A4B6D">
        <w:rPr>
          <w:rFonts w:ascii="Lotus Linotype" w:hAnsi="Lotus Linotype" w:cs="Lotus Linotype"/>
          <w:szCs w:val="27"/>
          <w:rtl/>
        </w:rPr>
        <w:t>نه مخصوص بالإمام والمستفاد من كثير منها أنهم</w:t>
      </w:r>
      <w:r w:rsidRPr="00144DA7">
        <w:rPr>
          <w:rFonts w:ascii="Lotus Linotype" w:hAnsi="Lotus Linotype" w:cs="CTraditional Arabic"/>
          <w:rtl/>
          <w:lang w:bidi="fa-IR"/>
        </w:rPr>
        <w:t>†</w:t>
      </w:r>
      <w:r w:rsidR="00144DA7" w:rsidRPr="002A4B6D">
        <w:rPr>
          <w:rFonts w:ascii="Lotus Linotype" w:hAnsi="Lotus Linotype" w:cs="Lotus Linotype"/>
          <w:szCs w:val="27"/>
          <w:rtl/>
        </w:rPr>
        <w:t xml:space="preserve"> أباحوه لشيعتهم... و</w:t>
      </w:r>
      <w:r w:rsidRPr="002A4B6D">
        <w:rPr>
          <w:rFonts w:ascii="Lotus Linotype" w:hAnsi="Lotus Linotype" w:cs="Lotus Linotype"/>
          <w:szCs w:val="27"/>
          <w:rtl/>
        </w:rPr>
        <w:t>أما الأخبار الدالة على أنهم أباحوا الخمس مطلقاً والنوع المذكورة منه لشيعتهم فكثير</w:t>
      </w:r>
      <w:r>
        <w:rPr>
          <w:rFonts w:cs="Traditional Arabic" w:hint="cs"/>
          <w:sz w:val="32"/>
          <w:szCs w:val="32"/>
          <w:rtl/>
          <w:lang w:bidi="fa-IR"/>
        </w:rPr>
        <w:t xml:space="preserve">» </w:t>
      </w:r>
      <w:r w:rsidR="00144DA7">
        <w:rPr>
          <w:rFonts w:hint="cs"/>
          <w:rtl/>
          <w:lang w:bidi="fa-IR"/>
        </w:rPr>
        <w:t>ا</w:t>
      </w:r>
      <w:r>
        <w:rPr>
          <w:rFonts w:hint="cs"/>
          <w:rtl/>
          <w:lang w:bidi="fa-IR"/>
        </w:rPr>
        <w:t>خباری که دلالت دارد بر وجوب خمس در ارباح به حد استفاضه است و قول به آن در بین علمای ش</w:t>
      </w:r>
      <w:r w:rsidR="00144DA7">
        <w:rPr>
          <w:rFonts w:hint="cs"/>
          <w:rtl/>
          <w:lang w:bidi="fa-IR"/>
        </w:rPr>
        <w:t>یع</w:t>
      </w:r>
      <w:r>
        <w:rPr>
          <w:rFonts w:hint="cs"/>
          <w:rtl/>
          <w:lang w:bidi="fa-IR"/>
        </w:rPr>
        <w:t xml:space="preserve">ه معروف است و بر ردّ کردن این اخبار راهی نیست لیکن آنچه از بسیاری از اخبار مستفاد می‌شود آن است که خمس، فقط مال شخص امام است و نیز از بسیاری از این </w:t>
      </w:r>
      <w:r w:rsidR="00A41158">
        <w:rPr>
          <w:rFonts w:hint="cs"/>
          <w:rtl/>
          <w:lang w:bidi="fa-IR"/>
        </w:rPr>
        <w:t>ا</w:t>
      </w:r>
      <w:r>
        <w:rPr>
          <w:rFonts w:hint="cs"/>
          <w:rtl/>
          <w:lang w:bidi="fa-IR"/>
        </w:rPr>
        <w:t>خبار استفاده می‌شود که آن را أئم</w:t>
      </w:r>
      <w:r w:rsidR="00144DA7">
        <w:rPr>
          <w:rFonts w:hint="cs"/>
          <w:rtl/>
          <w:lang w:bidi="fa-IR"/>
        </w:rPr>
        <w:t>ه</w:t>
      </w:r>
      <w:r w:rsidRPr="00F92945">
        <w:rPr>
          <w:rFonts w:cs="CTraditional Arabic" w:hint="cs"/>
          <w:rtl/>
          <w:lang w:bidi="fa-IR"/>
        </w:rPr>
        <w:t>†</w:t>
      </w:r>
      <w:r>
        <w:rPr>
          <w:rFonts w:hint="cs"/>
          <w:rtl/>
          <w:lang w:bidi="fa-IR"/>
        </w:rPr>
        <w:t xml:space="preserve"> به شیعیان خود مباح فرموده‌اند: </w:t>
      </w:r>
      <w:r w:rsidR="00A41158">
        <w:rPr>
          <w:rFonts w:hint="cs"/>
          <w:rtl/>
          <w:lang w:bidi="fa-IR"/>
        </w:rPr>
        <w:t>ا</w:t>
      </w:r>
      <w:r>
        <w:rPr>
          <w:rFonts w:hint="cs"/>
          <w:rtl/>
          <w:lang w:bidi="fa-IR"/>
        </w:rPr>
        <w:t>ما اخباری که دلالت دارد که ا</w:t>
      </w:r>
      <w:r w:rsidR="00144DA7">
        <w:rPr>
          <w:rFonts w:hint="cs"/>
          <w:rtl/>
          <w:lang w:bidi="fa-IR"/>
        </w:rPr>
        <w:t>ئمه</w:t>
      </w:r>
      <w:r>
        <w:rPr>
          <w:rFonts w:hint="cs"/>
          <w:rtl/>
          <w:lang w:bidi="fa-IR"/>
        </w:rPr>
        <w:t xml:space="preserve"> خمس را به طور مطلق بر شیعیان خود مخصوصاً خمس </w:t>
      </w:r>
      <w:r w:rsidR="00A41158">
        <w:rPr>
          <w:rFonts w:hint="cs"/>
          <w:rtl/>
          <w:lang w:bidi="fa-IR"/>
        </w:rPr>
        <w:t>ا</w:t>
      </w:r>
      <w:r>
        <w:rPr>
          <w:rFonts w:hint="cs"/>
          <w:rtl/>
          <w:lang w:bidi="fa-IR"/>
        </w:rPr>
        <w:t>رباح مکاسب را مباح فرموده‌اند بسیار است.</w:t>
      </w:r>
    </w:p>
    <w:p w:rsidR="00432206" w:rsidRDefault="00432206" w:rsidP="00A41158">
      <w:pPr>
        <w:ind w:firstLine="284"/>
        <w:jc w:val="both"/>
        <w:rPr>
          <w:rFonts w:hint="cs"/>
          <w:rtl/>
          <w:lang w:bidi="fa-IR"/>
        </w:rPr>
      </w:pPr>
      <w:r>
        <w:rPr>
          <w:rFonts w:hint="cs"/>
          <w:rtl/>
          <w:lang w:bidi="fa-IR"/>
        </w:rPr>
        <w:t xml:space="preserve">آنگاه حدیث حارث بن مغیره (حدیث16 همین جزوه) را و سپس فرمایش شیخ حسن بن زین الدین را چنانکه قبلاً گذشت آورده و پس از آن، </w:t>
      </w:r>
      <w:r w:rsidR="00A41158">
        <w:rPr>
          <w:rFonts w:hint="cs"/>
          <w:rtl/>
          <w:lang w:bidi="fa-IR"/>
        </w:rPr>
        <w:t>ا</w:t>
      </w:r>
      <w:r>
        <w:rPr>
          <w:rFonts w:hint="cs"/>
          <w:rtl/>
          <w:lang w:bidi="fa-IR"/>
        </w:rPr>
        <w:t xml:space="preserve">خبار تحلیل را ذکر نموده و گفته است: </w:t>
      </w:r>
      <w:r>
        <w:rPr>
          <w:rFonts w:cs="Traditional Arabic" w:hint="cs"/>
          <w:sz w:val="32"/>
          <w:szCs w:val="32"/>
          <w:rtl/>
          <w:lang w:bidi="fa-IR"/>
        </w:rPr>
        <w:t>«</w:t>
      </w:r>
      <w:r w:rsidRPr="002A4B6D">
        <w:rPr>
          <w:rFonts w:ascii="Lotus Linotype" w:hAnsi="Lotus Linotype" w:cs="Lotus Linotype"/>
          <w:szCs w:val="27"/>
          <w:rtl/>
        </w:rPr>
        <w:t>واعلم أن بعض هذه الروايات يدل على التر</w:t>
      </w:r>
      <w:r w:rsidR="00B23654" w:rsidRPr="002A4B6D">
        <w:rPr>
          <w:rFonts w:ascii="Lotus Linotype" w:hAnsi="Lotus Linotype" w:cs="Lotus Linotype"/>
          <w:szCs w:val="27"/>
          <w:rtl/>
        </w:rPr>
        <w:t>خيص في خمس الأرباح و</w:t>
      </w:r>
      <w:r w:rsidRPr="002A4B6D">
        <w:rPr>
          <w:rFonts w:ascii="Lotus Linotype" w:hAnsi="Lotus Linotype" w:cs="Lotus Linotype"/>
          <w:szCs w:val="27"/>
          <w:rtl/>
        </w:rPr>
        <w:t>بعضها يدل على التحليل والترخيص من مطلق الخمس</w:t>
      </w:r>
      <w:r>
        <w:rPr>
          <w:rFonts w:cs="Traditional Arabic" w:hint="cs"/>
          <w:sz w:val="32"/>
          <w:szCs w:val="32"/>
          <w:rtl/>
          <w:lang w:bidi="fa-IR"/>
        </w:rPr>
        <w:t xml:space="preserve">» </w:t>
      </w:r>
      <w:r>
        <w:rPr>
          <w:rFonts w:hint="cs"/>
          <w:rtl/>
          <w:lang w:bidi="fa-IR"/>
        </w:rPr>
        <w:t xml:space="preserve">بدان که پاره‌ای از این روایات دلالت می‌کند بر جایز بودن بر تصرف در خمس </w:t>
      </w:r>
      <w:r w:rsidR="00A41158">
        <w:rPr>
          <w:rFonts w:hint="cs"/>
          <w:rtl/>
          <w:lang w:bidi="fa-IR"/>
        </w:rPr>
        <w:t>ا</w:t>
      </w:r>
      <w:r>
        <w:rPr>
          <w:rFonts w:hint="cs"/>
          <w:rtl/>
          <w:lang w:bidi="fa-IR"/>
        </w:rPr>
        <w:t xml:space="preserve">رباح و پاره‌ای از آن دلالت دارد بر حلال بودن و جایز بودن بر تصرف در مطلق خمس. و در تقسیم خمس پس از نقل اقوال علماء می‌نویسد: </w:t>
      </w:r>
      <w:r>
        <w:rPr>
          <w:rFonts w:cs="Traditional Arabic" w:hint="cs"/>
          <w:sz w:val="32"/>
          <w:szCs w:val="32"/>
          <w:rtl/>
          <w:lang w:bidi="fa-IR"/>
        </w:rPr>
        <w:t>«</w:t>
      </w:r>
      <w:r w:rsidR="00B23654" w:rsidRPr="002A4B6D">
        <w:rPr>
          <w:rFonts w:ascii="Lotus Linotype" w:hAnsi="Lotus Linotype" w:cs="Lotus Linotype"/>
          <w:szCs w:val="27"/>
          <w:rtl/>
        </w:rPr>
        <w:t>و</w:t>
      </w:r>
      <w:r w:rsidRPr="002A4B6D">
        <w:rPr>
          <w:rFonts w:ascii="Lotus Linotype" w:hAnsi="Lotus Linotype" w:cs="Lotus Linotype"/>
          <w:szCs w:val="27"/>
          <w:rtl/>
        </w:rPr>
        <w:t>قد ذكرنا سابقاً ترجيح سقو</w:t>
      </w:r>
      <w:r w:rsidR="00B23654" w:rsidRPr="002A4B6D">
        <w:rPr>
          <w:rFonts w:ascii="Lotus Linotype" w:hAnsi="Lotus Linotype" w:cs="Lotus Linotype"/>
          <w:szCs w:val="27"/>
          <w:rtl/>
        </w:rPr>
        <w:t>ط خمس الأرباح في زمان  الغيبة و</w:t>
      </w:r>
      <w:r w:rsidRPr="002A4B6D">
        <w:rPr>
          <w:rFonts w:ascii="Lotus Linotype" w:hAnsi="Lotus Linotype" w:cs="Lotus Linotype"/>
          <w:szCs w:val="27"/>
          <w:rtl/>
        </w:rPr>
        <w:t>المستفاد من الأخبار الكثيرة</w:t>
      </w:r>
      <w:r>
        <w:rPr>
          <w:rFonts w:cs="Traditional Arabic" w:hint="cs"/>
          <w:sz w:val="32"/>
          <w:szCs w:val="32"/>
          <w:rtl/>
          <w:lang w:bidi="fa-IR"/>
        </w:rPr>
        <w:t xml:space="preserve">» </w:t>
      </w:r>
      <w:r>
        <w:rPr>
          <w:rFonts w:hint="cs"/>
          <w:rtl/>
          <w:lang w:bidi="fa-IR"/>
        </w:rPr>
        <w:t xml:space="preserve">ما سابقاً ترجیح سقوط خمس را در زمان غیبت که از </w:t>
      </w:r>
      <w:r>
        <w:rPr>
          <w:rFonts w:hint="cs"/>
          <w:rtl/>
          <w:lang w:bidi="fa-IR"/>
        </w:rPr>
        <w:lastRenderedPageBreak/>
        <w:t xml:space="preserve">بسیاری از </w:t>
      </w:r>
      <w:r w:rsidR="00A41158">
        <w:rPr>
          <w:rFonts w:hint="cs"/>
          <w:rtl/>
          <w:lang w:bidi="fa-IR"/>
        </w:rPr>
        <w:t>ا</w:t>
      </w:r>
      <w:r>
        <w:rPr>
          <w:rFonts w:hint="cs"/>
          <w:rtl/>
          <w:lang w:bidi="fa-IR"/>
        </w:rPr>
        <w:t>خبار استفاده می‌شود مذکور داشتیم. آنگاه به اخبار تحلیلیه اشاره کرده</w:t>
      </w:r>
      <w:r w:rsidR="00B23654">
        <w:rPr>
          <w:rFonts w:hint="cs"/>
          <w:rtl/>
          <w:lang w:bidi="fa-IR"/>
        </w:rPr>
        <w:t>،</w:t>
      </w:r>
      <w:r>
        <w:rPr>
          <w:rFonts w:hint="cs"/>
          <w:rtl/>
          <w:lang w:bidi="fa-IR"/>
        </w:rPr>
        <w:t xml:space="preserve"> و به اشکالات وارده بر آن جواب کافی و شافی می‌دهد.</w:t>
      </w:r>
    </w:p>
    <w:p w:rsidR="00432206" w:rsidRDefault="00432206" w:rsidP="00A41158">
      <w:pPr>
        <w:ind w:firstLine="284"/>
        <w:jc w:val="both"/>
        <w:rPr>
          <w:rFonts w:hint="cs"/>
          <w:rtl/>
          <w:lang w:bidi="fa-IR"/>
        </w:rPr>
      </w:pPr>
      <w:r>
        <w:rPr>
          <w:rFonts w:hint="cs"/>
          <w:rtl/>
          <w:lang w:bidi="fa-IR"/>
        </w:rPr>
        <w:t xml:space="preserve">عدم وجوب خمس از نظر محقق سبزواری مشهور است تا جایی‌که مخالفین او چون شیخ علی بن محمد بن حسن بن زین الدین او را به این فتوی ملامت کرده‌اند!! با اینکه او صرف آن را در مورد یتامی و مساکین و ابن‌سبیل </w:t>
      </w:r>
      <w:r w:rsidR="00A41158">
        <w:rPr>
          <w:rFonts w:hint="cs"/>
          <w:rtl/>
          <w:lang w:bidi="fa-IR"/>
        </w:rPr>
        <w:t>ا</w:t>
      </w:r>
      <w:r>
        <w:rPr>
          <w:rFonts w:hint="cs"/>
          <w:rtl/>
          <w:lang w:bidi="fa-IR"/>
        </w:rPr>
        <w:t xml:space="preserve">حوط و </w:t>
      </w:r>
      <w:r w:rsidR="00A41158">
        <w:rPr>
          <w:rFonts w:hint="cs"/>
          <w:rtl/>
          <w:lang w:bidi="fa-IR"/>
        </w:rPr>
        <w:t>ا</w:t>
      </w:r>
      <w:r>
        <w:rPr>
          <w:rFonts w:hint="cs"/>
          <w:rtl/>
          <w:lang w:bidi="fa-IR"/>
        </w:rPr>
        <w:t>ولی دانسته است. و صاحب حدائق نیز (در ج12، ص438) قول به سقوط خمس را از آن جناب آورده است.</w:t>
      </w:r>
    </w:p>
    <w:p w:rsidR="00432206" w:rsidRPr="00480093" w:rsidRDefault="00432206" w:rsidP="00531FE7">
      <w:pPr>
        <w:pStyle w:val="a"/>
        <w:rPr>
          <w:rFonts w:hint="cs"/>
          <w:rtl/>
        </w:rPr>
      </w:pPr>
      <w:bookmarkStart w:id="68" w:name="_Toc262059763"/>
      <w:bookmarkStart w:id="69" w:name="_Toc317046642"/>
      <w:r>
        <w:rPr>
          <w:rFonts w:hint="cs"/>
          <w:rtl/>
        </w:rPr>
        <w:t>13</w:t>
      </w:r>
      <w:r w:rsidRPr="00480093">
        <w:rPr>
          <w:rFonts w:hint="cs"/>
          <w:rtl/>
        </w:rPr>
        <w:t>- ملا حسن فیض کاشانی</w:t>
      </w:r>
      <w:bookmarkEnd w:id="68"/>
      <w:bookmarkEnd w:id="69"/>
    </w:p>
    <w:p w:rsidR="00432206" w:rsidRDefault="00432206" w:rsidP="00A41158">
      <w:pPr>
        <w:jc w:val="both"/>
        <w:rPr>
          <w:rFonts w:hint="cs"/>
          <w:rtl/>
          <w:lang w:bidi="fa-IR"/>
        </w:rPr>
      </w:pPr>
      <w:r w:rsidRPr="002A4B6D">
        <w:rPr>
          <w:rFonts w:ascii="Lotus Linotype" w:hAnsi="Lotus Linotype" w:cs="Lotus Linotype"/>
          <w:szCs w:val="27"/>
          <w:rtl/>
        </w:rPr>
        <w:t>مولانا الفاضل الكامل المؤيد المسدد محسن بن شاه مرتضى بن شاه محمود المشتهر بفيض الكاشاني</w:t>
      </w:r>
      <w:r>
        <w:rPr>
          <w:rFonts w:cs="Traditional Arabic" w:hint="cs"/>
          <w:sz w:val="32"/>
          <w:szCs w:val="32"/>
          <w:rtl/>
        </w:rPr>
        <w:t xml:space="preserve">. </w:t>
      </w:r>
      <w:r>
        <w:rPr>
          <w:rFonts w:hint="cs"/>
          <w:rtl/>
        </w:rPr>
        <w:t>جنابش از آن مشهورتر است كه نيا</w:t>
      </w:r>
      <w:r>
        <w:rPr>
          <w:rFonts w:hint="cs"/>
          <w:rtl/>
          <w:lang w:bidi="fa-IR"/>
        </w:rPr>
        <w:t>زی به تعریف و احتیاجی به توصیف داشته باشد. برای ترجم</w:t>
      </w:r>
      <w:r w:rsidR="000E463D">
        <w:rPr>
          <w:rFonts w:hint="cs"/>
          <w:rtl/>
          <w:lang w:bidi="fa-IR"/>
        </w:rPr>
        <w:t>ه‌ی</w:t>
      </w:r>
      <w:r>
        <w:rPr>
          <w:rFonts w:hint="cs"/>
          <w:rtl/>
          <w:lang w:bidi="fa-IR"/>
        </w:rPr>
        <w:t xml:space="preserve"> حال خجسته مآل او می‌توان به روضات الجنا</w:t>
      </w:r>
      <w:r w:rsidR="00B23654">
        <w:rPr>
          <w:rFonts w:hint="cs"/>
          <w:rtl/>
          <w:lang w:bidi="fa-IR"/>
        </w:rPr>
        <w:t>ت</w:t>
      </w:r>
      <w:r>
        <w:rPr>
          <w:rFonts w:hint="cs"/>
          <w:rtl/>
          <w:lang w:bidi="fa-IR"/>
        </w:rPr>
        <w:t xml:space="preserve"> (ص516) و تنقیح المقال (ج2، ص54/ قسمت دوم) و قصص العلماء (ص322) و سایر تذکره‌ها و کتب احوال</w:t>
      </w:r>
      <w:r w:rsidR="00B23654">
        <w:rPr>
          <w:rFonts w:hint="cs"/>
          <w:rtl/>
          <w:lang w:bidi="fa-IR"/>
        </w:rPr>
        <w:t xml:space="preserve"> رجال مراجعه نمود. حضرت ایشان</w:t>
      </w:r>
      <w:r>
        <w:rPr>
          <w:rFonts w:hint="cs"/>
          <w:rtl/>
          <w:lang w:bidi="fa-IR"/>
        </w:rPr>
        <w:t xml:space="preserve"> دارای ت</w:t>
      </w:r>
      <w:r w:rsidR="00A41158">
        <w:rPr>
          <w:rFonts w:hint="cs"/>
          <w:rtl/>
          <w:lang w:bidi="fa-IR"/>
        </w:rPr>
        <w:t>ا</w:t>
      </w:r>
      <w:r>
        <w:rPr>
          <w:rFonts w:hint="cs"/>
          <w:rtl/>
          <w:lang w:bidi="fa-IR"/>
        </w:rPr>
        <w:t>لیفات بسیار در فنون مختلفه است.</w:t>
      </w:r>
    </w:p>
    <w:p w:rsidR="00432206" w:rsidRDefault="00432206" w:rsidP="00432206">
      <w:pPr>
        <w:ind w:firstLine="284"/>
        <w:jc w:val="both"/>
        <w:rPr>
          <w:rFonts w:hint="cs"/>
          <w:rtl/>
          <w:lang w:bidi="fa-IR"/>
        </w:rPr>
      </w:pPr>
      <w:r>
        <w:rPr>
          <w:rFonts w:hint="cs"/>
          <w:rtl/>
          <w:lang w:bidi="fa-IR"/>
        </w:rPr>
        <w:t>ما فتوای او را در این باب از کتب فقهی او می‌آوریم:</w:t>
      </w:r>
    </w:p>
    <w:p w:rsidR="00432206" w:rsidRDefault="00432206" w:rsidP="00A41158">
      <w:pPr>
        <w:ind w:firstLine="284"/>
        <w:jc w:val="both"/>
        <w:rPr>
          <w:rFonts w:cs="Traditional Arabic" w:hint="cs"/>
          <w:sz w:val="32"/>
          <w:szCs w:val="32"/>
          <w:rtl/>
        </w:rPr>
      </w:pPr>
      <w:r>
        <w:rPr>
          <w:rFonts w:hint="cs"/>
          <w:rtl/>
          <w:lang w:bidi="fa-IR"/>
        </w:rPr>
        <w:t xml:space="preserve">1- در کتاب «الوافی» که شامل </w:t>
      </w:r>
      <w:r w:rsidR="00A41158">
        <w:rPr>
          <w:rFonts w:hint="cs"/>
          <w:rtl/>
          <w:lang w:bidi="fa-IR"/>
        </w:rPr>
        <w:t>ا</w:t>
      </w:r>
      <w:r>
        <w:rPr>
          <w:rFonts w:hint="cs"/>
          <w:rtl/>
          <w:lang w:bidi="fa-IR"/>
        </w:rPr>
        <w:t xml:space="preserve">حادیث کتب </w:t>
      </w:r>
      <w:r w:rsidR="00A41158">
        <w:rPr>
          <w:rFonts w:hint="cs"/>
          <w:rtl/>
          <w:lang w:bidi="fa-IR"/>
        </w:rPr>
        <w:t>ا</w:t>
      </w:r>
      <w:r>
        <w:rPr>
          <w:rFonts w:hint="cs"/>
          <w:rtl/>
          <w:lang w:bidi="fa-IR"/>
        </w:rPr>
        <w:t xml:space="preserve">ربعه است (جلد2، جزء6، ص48) می‌فرماید: </w:t>
      </w:r>
      <w:r>
        <w:rPr>
          <w:rFonts w:cs="Traditional Arabic" w:hint="cs"/>
          <w:sz w:val="32"/>
          <w:szCs w:val="32"/>
          <w:rtl/>
          <w:lang w:bidi="fa-IR"/>
        </w:rPr>
        <w:t>«</w:t>
      </w:r>
      <w:r w:rsidR="00A742CB" w:rsidRPr="002A4B6D">
        <w:rPr>
          <w:rFonts w:ascii="Lotus Linotype" w:hAnsi="Lotus Linotype" w:cs="Lotus Linotype"/>
          <w:szCs w:val="27"/>
          <w:rtl/>
        </w:rPr>
        <w:t>و</w:t>
      </w:r>
      <w:r w:rsidRPr="002A4B6D">
        <w:rPr>
          <w:rFonts w:ascii="Lotus Linotype" w:hAnsi="Lotus Linotype" w:cs="Lotus Linotype"/>
          <w:szCs w:val="27"/>
          <w:rtl/>
        </w:rPr>
        <w:t>أما في مثل هذا الزمان حيث لا يمكن الوصول إليهم فيسقط حقهم رأساً دون</w:t>
      </w:r>
      <w:r w:rsidR="00A742CB" w:rsidRPr="002A4B6D">
        <w:rPr>
          <w:rFonts w:ascii="Lotus Linotype" w:hAnsi="Lotus Linotype" w:cs="Lotus Linotype"/>
          <w:szCs w:val="27"/>
          <w:rtl/>
        </w:rPr>
        <w:t xml:space="preserve"> السهام الباقية لوجود مستحقها و</w:t>
      </w:r>
      <w:r w:rsidRPr="002A4B6D">
        <w:rPr>
          <w:rFonts w:ascii="Lotus Linotype" w:hAnsi="Lotus Linotype" w:cs="Lotus Linotype"/>
          <w:szCs w:val="27"/>
          <w:rtl/>
        </w:rPr>
        <w:t>من صرف الكل حينئذ</w:t>
      </w:r>
      <w:r w:rsidR="00A742CB" w:rsidRPr="002A4B6D">
        <w:rPr>
          <w:rFonts w:ascii="Lotus Linotype" w:hAnsi="Lotus Linotype" w:cs="Lotus Linotype"/>
          <w:szCs w:val="27"/>
          <w:rtl/>
        </w:rPr>
        <w:t xml:space="preserve"> إلى الأصناف الثلاثة فقد </w:t>
      </w:r>
      <w:r w:rsidR="00A742CB" w:rsidRPr="002A4B6D">
        <w:rPr>
          <w:rFonts w:ascii="Lotus Linotype" w:hAnsi="Lotus Linotype" w:cs="Lotus Linotype"/>
          <w:szCs w:val="27"/>
          <w:rtl/>
        </w:rPr>
        <w:lastRenderedPageBreak/>
        <w:t>أحسن و</w:t>
      </w:r>
      <w:r w:rsidRPr="002A4B6D">
        <w:rPr>
          <w:rFonts w:ascii="Lotus Linotype" w:hAnsi="Lotus Linotype" w:cs="Lotus Linotype"/>
          <w:szCs w:val="27"/>
          <w:rtl/>
        </w:rPr>
        <w:t>احتاط والعلم عند الله</w:t>
      </w:r>
      <w:r>
        <w:rPr>
          <w:rFonts w:cs="Traditional Arabic" w:hint="cs"/>
          <w:sz w:val="32"/>
          <w:szCs w:val="32"/>
          <w:rtl/>
          <w:lang w:bidi="fa-IR"/>
        </w:rPr>
        <w:t xml:space="preserve">» </w:t>
      </w:r>
      <w:r>
        <w:rPr>
          <w:rFonts w:hint="cs"/>
          <w:rtl/>
          <w:lang w:bidi="fa-IR"/>
        </w:rPr>
        <w:t>در چنین زمانی که دسترسی به امامان</w:t>
      </w:r>
      <w:r w:rsidRPr="00F92945">
        <w:rPr>
          <w:rFonts w:cs="CTraditional Arabic" w:hint="cs"/>
          <w:rtl/>
          <w:lang w:bidi="fa-IR"/>
        </w:rPr>
        <w:t>†</w:t>
      </w:r>
      <w:r>
        <w:rPr>
          <w:rFonts w:hint="cs"/>
          <w:rtl/>
          <w:lang w:bidi="fa-IR"/>
        </w:rPr>
        <w:t xml:space="preserve"> نیست حق ایشان یکسره ساقط است به غير سهام دیگران (یتامی و مساکین و ابن‌ سبیل) برای اینکه مستحقان آن وجود دارند و اگر کسی همه را به همین </w:t>
      </w:r>
      <w:r w:rsidR="00A41158">
        <w:rPr>
          <w:rFonts w:hint="cs"/>
          <w:rtl/>
          <w:lang w:bidi="fa-IR"/>
        </w:rPr>
        <w:t>ا</w:t>
      </w:r>
      <w:r>
        <w:rPr>
          <w:rFonts w:hint="cs"/>
          <w:rtl/>
          <w:lang w:bidi="fa-IR"/>
        </w:rPr>
        <w:t xml:space="preserve">صناف سه‌گانه صرف کند کار خوبی است و راه احتیاط را پیموده است </w:t>
      </w:r>
      <w:r>
        <w:rPr>
          <w:rFonts w:cs="Traditional Arabic" w:hint="cs"/>
          <w:sz w:val="32"/>
          <w:szCs w:val="32"/>
          <w:rtl/>
        </w:rPr>
        <w:t>والعلم عند الله.</w:t>
      </w:r>
    </w:p>
    <w:p w:rsidR="00432206" w:rsidRDefault="00432206" w:rsidP="00432206">
      <w:pPr>
        <w:ind w:firstLine="284"/>
        <w:jc w:val="both"/>
        <w:rPr>
          <w:rFonts w:hint="cs"/>
          <w:rtl/>
          <w:lang w:bidi="fa-IR"/>
        </w:rPr>
      </w:pPr>
      <w:r>
        <w:rPr>
          <w:rFonts w:hint="cs"/>
          <w:rtl/>
          <w:lang w:bidi="fa-IR"/>
        </w:rPr>
        <w:t xml:space="preserve">2- در کتاب «المفاتیح» در کیفیت تقسیم خمس پس از اشاره به جمله‌ای از أقوال در این مسأله، می‌نویسد: </w:t>
      </w:r>
      <w:r>
        <w:rPr>
          <w:rFonts w:cs="Traditional Arabic" w:hint="cs"/>
          <w:sz w:val="32"/>
          <w:szCs w:val="32"/>
          <w:rtl/>
          <w:lang w:bidi="fa-IR"/>
        </w:rPr>
        <w:t>«</w:t>
      </w:r>
      <w:r w:rsidR="00A742CB" w:rsidRPr="002A4B6D">
        <w:rPr>
          <w:rFonts w:ascii="Lotus Linotype" w:hAnsi="Lotus Linotype" w:cs="Lotus Linotype"/>
          <w:szCs w:val="27"/>
          <w:rtl/>
        </w:rPr>
        <w:t>أقول: و</w:t>
      </w:r>
      <w:r w:rsidRPr="002A4B6D">
        <w:rPr>
          <w:rFonts w:ascii="Lotus Linotype" w:hAnsi="Lotus Linotype" w:cs="Lotus Linotype"/>
          <w:szCs w:val="27"/>
          <w:rtl/>
        </w:rPr>
        <w:t>الأصح عندي سقوط ما</w:t>
      </w:r>
      <w:r w:rsidR="00A742CB" w:rsidRPr="002A4B6D">
        <w:rPr>
          <w:rFonts w:ascii="Lotus Linotype" w:hAnsi="Lotus Linotype" w:cs="Lotus Linotype"/>
          <w:szCs w:val="27"/>
          <w:rtl/>
        </w:rPr>
        <w:t xml:space="preserve"> يختص به لتحليلهم ذلك لشيعتهم و</w:t>
      </w:r>
      <w:r w:rsidR="00A41158">
        <w:rPr>
          <w:rFonts w:ascii="Lotus Linotype" w:hAnsi="Lotus Linotype" w:cs="Lotus Linotype" w:hint="cs"/>
          <w:szCs w:val="27"/>
          <w:rtl/>
        </w:rPr>
        <w:t xml:space="preserve"> </w:t>
      </w:r>
      <w:r w:rsidRPr="002A4B6D">
        <w:rPr>
          <w:rFonts w:ascii="Lotus Linotype" w:hAnsi="Lotus Linotype" w:cs="Lotus Linotype"/>
          <w:szCs w:val="27"/>
          <w:rtl/>
        </w:rPr>
        <w:t>وجوب صرف حصص الباقين إ</w:t>
      </w:r>
      <w:r w:rsidR="00A742CB" w:rsidRPr="002A4B6D">
        <w:rPr>
          <w:rFonts w:ascii="Lotus Linotype" w:hAnsi="Lotus Linotype" w:cs="Lotus Linotype"/>
          <w:szCs w:val="27"/>
          <w:rtl/>
        </w:rPr>
        <w:t>لى أهلها لعدم مانع فيه ثم قال ولو صرف الكل إليهم لكان أحوط و</w:t>
      </w:r>
      <w:r w:rsidRPr="002A4B6D">
        <w:rPr>
          <w:rFonts w:ascii="Lotus Linotype" w:hAnsi="Lotus Linotype" w:cs="Lotus Linotype"/>
          <w:szCs w:val="27"/>
          <w:rtl/>
        </w:rPr>
        <w:t>أحسن</w:t>
      </w:r>
      <w:r>
        <w:rPr>
          <w:rFonts w:cs="Traditional Arabic" w:hint="cs"/>
          <w:sz w:val="32"/>
          <w:szCs w:val="32"/>
          <w:rtl/>
          <w:lang w:bidi="fa-IR"/>
        </w:rPr>
        <w:t xml:space="preserve">» </w:t>
      </w:r>
      <w:r>
        <w:rPr>
          <w:rFonts w:hint="cs"/>
          <w:rtl/>
          <w:lang w:bidi="fa-IR"/>
        </w:rPr>
        <w:t>که دارای همان مضمون قبل است که حق امام را ساقط دانسته و حق دیگران را واجب. مرحوم شیخ یوسف بحرانی نیز در کتاب «الحدائق» (ج12،ص442) سقوط حق امام را به فیض کاشانی نسبت داده است.</w:t>
      </w:r>
    </w:p>
    <w:p w:rsidR="00432206" w:rsidRPr="00480093" w:rsidRDefault="00432206" w:rsidP="00531FE7">
      <w:pPr>
        <w:pStyle w:val="a"/>
        <w:rPr>
          <w:rFonts w:hint="cs"/>
          <w:rtl/>
        </w:rPr>
      </w:pPr>
      <w:bookmarkStart w:id="70" w:name="_Toc262059764"/>
      <w:bookmarkStart w:id="71" w:name="_Toc317046643"/>
      <w:r>
        <w:rPr>
          <w:rFonts w:hint="cs"/>
          <w:rtl/>
        </w:rPr>
        <w:t>14</w:t>
      </w:r>
      <w:r w:rsidRPr="00480093">
        <w:rPr>
          <w:rFonts w:hint="cs"/>
          <w:rtl/>
        </w:rPr>
        <w:t>- شیح حرّ عاملی</w:t>
      </w:r>
      <w:bookmarkEnd w:id="70"/>
      <w:bookmarkEnd w:id="71"/>
    </w:p>
    <w:p w:rsidR="00432206" w:rsidRDefault="00432206" w:rsidP="00A41158">
      <w:pPr>
        <w:jc w:val="both"/>
        <w:rPr>
          <w:rFonts w:hint="cs"/>
          <w:rtl/>
          <w:lang w:bidi="fa-IR"/>
        </w:rPr>
      </w:pPr>
      <w:r w:rsidRPr="002A4B6D">
        <w:rPr>
          <w:rFonts w:ascii="Lotus Linotype" w:hAnsi="Lotus Linotype" w:cs="Lotus Linotype"/>
          <w:szCs w:val="27"/>
          <w:rtl/>
          <w:lang w:bidi="fa-IR"/>
        </w:rPr>
        <w:t>شيخ المحدث الفقيه والمدين المقدس الوجيه محمد بن الحسن بن علي بن محمد المعروف بشيخ الحر العاملي.</w:t>
      </w:r>
      <w:r>
        <w:rPr>
          <w:rFonts w:cs="Traditional Arabic" w:hint="cs"/>
          <w:sz w:val="32"/>
          <w:szCs w:val="32"/>
          <w:rtl/>
        </w:rPr>
        <w:t xml:space="preserve"> </w:t>
      </w:r>
      <w:r>
        <w:rPr>
          <w:rFonts w:hint="cs"/>
          <w:rtl/>
        </w:rPr>
        <w:t xml:space="preserve">جنابش </w:t>
      </w:r>
      <w:r>
        <w:rPr>
          <w:rFonts w:hint="cs"/>
          <w:rtl/>
          <w:lang w:bidi="fa-IR"/>
        </w:rPr>
        <w:t xml:space="preserve">نیز در بین علمای اعصار و امصار </w:t>
      </w:r>
      <w:r w:rsidRPr="00A41158">
        <w:rPr>
          <w:rFonts w:hint="cs"/>
          <w:rtl/>
          <w:lang w:bidi="fa-IR"/>
        </w:rPr>
        <w:t>كالشمس</w:t>
      </w:r>
      <w:r>
        <w:rPr>
          <w:rFonts w:cs="Traditional Arabic" w:hint="cs"/>
          <w:sz w:val="32"/>
          <w:szCs w:val="32"/>
          <w:rtl/>
          <w:lang w:bidi="fa-IR"/>
        </w:rPr>
        <w:t xml:space="preserve"> </w:t>
      </w:r>
      <w:r>
        <w:rPr>
          <w:rFonts w:cs="Traditional Arabic" w:hint="cs"/>
          <w:sz w:val="32"/>
          <w:szCs w:val="32"/>
          <w:rtl/>
        </w:rPr>
        <w:t xml:space="preserve">في رابعة النهار </w:t>
      </w:r>
      <w:r>
        <w:rPr>
          <w:rFonts w:hint="cs"/>
          <w:rtl/>
        </w:rPr>
        <w:t xml:space="preserve">است و كتاب معروف او </w:t>
      </w:r>
      <w:r>
        <w:rPr>
          <w:rFonts w:hint="cs"/>
          <w:rtl/>
          <w:lang w:bidi="fa-IR"/>
        </w:rPr>
        <w:t xml:space="preserve">«وسائل الشیعه» از کتب معروف و مشهور است که جامع </w:t>
      </w:r>
      <w:r w:rsidR="00A41158">
        <w:rPr>
          <w:rFonts w:hint="cs"/>
          <w:rtl/>
          <w:lang w:bidi="fa-IR"/>
        </w:rPr>
        <w:t>ا</w:t>
      </w:r>
      <w:r>
        <w:rPr>
          <w:rFonts w:hint="cs"/>
          <w:rtl/>
          <w:lang w:bidi="fa-IR"/>
        </w:rPr>
        <w:t xml:space="preserve">حادیث کتب </w:t>
      </w:r>
      <w:r w:rsidR="00A41158">
        <w:rPr>
          <w:rFonts w:hint="cs"/>
          <w:rtl/>
          <w:lang w:bidi="fa-IR"/>
        </w:rPr>
        <w:t>ا</w:t>
      </w:r>
      <w:r w:rsidR="00A742CB">
        <w:rPr>
          <w:rFonts w:hint="cs"/>
          <w:rtl/>
          <w:lang w:bidi="fa-IR"/>
        </w:rPr>
        <w:t>ر</w:t>
      </w:r>
      <w:r>
        <w:rPr>
          <w:rFonts w:hint="cs"/>
          <w:rtl/>
          <w:lang w:bidi="fa-IR"/>
        </w:rPr>
        <w:t>بعه و سایر کتب شیعه در</w:t>
      </w:r>
      <w:r w:rsidR="00A742CB">
        <w:rPr>
          <w:rFonts w:hint="cs"/>
          <w:rtl/>
          <w:lang w:bidi="fa-IR"/>
        </w:rPr>
        <w:t xml:space="preserve"> </w:t>
      </w:r>
      <w:r>
        <w:rPr>
          <w:rFonts w:hint="cs"/>
          <w:rtl/>
          <w:lang w:bidi="fa-IR"/>
        </w:rPr>
        <w:t>فقه است. کسانی‌که طالب شرح حال او باشند می‌توانند به روضات الجنات و سایر کتب رجال مراجعه نمایند.</w:t>
      </w:r>
    </w:p>
    <w:p w:rsidR="0067509D" w:rsidRDefault="0067509D" w:rsidP="0067509D">
      <w:pPr>
        <w:jc w:val="both"/>
        <w:rPr>
          <w:rFonts w:hint="cs"/>
          <w:rtl/>
          <w:lang w:bidi="fa-IR"/>
        </w:rPr>
      </w:pPr>
    </w:p>
    <w:p w:rsidR="00432206" w:rsidRPr="00480093" w:rsidRDefault="00432206" w:rsidP="00A41158">
      <w:pPr>
        <w:pStyle w:val="a0"/>
        <w:rPr>
          <w:rFonts w:hint="cs"/>
          <w:rtl/>
        </w:rPr>
      </w:pPr>
      <w:bookmarkStart w:id="72" w:name="_Toc262059765"/>
      <w:bookmarkStart w:id="73" w:name="_Toc317046644"/>
      <w:r w:rsidRPr="00480093">
        <w:rPr>
          <w:rFonts w:hint="cs"/>
          <w:rtl/>
        </w:rPr>
        <w:lastRenderedPageBreak/>
        <w:t>ر</w:t>
      </w:r>
      <w:r w:rsidR="00A41158">
        <w:rPr>
          <w:rFonts w:hint="cs"/>
          <w:rtl/>
        </w:rPr>
        <w:t>ا</w:t>
      </w:r>
      <w:r w:rsidRPr="00480093">
        <w:rPr>
          <w:rFonts w:hint="cs"/>
          <w:rtl/>
        </w:rPr>
        <w:t>ی شیخ حر عاملی در موضوع خمس</w:t>
      </w:r>
      <w:bookmarkEnd w:id="72"/>
      <w:bookmarkEnd w:id="73"/>
    </w:p>
    <w:p w:rsidR="00432206" w:rsidRDefault="00432206" w:rsidP="0067509D">
      <w:pPr>
        <w:jc w:val="both"/>
        <w:rPr>
          <w:rFonts w:hint="cs"/>
          <w:rtl/>
          <w:lang w:bidi="fa-IR"/>
        </w:rPr>
      </w:pPr>
      <w:r>
        <w:rPr>
          <w:rFonts w:hint="cs"/>
          <w:rtl/>
          <w:lang w:bidi="fa-IR"/>
        </w:rPr>
        <w:t xml:space="preserve">حضرتش در کتاب وسائل الشیعه کتاب الخمس باب 4 می‌فرماید: </w:t>
      </w:r>
      <w:r>
        <w:rPr>
          <w:rFonts w:cs="Traditional Arabic" w:hint="cs"/>
          <w:sz w:val="32"/>
          <w:szCs w:val="32"/>
          <w:rtl/>
          <w:lang w:bidi="fa-IR"/>
        </w:rPr>
        <w:t>«</w:t>
      </w:r>
      <w:r w:rsidRPr="002A4B6D">
        <w:rPr>
          <w:rFonts w:ascii="Lotus Linotype" w:hAnsi="Lotus Linotype" w:cs="Lotus Linotype"/>
          <w:szCs w:val="27"/>
          <w:rtl/>
        </w:rPr>
        <w:t>إباحة حصة الإمام من</w:t>
      </w:r>
      <w:r w:rsidR="00A742CB" w:rsidRPr="002A4B6D">
        <w:rPr>
          <w:rFonts w:ascii="Lotus Linotype" w:hAnsi="Lotus Linotype" w:cs="Lotus Linotype"/>
          <w:szCs w:val="27"/>
          <w:rtl/>
        </w:rPr>
        <w:t xml:space="preserve"> الخمس للشيعة مع تعذر إيصالها وعدم احتياج السادات و</w:t>
      </w:r>
      <w:r w:rsidRPr="002A4B6D">
        <w:rPr>
          <w:rFonts w:ascii="Lotus Linotype" w:hAnsi="Lotus Linotype" w:cs="Lotus Linotype"/>
          <w:szCs w:val="27"/>
          <w:rtl/>
        </w:rPr>
        <w:t>جواز تصرف الشيعة في الأنفال والفئ و</w:t>
      </w:r>
      <w:r w:rsidR="00A742CB" w:rsidRPr="002A4B6D">
        <w:rPr>
          <w:rFonts w:ascii="Lotus Linotype" w:hAnsi="Lotus Linotype" w:cs="Lotus Linotype"/>
          <w:szCs w:val="27"/>
          <w:rtl/>
        </w:rPr>
        <w:t>سائر حقوق الإمام مع الحاجة و</w:t>
      </w:r>
      <w:r w:rsidRPr="002A4B6D">
        <w:rPr>
          <w:rFonts w:ascii="Lotus Linotype" w:hAnsi="Lotus Linotype" w:cs="Lotus Linotype"/>
          <w:szCs w:val="27"/>
          <w:rtl/>
        </w:rPr>
        <w:t>تعذر الإيصال</w:t>
      </w:r>
      <w:r>
        <w:rPr>
          <w:rFonts w:cs="Traditional Arabic" w:hint="cs"/>
          <w:sz w:val="32"/>
          <w:szCs w:val="32"/>
          <w:rtl/>
          <w:lang w:bidi="fa-IR"/>
        </w:rPr>
        <w:t xml:space="preserve">» </w:t>
      </w:r>
      <w:r>
        <w:rPr>
          <w:rFonts w:hint="cs"/>
          <w:rtl/>
          <w:lang w:bidi="fa-IR"/>
        </w:rPr>
        <w:t>سهم امام از خمس در صورتی که نتوان آن را به امام رسانید و در صورت عدم احتیاج سادات، مباح است. و نیز تصرف شیعه در أنفال و فئ و سایر حقوق امام</w:t>
      </w:r>
      <w:r w:rsidR="00A742CB">
        <w:rPr>
          <w:rFonts w:hint="cs"/>
          <w:rtl/>
          <w:lang w:bidi="fa-IR"/>
        </w:rPr>
        <w:t xml:space="preserve"> </w:t>
      </w:r>
      <w:r>
        <w:rPr>
          <w:rFonts w:hint="cs"/>
          <w:rtl/>
          <w:lang w:bidi="fa-IR"/>
        </w:rPr>
        <w:t>با احتیاج به آن و معذور بودن از رسانیدن آن به حضرتش جایز است.</w:t>
      </w:r>
    </w:p>
    <w:p w:rsidR="00432206" w:rsidRDefault="00432206" w:rsidP="00432206">
      <w:pPr>
        <w:ind w:firstLine="284"/>
        <w:jc w:val="both"/>
        <w:rPr>
          <w:rFonts w:hint="cs"/>
          <w:rtl/>
          <w:lang w:bidi="fa-IR"/>
        </w:rPr>
      </w:pPr>
      <w:r>
        <w:rPr>
          <w:rFonts w:hint="cs"/>
          <w:rtl/>
          <w:lang w:bidi="fa-IR"/>
        </w:rPr>
        <w:t>مرح</w:t>
      </w:r>
      <w:r w:rsidR="00A742CB">
        <w:rPr>
          <w:rFonts w:hint="cs"/>
          <w:rtl/>
          <w:lang w:bidi="fa-IR"/>
        </w:rPr>
        <w:t xml:space="preserve">وم شیخ یوسف بحرانی نیز در کتاب </w:t>
      </w:r>
      <w:r>
        <w:rPr>
          <w:rFonts w:hint="cs"/>
          <w:rtl/>
          <w:lang w:bidi="fa-IR"/>
        </w:rPr>
        <w:t>الحدائق الناضره (ج12، ص442) همین نسبت را به ایشان می‌دهد که وی قائل به سقوط سهم امام است.</w:t>
      </w:r>
    </w:p>
    <w:p w:rsidR="00432206" w:rsidRDefault="00432206" w:rsidP="00531FE7">
      <w:pPr>
        <w:pStyle w:val="a"/>
        <w:rPr>
          <w:rFonts w:hint="cs"/>
          <w:rtl/>
        </w:rPr>
      </w:pPr>
      <w:bookmarkStart w:id="74" w:name="_Toc262059766"/>
      <w:bookmarkStart w:id="75" w:name="_Toc317046645"/>
      <w:r>
        <w:rPr>
          <w:rFonts w:hint="cs"/>
          <w:rtl/>
        </w:rPr>
        <w:t>15</w:t>
      </w:r>
      <w:r w:rsidRPr="004D01C3">
        <w:rPr>
          <w:rFonts w:hint="cs"/>
          <w:rtl/>
        </w:rPr>
        <w:t>- شیخ یوسف بحرانی</w:t>
      </w:r>
      <w:bookmarkEnd w:id="74"/>
      <w:bookmarkEnd w:id="75"/>
    </w:p>
    <w:p w:rsidR="00432206" w:rsidRDefault="00432206" w:rsidP="0067509D">
      <w:pPr>
        <w:jc w:val="both"/>
        <w:rPr>
          <w:rFonts w:hint="cs"/>
          <w:rtl/>
          <w:lang w:bidi="fa-IR"/>
        </w:rPr>
      </w:pPr>
      <w:r w:rsidRPr="002A4B6D">
        <w:rPr>
          <w:rFonts w:ascii="Lotus Linotype" w:hAnsi="Lotus Linotype" w:cs="Lotus Linotype"/>
          <w:szCs w:val="27"/>
          <w:rtl/>
          <w:lang w:bidi="fa-IR"/>
        </w:rPr>
        <w:t xml:space="preserve">العالم الرباني والعالم الإنساني شيخنا الأفقه الأوجه الأحوط الأضبط يوسف بن أحمد بن </w:t>
      </w:r>
      <w:r w:rsidR="00A742CB" w:rsidRPr="002A4B6D">
        <w:rPr>
          <w:rFonts w:ascii="Lotus Linotype" w:hAnsi="Lotus Linotype" w:cs="Lotus Linotype"/>
          <w:szCs w:val="27"/>
          <w:rtl/>
          <w:lang w:bidi="fa-IR"/>
        </w:rPr>
        <w:t>إ</w:t>
      </w:r>
      <w:r w:rsidRPr="002A4B6D">
        <w:rPr>
          <w:rFonts w:ascii="Lotus Linotype" w:hAnsi="Lotus Linotype" w:cs="Lotus Linotype"/>
          <w:szCs w:val="27"/>
          <w:rtl/>
          <w:lang w:bidi="fa-IR"/>
        </w:rPr>
        <w:t xml:space="preserve">براهيم بن احمد </w:t>
      </w:r>
      <w:r w:rsidR="00A742CB" w:rsidRPr="002A4B6D">
        <w:rPr>
          <w:rFonts w:ascii="Lotus Linotype" w:hAnsi="Lotus Linotype" w:cs="Lotus Linotype"/>
          <w:szCs w:val="27"/>
          <w:rtl/>
          <w:lang w:bidi="fa-IR"/>
        </w:rPr>
        <w:t>البحراني صاحب الحدائق الناضرة والدُّرر النجفية و</w:t>
      </w:r>
      <w:r w:rsidRPr="002A4B6D">
        <w:rPr>
          <w:rFonts w:ascii="Lotus Linotype" w:hAnsi="Lotus Linotype" w:cs="Lotus Linotype"/>
          <w:szCs w:val="27"/>
          <w:rtl/>
          <w:lang w:bidi="fa-IR"/>
        </w:rPr>
        <w:t xml:space="preserve">ساير </w:t>
      </w:r>
      <w:r w:rsidR="00A742CB" w:rsidRPr="002A4B6D">
        <w:rPr>
          <w:rFonts w:ascii="Lotus Linotype" w:hAnsi="Lotus Linotype" w:cs="Lotus Linotype"/>
          <w:szCs w:val="27"/>
          <w:rtl/>
          <w:lang w:bidi="fa-IR"/>
        </w:rPr>
        <w:t>آ</w:t>
      </w:r>
      <w:r w:rsidRPr="002A4B6D">
        <w:rPr>
          <w:rFonts w:ascii="Lotus Linotype" w:hAnsi="Lotus Linotype" w:cs="Lotus Linotype"/>
          <w:szCs w:val="27"/>
          <w:rtl/>
          <w:lang w:bidi="fa-IR"/>
        </w:rPr>
        <w:t>ثار عالى مقدار</w:t>
      </w:r>
      <w:r>
        <w:rPr>
          <w:rFonts w:cs="Traditional Arabic" w:hint="cs"/>
          <w:sz w:val="32"/>
          <w:szCs w:val="32"/>
          <w:rtl/>
        </w:rPr>
        <w:t xml:space="preserve">. </w:t>
      </w:r>
      <w:r>
        <w:rPr>
          <w:rFonts w:hint="cs"/>
          <w:rtl/>
        </w:rPr>
        <w:t>متوفاي سال 1180ﻫ</w:t>
      </w:r>
      <w:r>
        <w:rPr>
          <w:rFonts w:hint="cs"/>
          <w:rtl/>
          <w:lang w:bidi="fa-IR"/>
        </w:rPr>
        <w:t xml:space="preserve"> . ق است.</w:t>
      </w:r>
    </w:p>
    <w:p w:rsidR="00432206" w:rsidRPr="00ED470C" w:rsidRDefault="00432206" w:rsidP="0067509D">
      <w:pPr>
        <w:pStyle w:val="a0"/>
        <w:rPr>
          <w:rFonts w:hint="cs"/>
          <w:rtl/>
        </w:rPr>
      </w:pPr>
      <w:bookmarkStart w:id="76" w:name="_Toc262059767"/>
      <w:bookmarkStart w:id="77" w:name="_Toc317046646"/>
      <w:r w:rsidRPr="00ED470C">
        <w:rPr>
          <w:rFonts w:hint="cs"/>
          <w:rtl/>
        </w:rPr>
        <w:t>فتوای محقق بحرانی در موضوع خمس در زمان غیبت</w:t>
      </w:r>
      <w:bookmarkEnd w:id="76"/>
      <w:bookmarkEnd w:id="77"/>
    </w:p>
    <w:p w:rsidR="00432206" w:rsidRDefault="00432206" w:rsidP="00A41158">
      <w:pPr>
        <w:jc w:val="both"/>
        <w:rPr>
          <w:rFonts w:hint="cs"/>
          <w:rtl/>
          <w:lang w:bidi="fa-IR"/>
        </w:rPr>
      </w:pPr>
      <w:r>
        <w:rPr>
          <w:rFonts w:hint="cs"/>
          <w:rtl/>
          <w:lang w:bidi="fa-IR"/>
        </w:rPr>
        <w:t xml:space="preserve">مؤلف کتاب الحدائق الناضره (ج12، ص448 چاپ نجف) می‌نویسد: </w:t>
      </w:r>
      <w:r>
        <w:rPr>
          <w:rFonts w:cs="Traditional Arabic" w:hint="cs"/>
          <w:sz w:val="32"/>
          <w:szCs w:val="32"/>
          <w:rtl/>
          <w:lang w:bidi="fa-IR"/>
        </w:rPr>
        <w:t>«</w:t>
      </w:r>
      <w:r w:rsidR="00A742CB" w:rsidRPr="002A4B6D">
        <w:rPr>
          <w:rFonts w:ascii="Lotus Linotype" w:hAnsi="Lotus Linotype" w:cs="Lotus Linotype"/>
          <w:szCs w:val="27"/>
          <w:rtl/>
        </w:rPr>
        <w:t>و</w:t>
      </w:r>
      <w:r w:rsidRPr="002A4B6D">
        <w:rPr>
          <w:rFonts w:ascii="Lotus Linotype" w:hAnsi="Lotus Linotype" w:cs="Lotus Linotype"/>
          <w:szCs w:val="27"/>
          <w:rtl/>
        </w:rPr>
        <w:t>أما حال الغيبة فالظاهر عندي هو صرف حصة الأصناف عليهم كما عليه جمهور أصحابنا فيما مضى من نقل أق</w:t>
      </w:r>
      <w:r w:rsidR="00A742CB" w:rsidRPr="002A4B6D">
        <w:rPr>
          <w:rFonts w:ascii="Lotus Linotype" w:hAnsi="Lotus Linotype" w:cs="Lotus Linotype"/>
          <w:szCs w:val="27"/>
          <w:rtl/>
        </w:rPr>
        <w:t>والهم بما دل على ذلك من الآية و</w:t>
      </w:r>
      <w:r w:rsidRPr="002A4B6D">
        <w:rPr>
          <w:rFonts w:ascii="Lotus Linotype" w:hAnsi="Lotus Linotype" w:cs="Lotus Linotype"/>
          <w:szCs w:val="27"/>
          <w:rtl/>
        </w:rPr>
        <w:t>ا</w:t>
      </w:r>
      <w:r w:rsidR="00A742CB" w:rsidRPr="002A4B6D">
        <w:rPr>
          <w:rFonts w:ascii="Lotus Linotype" w:hAnsi="Lotus Linotype" w:cs="Lotus Linotype"/>
          <w:szCs w:val="27"/>
          <w:rtl/>
        </w:rPr>
        <w:t xml:space="preserve">لأخبار </w:t>
      </w:r>
      <w:r w:rsidRPr="002A4B6D">
        <w:rPr>
          <w:rFonts w:ascii="Lotus Linotype" w:hAnsi="Lotus Linotype" w:cs="Lotus Linotype"/>
          <w:szCs w:val="27"/>
          <w:rtl/>
        </w:rPr>
        <w:t xml:space="preserve">المتقدمة في القسم الأول المؤكد بالأخبار </w:t>
      </w:r>
      <w:r w:rsidRPr="002A4B6D">
        <w:rPr>
          <w:rFonts w:ascii="Lotus Linotype" w:hAnsi="Lotus Linotype" w:cs="Lotus Linotype"/>
          <w:szCs w:val="27"/>
          <w:rtl/>
        </w:rPr>
        <w:lastRenderedPageBreak/>
        <w:t>المذكورة في القسم الثاني فيجب أ</w:t>
      </w:r>
      <w:r w:rsidR="00A742CB" w:rsidRPr="002A4B6D">
        <w:rPr>
          <w:rFonts w:ascii="Lotus Linotype" w:hAnsi="Lotus Linotype" w:cs="Lotus Linotype"/>
          <w:szCs w:val="27"/>
          <w:rtl/>
        </w:rPr>
        <w:t>يضاً إليهم لعدم المانع من ذلك و</w:t>
      </w:r>
      <w:r w:rsidRPr="002A4B6D">
        <w:rPr>
          <w:rFonts w:ascii="Lotus Linotype" w:hAnsi="Lotus Linotype" w:cs="Lotus Linotype"/>
          <w:szCs w:val="27"/>
          <w:rtl/>
        </w:rPr>
        <w:t>أما حقه</w:t>
      </w:r>
      <w:r w:rsidRPr="002A4B6D">
        <w:rPr>
          <w:rFonts w:ascii="Lotus Linotype" w:hAnsi="Lotus Linotype" w:cs="Lotus Linotype"/>
          <w:szCs w:val="27"/>
          <w:rtl/>
        </w:rPr>
        <w:sym w:font="AGA Arabesque" w:char="F075"/>
      </w:r>
      <w:r w:rsidRPr="002A4B6D">
        <w:rPr>
          <w:rFonts w:ascii="Lotus Linotype" w:hAnsi="Lotus Linotype" w:cs="Lotus Linotype"/>
          <w:szCs w:val="27"/>
          <w:rtl/>
        </w:rPr>
        <w:t xml:space="preserve"> فالظاهر تحليله للشيعة للتوقيع من صاحب الزمان المتقدم</w:t>
      </w:r>
      <w:r>
        <w:rPr>
          <w:rFonts w:cs="Traditional Arabic" w:hint="cs"/>
          <w:sz w:val="32"/>
          <w:szCs w:val="32"/>
          <w:rtl/>
          <w:lang w:bidi="fa-IR"/>
        </w:rPr>
        <w:t xml:space="preserve">» </w:t>
      </w:r>
      <w:r>
        <w:rPr>
          <w:rFonts w:hint="cs"/>
          <w:rtl/>
          <w:lang w:bidi="fa-IR"/>
        </w:rPr>
        <w:t xml:space="preserve">تکلیف خمس در زمان غیبت آنچه در نظر من مسلم است این است که سهم أصناف سه‌گانه </w:t>
      </w:r>
      <w:r>
        <w:rPr>
          <w:rFonts w:cs="Traditional Arabic" w:hint="cs"/>
          <w:sz w:val="32"/>
          <w:szCs w:val="32"/>
          <w:rtl/>
          <w:lang w:bidi="fa-IR"/>
        </w:rPr>
        <w:t>(يتامى و مساک</w:t>
      </w:r>
      <w:r>
        <w:rPr>
          <w:rFonts w:cs="Traditional Arabic" w:hint="cs"/>
          <w:sz w:val="32"/>
          <w:szCs w:val="32"/>
          <w:rtl/>
        </w:rPr>
        <w:t>ي</w:t>
      </w:r>
      <w:r w:rsidRPr="00B11A99">
        <w:rPr>
          <w:rFonts w:cs="Traditional Arabic" w:hint="cs"/>
          <w:sz w:val="32"/>
          <w:szCs w:val="32"/>
          <w:rtl/>
          <w:lang w:bidi="fa-IR"/>
        </w:rPr>
        <w:t>ن و ابن‌</w:t>
      </w:r>
      <w:r>
        <w:rPr>
          <w:rFonts w:cs="Traditional Arabic" w:hint="cs"/>
          <w:sz w:val="32"/>
          <w:szCs w:val="32"/>
          <w:rtl/>
          <w:lang w:bidi="fa-IR"/>
        </w:rPr>
        <w:t>سبي</w:t>
      </w:r>
      <w:r w:rsidRPr="00B11A99">
        <w:rPr>
          <w:rFonts w:cs="Traditional Arabic" w:hint="cs"/>
          <w:sz w:val="32"/>
          <w:szCs w:val="32"/>
          <w:rtl/>
          <w:lang w:bidi="fa-IR"/>
        </w:rPr>
        <w:t>ل)</w:t>
      </w:r>
      <w:r w:rsidRPr="00B11A99">
        <w:rPr>
          <w:rFonts w:hint="cs"/>
          <w:sz w:val="32"/>
          <w:szCs w:val="32"/>
          <w:rtl/>
          <w:lang w:bidi="fa-IR"/>
        </w:rPr>
        <w:t xml:space="preserve"> </w:t>
      </w:r>
      <w:r>
        <w:rPr>
          <w:rFonts w:hint="cs"/>
          <w:rtl/>
          <w:lang w:bidi="fa-IR"/>
        </w:rPr>
        <w:t>را چنانکه تمام علماي شيعه قائل ‌اند و چنانکه اقوال آنها قبلاً گذشت و آیه و اخبار گذشته نیز آنها را ت</w:t>
      </w:r>
      <w:r w:rsidR="00A41158">
        <w:rPr>
          <w:rFonts w:hint="cs"/>
          <w:rtl/>
          <w:lang w:bidi="fa-IR"/>
        </w:rPr>
        <w:t>ا</w:t>
      </w:r>
      <w:r>
        <w:rPr>
          <w:rFonts w:hint="cs"/>
          <w:rtl/>
          <w:lang w:bidi="fa-IR"/>
        </w:rPr>
        <w:t>یید می‌نماید به خود ایشان داده شود</w:t>
      </w:r>
      <w:r w:rsidR="00A742CB">
        <w:rPr>
          <w:rFonts w:hint="cs"/>
          <w:rtl/>
          <w:lang w:bidi="fa-IR"/>
        </w:rPr>
        <w:t>؛</w:t>
      </w:r>
      <w:r>
        <w:rPr>
          <w:rFonts w:hint="cs"/>
          <w:rtl/>
          <w:lang w:bidi="fa-IR"/>
        </w:rPr>
        <w:t xml:space="preserve"> زیرا هیچ مانعی برای این عمل نیست.</w:t>
      </w:r>
      <w:r w:rsidR="00A742CB">
        <w:rPr>
          <w:rFonts w:hint="cs"/>
          <w:rtl/>
          <w:lang w:bidi="fa-IR"/>
        </w:rPr>
        <w:t xml:space="preserve"> </w:t>
      </w:r>
      <w:r w:rsidR="00A41158">
        <w:rPr>
          <w:rFonts w:hint="cs"/>
          <w:rtl/>
          <w:lang w:bidi="fa-IR"/>
        </w:rPr>
        <w:t>ا</w:t>
      </w:r>
      <w:r>
        <w:rPr>
          <w:rFonts w:hint="cs"/>
          <w:rtl/>
          <w:lang w:bidi="fa-IR"/>
        </w:rPr>
        <w:t xml:space="preserve">ما حق امام (سهم </w:t>
      </w:r>
      <w:r w:rsidR="00A41158">
        <w:rPr>
          <w:rFonts w:hint="cs"/>
          <w:rtl/>
          <w:lang w:bidi="fa-IR"/>
        </w:rPr>
        <w:t>ا</w:t>
      </w:r>
      <w:r>
        <w:rPr>
          <w:rFonts w:hint="cs"/>
          <w:rtl/>
          <w:lang w:bidi="fa-IR"/>
        </w:rPr>
        <w:t>مام) پس آنچه مسلم است آن است که تصرف در آن برای شیعه حلال است به دلیل توقیعی‌ که از حضرت صاحب الزمان صادر شده است چنانکه آن توقع قبلاً گذشت. (حدیث بیست و نهم جزو</w:t>
      </w:r>
      <w:r w:rsidR="000E463D">
        <w:rPr>
          <w:rFonts w:hint="cs"/>
          <w:rtl/>
          <w:lang w:bidi="fa-IR"/>
        </w:rPr>
        <w:t>ه‌ی</w:t>
      </w:r>
      <w:r>
        <w:rPr>
          <w:rFonts w:hint="cs"/>
          <w:rtl/>
          <w:lang w:bidi="fa-IR"/>
        </w:rPr>
        <w:t xml:space="preserve"> حاضر).</w:t>
      </w:r>
    </w:p>
    <w:p w:rsidR="00432206" w:rsidRDefault="00432206" w:rsidP="00432206">
      <w:pPr>
        <w:ind w:firstLine="284"/>
        <w:jc w:val="both"/>
        <w:rPr>
          <w:rFonts w:hint="cs"/>
          <w:rtl/>
          <w:lang w:bidi="fa-IR"/>
        </w:rPr>
      </w:pPr>
      <w:r>
        <w:rPr>
          <w:rFonts w:hint="cs"/>
          <w:rtl/>
          <w:lang w:bidi="fa-IR"/>
        </w:rPr>
        <w:t>منظور این است که دلالت آی</w:t>
      </w:r>
      <w:r w:rsidR="000E463D">
        <w:rPr>
          <w:rFonts w:hint="cs"/>
          <w:rtl/>
          <w:lang w:bidi="fa-IR"/>
        </w:rPr>
        <w:t>ه‌ی</w:t>
      </w:r>
      <w:r>
        <w:rPr>
          <w:rFonts w:hint="cs"/>
          <w:rtl/>
          <w:lang w:bidi="fa-IR"/>
        </w:rPr>
        <w:t xml:space="preserve"> شریفه بر خمس فقط موضوع خمس غنائم جنگی است و خمسی که اصناف سه‌گانه در آن ذی حق‌اند تنها در غنیمت جنگی قرار گرفته است.</w:t>
      </w:r>
    </w:p>
    <w:p w:rsidR="00432206" w:rsidRDefault="00A742CB" w:rsidP="00531FE7">
      <w:pPr>
        <w:pStyle w:val="a"/>
        <w:rPr>
          <w:rFonts w:hint="cs"/>
          <w:rtl/>
        </w:rPr>
      </w:pPr>
      <w:bookmarkStart w:id="78" w:name="_Toc262059768"/>
      <w:bookmarkStart w:id="79" w:name="_Toc317046647"/>
      <w:r>
        <w:rPr>
          <w:rFonts w:hint="cs"/>
          <w:rtl/>
        </w:rPr>
        <w:t>16- صاحب جواهر</w:t>
      </w:r>
      <w:bookmarkEnd w:id="78"/>
      <w:bookmarkEnd w:id="79"/>
    </w:p>
    <w:p w:rsidR="00432206" w:rsidRDefault="00432206" w:rsidP="0053286F">
      <w:pPr>
        <w:jc w:val="both"/>
        <w:rPr>
          <w:rFonts w:hint="cs"/>
          <w:rtl/>
          <w:lang w:bidi="fa-IR"/>
        </w:rPr>
      </w:pPr>
      <w:r w:rsidRPr="002A4B6D">
        <w:rPr>
          <w:rFonts w:ascii="Lotus Linotype" w:hAnsi="Lotus Linotype" w:cs="Lotus Linotype"/>
          <w:szCs w:val="27"/>
          <w:rtl/>
        </w:rPr>
        <w:t>العالم العلم والبحر الخضم مرحوم شيخ محمد حسن بن شيخ باقر نجفي المولد والمدفن</w:t>
      </w:r>
      <w:r>
        <w:rPr>
          <w:rFonts w:cs="Traditional Arabic" w:hint="cs"/>
          <w:sz w:val="32"/>
          <w:szCs w:val="32"/>
          <w:rtl/>
        </w:rPr>
        <w:t xml:space="preserve"> </w:t>
      </w:r>
      <w:r>
        <w:rPr>
          <w:rFonts w:hint="cs"/>
          <w:rtl/>
        </w:rPr>
        <w:t xml:space="preserve">كه </w:t>
      </w:r>
      <w:r>
        <w:rPr>
          <w:rFonts w:hint="cs"/>
          <w:rtl/>
          <w:lang w:bidi="fa-IR"/>
        </w:rPr>
        <w:t xml:space="preserve">در قرن </w:t>
      </w:r>
      <w:r w:rsidR="0053286F">
        <w:rPr>
          <w:rFonts w:hint="cs"/>
          <w:rtl/>
          <w:lang w:bidi="fa-IR"/>
        </w:rPr>
        <w:t>ا</w:t>
      </w:r>
      <w:r>
        <w:rPr>
          <w:rFonts w:hint="cs"/>
          <w:rtl/>
          <w:lang w:bidi="fa-IR"/>
        </w:rPr>
        <w:t xml:space="preserve">خیر از </w:t>
      </w:r>
      <w:r w:rsidR="0053286F">
        <w:rPr>
          <w:rFonts w:hint="cs"/>
          <w:rtl/>
          <w:lang w:bidi="fa-IR"/>
        </w:rPr>
        <w:t>ا</w:t>
      </w:r>
      <w:r>
        <w:rPr>
          <w:rFonts w:hint="cs"/>
          <w:rtl/>
          <w:lang w:bidi="fa-IR"/>
        </w:rPr>
        <w:t xml:space="preserve">علام علماء و </w:t>
      </w:r>
      <w:r w:rsidR="0053286F">
        <w:rPr>
          <w:rFonts w:hint="cs"/>
          <w:rtl/>
          <w:lang w:bidi="fa-IR"/>
        </w:rPr>
        <w:t>ا</w:t>
      </w:r>
      <w:r>
        <w:rPr>
          <w:rFonts w:hint="cs"/>
          <w:rtl/>
          <w:lang w:bidi="fa-IR"/>
        </w:rPr>
        <w:t>عاظم فقهای امامی</w:t>
      </w:r>
      <w:r w:rsidR="000E463D">
        <w:rPr>
          <w:rFonts w:hint="cs"/>
          <w:rtl/>
          <w:lang w:bidi="fa-IR"/>
        </w:rPr>
        <w:t>ه</w:t>
      </w:r>
      <w:r>
        <w:rPr>
          <w:rFonts w:hint="cs"/>
          <w:rtl/>
          <w:lang w:bidi="fa-IR"/>
        </w:rPr>
        <w:t xml:space="preserve"> </w:t>
      </w:r>
      <w:r>
        <w:rPr>
          <w:rFonts w:cs="Traditional Arabic" w:hint="cs"/>
          <w:sz w:val="32"/>
          <w:szCs w:val="32"/>
          <w:rtl/>
          <w:lang w:bidi="fa-IR"/>
        </w:rPr>
        <w:t>«</w:t>
      </w:r>
      <w:r>
        <w:rPr>
          <w:rFonts w:cs="Traditional Arabic" w:hint="cs"/>
          <w:sz w:val="32"/>
          <w:szCs w:val="32"/>
          <w:rtl/>
        </w:rPr>
        <w:t>إثنى عشريه</w:t>
      </w:r>
      <w:r>
        <w:rPr>
          <w:rFonts w:cs="Traditional Arabic" w:hint="cs"/>
          <w:sz w:val="32"/>
          <w:szCs w:val="32"/>
          <w:rtl/>
          <w:lang w:bidi="fa-IR"/>
        </w:rPr>
        <w:t xml:space="preserve">» </w:t>
      </w:r>
      <w:r>
        <w:rPr>
          <w:rFonts w:hint="cs"/>
          <w:rtl/>
          <w:lang w:bidi="fa-IR"/>
        </w:rPr>
        <w:t>است. جنابش شاگرد شیخ جعفر کاشف الغطاء و مؤلف کتاب عظیم القدر «جو</w:t>
      </w:r>
      <w:r w:rsidR="00A742CB">
        <w:rPr>
          <w:rFonts w:hint="cs"/>
          <w:rtl/>
          <w:lang w:bidi="fa-IR"/>
        </w:rPr>
        <w:t>ا</w:t>
      </w:r>
      <w:r>
        <w:rPr>
          <w:rFonts w:hint="cs"/>
          <w:rtl/>
          <w:lang w:bidi="fa-IR"/>
        </w:rPr>
        <w:t xml:space="preserve">هر الکلام» است. وی متوفای سال 1266 هجری قمری است. آن جناب که امروز در بین فقهای شیعه مشهور‌تر از آفتاب است در کتاب </w:t>
      </w:r>
      <w:r w:rsidR="00992C19">
        <w:rPr>
          <w:rFonts w:hint="cs"/>
          <w:rtl/>
          <w:lang w:bidi="fa-IR"/>
        </w:rPr>
        <w:t>زکات</w:t>
      </w:r>
      <w:r>
        <w:rPr>
          <w:rFonts w:hint="cs"/>
          <w:rtl/>
          <w:lang w:bidi="fa-IR"/>
        </w:rPr>
        <w:t xml:space="preserve"> جواهر در موضوع خمس چنین اظهار عقدیه می‌کند. </w:t>
      </w:r>
      <w:r>
        <w:rPr>
          <w:rFonts w:cs="Traditional Arabic" w:hint="cs"/>
          <w:sz w:val="32"/>
          <w:szCs w:val="32"/>
          <w:rtl/>
          <w:lang w:bidi="fa-IR"/>
        </w:rPr>
        <w:t>«</w:t>
      </w:r>
      <w:r w:rsidRPr="002A4B6D">
        <w:rPr>
          <w:rFonts w:ascii="Lotus Linotype" w:hAnsi="Lotus Linotype" w:cs="Lotus Linotype"/>
          <w:szCs w:val="27"/>
          <w:rtl/>
        </w:rPr>
        <w:t xml:space="preserve">لولا وحشة الإنفراد عن ظاهر اتفاق الأصحاب لأمكن دعوى ظهور الأخبار في </w:t>
      </w:r>
      <w:r w:rsidRPr="002A4B6D">
        <w:rPr>
          <w:rFonts w:ascii="Lotus Linotype" w:hAnsi="Lotus Linotype" w:cs="Lotus Linotype"/>
          <w:szCs w:val="27"/>
          <w:rtl/>
        </w:rPr>
        <w:lastRenderedPageBreak/>
        <w:t>أن الخمس جميعه للإمام</w:t>
      </w:r>
      <w:r>
        <w:rPr>
          <w:rFonts w:cs="Traditional Arabic" w:hint="cs"/>
          <w:sz w:val="32"/>
          <w:szCs w:val="32"/>
          <w:rtl/>
          <w:lang w:bidi="fa-IR"/>
        </w:rPr>
        <w:t xml:space="preserve">» </w:t>
      </w:r>
      <w:r>
        <w:rPr>
          <w:rFonts w:hint="cs"/>
          <w:rtl/>
          <w:lang w:bidi="fa-IR"/>
        </w:rPr>
        <w:t xml:space="preserve">اگر نه ترس و وحشت انفراد از ظاهراتفاق علماء </w:t>
      </w:r>
      <w:r w:rsidR="00A742CB">
        <w:rPr>
          <w:rFonts w:hint="cs"/>
          <w:rtl/>
          <w:lang w:bidi="fa-IR"/>
        </w:rPr>
        <w:t>بود امکان داشت که ادعا شود که ظ</w:t>
      </w:r>
      <w:r>
        <w:rPr>
          <w:rFonts w:hint="cs"/>
          <w:rtl/>
          <w:lang w:bidi="fa-IR"/>
        </w:rPr>
        <w:t>ه</w:t>
      </w:r>
      <w:r w:rsidR="00A742CB">
        <w:rPr>
          <w:rFonts w:hint="cs"/>
          <w:rtl/>
          <w:lang w:bidi="fa-IR"/>
        </w:rPr>
        <w:t>و</w:t>
      </w:r>
      <w:r>
        <w:rPr>
          <w:rFonts w:hint="cs"/>
          <w:rtl/>
          <w:lang w:bidi="fa-IR"/>
        </w:rPr>
        <w:t>ر کلی</w:t>
      </w:r>
      <w:r w:rsidR="000E463D">
        <w:rPr>
          <w:rFonts w:hint="cs"/>
          <w:rtl/>
          <w:lang w:bidi="fa-IR"/>
        </w:rPr>
        <w:t>ه‌ی</w:t>
      </w:r>
      <w:r>
        <w:rPr>
          <w:rFonts w:hint="cs"/>
          <w:rtl/>
          <w:lang w:bidi="fa-IR"/>
        </w:rPr>
        <w:t xml:space="preserve"> اخبار در این است که جمیع خمس از هر قسم باشد خاص و مال إمام است.</w:t>
      </w:r>
    </w:p>
    <w:p w:rsidR="00432206" w:rsidRDefault="00432206" w:rsidP="0053286F">
      <w:pPr>
        <w:ind w:firstLine="284"/>
        <w:jc w:val="both"/>
        <w:rPr>
          <w:rFonts w:hint="cs"/>
          <w:rtl/>
          <w:lang w:bidi="fa-IR"/>
        </w:rPr>
      </w:pPr>
      <w:r>
        <w:rPr>
          <w:rFonts w:hint="cs"/>
          <w:rtl/>
          <w:lang w:bidi="fa-IR"/>
        </w:rPr>
        <w:t xml:space="preserve">هرگاه فتوای این جناب را که مغز و حقیقت </w:t>
      </w:r>
      <w:r w:rsidR="0053286F">
        <w:rPr>
          <w:rFonts w:hint="cs"/>
          <w:rtl/>
          <w:lang w:bidi="fa-IR"/>
        </w:rPr>
        <w:t>ا</w:t>
      </w:r>
      <w:r>
        <w:rPr>
          <w:rFonts w:hint="cs"/>
          <w:rtl/>
          <w:lang w:bidi="fa-IR"/>
        </w:rPr>
        <w:t xml:space="preserve">خبار خمس مخصوصاً خمس </w:t>
      </w:r>
      <w:r w:rsidR="0053286F">
        <w:rPr>
          <w:rFonts w:hint="cs"/>
          <w:rtl/>
          <w:lang w:bidi="fa-IR"/>
        </w:rPr>
        <w:t>ا</w:t>
      </w:r>
      <w:r>
        <w:rPr>
          <w:rFonts w:hint="cs"/>
          <w:rtl/>
          <w:lang w:bidi="fa-IR"/>
        </w:rPr>
        <w:t xml:space="preserve">رباح مکاسب است چنانکه در کتاب خُمس آمده است که آن مخصوص امام است و با توجه به </w:t>
      </w:r>
      <w:r w:rsidR="0053286F">
        <w:rPr>
          <w:rFonts w:hint="cs"/>
          <w:rtl/>
          <w:lang w:bidi="fa-IR"/>
        </w:rPr>
        <w:t>ا</w:t>
      </w:r>
      <w:r>
        <w:rPr>
          <w:rFonts w:hint="cs"/>
          <w:rtl/>
          <w:lang w:bidi="fa-IR"/>
        </w:rPr>
        <w:t>خبار تحلیلیه که بیش از سی حدیث در این باب از أئمه</w:t>
      </w:r>
      <w:r w:rsidRPr="00F92945">
        <w:rPr>
          <w:rFonts w:cs="CTraditional Arabic" w:hint="cs"/>
          <w:rtl/>
          <w:lang w:bidi="fa-IR"/>
        </w:rPr>
        <w:t>†</w:t>
      </w:r>
      <w:r>
        <w:rPr>
          <w:rFonts w:hint="cs"/>
          <w:rtl/>
          <w:lang w:bidi="fa-IR"/>
        </w:rPr>
        <w:t xml:space="preserve"> آمده است که آن بزرگواران آن را به شیعیان مخصوصاً تحلیل فرموده‌اند، تحقیق شود معلوم می‌گردد که نتیج</w:t>
      </w:r>
      <w:r w:rsidR="000E463D">
        <w:rPr>
          <w:rFonts w:hint="cs"/>
          <w:rtl/>
          <w:lang w:bidi="fa-IR"/>
        </w:rPr>
        <w:t>ه‌ی</w:t>
      </w:r>
      <w:r>
        <w:rPr>
          <w:rFonts w:hint="cs"/>
          <w:rtl/>
          <w:lang w:bidi="fa-IR"/>
        </w:rPr>
        <w:t xml:space="preserve"> آن چیست.</w:t>
      </w:r>
    </w:p>
    <w:p w:rsidR="00432206" w:rsidRDefault="00432206" w:rsidP="0053286F">
      <w:pPr>
        <w:ind w:firstLine="284"/>
        <w:jc w:val="both"/>
        <w:rPr>
          <w:rFonts w:hint="cs"/>
          <w:rtl/>
          <w:lang w:bidi="fa-IR"/>
        </w:rPr>
      </w:pPr>
      <w:r>
        <w:rPr>
          <w:rFonts w:hint="cs"/>
          <w:rtl/>
          <w:lang w:bidi="fa-IR"/>
        </w:rPr>
        <w:t xml:space="preserve">هرچند جناب ایشان از اظهار فتوای در این جهت خود داری کرده‌اند و پر واضح است که علتش چه بوده است </w:t>
      </w:r>
      <w:r w:rsidR="0053286F">
        <w:rPr>
          <w:rFonts w:hint="cs"/>
          <w:rtl/>
          <w:lang w:bidi="fa-IR"/>
        </w:rPr>
        <w:t>ا</w:t>
      </w:r>
      <w:r>
        <w:rPr>
          <w:rFonts w:hint="cs"/>
          <w:rtl/>
          <w:lang w:bidi="fa-IR"/>
        </w:rPr>
        <w:t xml:space="preserve">ما از اظهاراتی که در همین کتاب کرده تا حدی نظر خود را گفته و درد دل خود را آشکار کرده است. جناب ایشان از وضع زمان خود گلایه می‌کند و اظهار می‌نماید که چگونه افرادی با </w:t>
      </w:r>
      <w:r w:rsidR="0053286F">
        <w:rPr>
          <w:rFonts w:hint="cs"/>
          <w:rtl/>
          <w:lang w:bidi="fa-IR"/>
        </w:rPr>
        <w:t>ا</w:t>
      </w:r>
      <w:r>
        <w:rPr>
          <w:rFonts w:hint="cs"/>
          <w:rtl/>
          <w:lang w:bidi="fa-IR"/>
        </w:rPr>
        <w:t xml:space="preserve">دعای وکالت و توکیل فقیه، مال امام را </w:t>
      </w:r>
      <w:r w:rsidR="0053286F">
        <w:rPr>
          <w:rFonts w:hint="cs"/>
          <w:rtl/>
          <w:lang w:bidi="fa-IR"/>
        </w:rPr>
        <w:t>ا</w:t>
      </w:r>
      <w:r>
        <w:rPr>
          <w:rFonts w:hint="cs"/>
          <w:rtl/>
          <w:lang w:bidi="fa-IR"/>
        </w:rPr>
        <w:t xml:space="preserve">خذ کرده و تصرف و یا نفله می‌کنند و می‌فرماید: و </w:t>
      </w:r>
      <w:r w:rsidR="0053286F">
        <w:rPr>
          <w:rFonts w:hint="cs"/>
          <w:rtl/>
          <w:lang w:bidi="fa-IR"/>
        </w:rPr>
        <w:t>ا</w:t>
      </w:r>
      <w:r>
        <w:rPr>
          <w:rFonts w:hint="cs"/>
          <w:rtl/>
          <w:lang w:bidi="fa-IR"/>
        </w:rPr>
        <w:t>ما اینکه استناد به اذن فحوی می‌شود از آن حصول علم به رضای امام موجود نیست</w:t>
      </w:r>
      <w:r w:rsidR="00A742CB">
        <w:rPr>
          <w:rFonts w:hint="cs"/>
          <w:rtl/>
          <w:lang w:bidi="fa-IR"/>
        </w:rPr>
        <w:t>؛</w:t>
      </w:r>
      <w:r>
        <w:rPr>
          <w:rFonts w:hint="cs"/>
          <w:rtl/>
          <w:lang w:bidi="fa-IR"/>
        </w:rPr>
        <w:t xml:space="preserve"> زیرا تشخیص مصالح و مفاسد مشکل است خصوصاً از کسانی‌که چندان پایبند زهد نیستند و خلوص نفس از ملکات ردیه ندارند و دوستی و خویشاوندی و </w:t>
      </w:r>
      <w:r w:rsidR="0053286F">
        <w:rPr>
          <w:rFonts w:hint="cs"/>
          <w:rtl/>
          <w:lang w:bidi="fa-IR"/>
        </w:rPr>
        <w:t>ا</w:t>
      </w:r>
      <w:r>
        <w:rPr>
          <w:rFonts w:hint="cs"/>
          <w:rtl/>
          <w:lang w:bidi="fa-IR"/>
        </w:rPr>
        <w:t xml:space="preserve">مثال آن را از مصالح دنیوی، </w:t>
      </w:r>
      <w:r w:rsidR="0053286F">
        <w:rPr>
          <w:rFonts w:hint="cs"/>
          <w:rtl/>
          <w:lang w:bidi="fa-IR"/>
        </w:rPr>
        <w:t>ا</w:t>
      </w:r>
      <w:r>
        <w:rPr>
          <w:rFonts w:hint="cs"/>
          <w:rtl/>
          <w:lang w:bidi="fa-IR"/>
        </w:rPr>
        <w:t xml:space="preserve">ولی از هرچیزی می‌دانند و بعضی را بر بعضی ترجیح می‌دهند و </w:t>
      </w:r>
      <w:r w:rsidR="00A742CB">
        <w:rPr>
          <w:rFonts w:hint="cs"/>
          <w:rtl/>
          <w:lang w:bidi="fa-IR"/>
        </w:rPr>
        <w:t>ا</w:t>
      </w:r>
      <w:r>
        <w:rPr>
          <w:rFonts w:hint="cs"/>
          <w:rtl/>
          <w:lang w:bidi="fa-IR"/>
        </w:rPr>
        <w:t xml:space="preserve">تباع را در شدت جوع و سرگردانی باقی می‌گذارند. بسا که کسی بدانچه از مال امام دریافت داشته مستغنی شده باشد لیکن حلیه به کار برده آن را به زن یا فرزند خود تملیک می‌کند تا خود باز </w:t>
      </w:r>
      <w:r>
        <w:rPr>
          <w:rFonts w:hint="cs"/>
          <w:rtl/>
          <w:lang w:bidi="fa-IR"/>
        </w:rPr>
        <w:lastRenderedPageBreak/>
        <w:t>فقیر مانده و باز دست گدایی دراز کند و باز هرچه می‌خواهد از مردم بگیرد!! به راستی این عمل را چگونه می‌توان با عمل امیر‌ المؤمنین</w:t>
      </w:r>
      <w:r>
        <w:rPr>
          <w:rFonts w:cs="B Lotus" w:hint="cs"/>
          <w:lang w:bidi="fa-IR"/>
        </w:rPr>
        <w:sym w:font="AGA Arabesque" w:char="F075"/>
      </w:r>
      <w:r>
        <w:rPr>
          <w:rFonts w:hint="cs"/>
          <w:rtl/>
          <w:lang w:bidi="fa-IR"/>
        </w:rPr>
        <w:t xml:space="preserve"> نسبت به عقیل مقایسه کرد که از فرط نیاز و احتیاج از جنابش فرار کرد!</w:t>
      </w:r>
    </w:p>
    <w:p w:rsidR="00432206" w:rsidRDefault="00432206" w:rsidP="00432206">
      <w:pPr>
        <w:ind w:firstLine="284"/>
        <w:jc w:val="both"/>
        <w:rPr>
          <w:rFonts w:hint="cs"/>
          <w:rtl/>
          <w:lang w:bidi="fa-IR"/>
        </w:rPr>
      </w:pPr>
      <w:r>
        <w:rPr>
          <w:rFonts w:hint="cs"/>
          <w:rtl/>
          <w:lang w:bidi="fa-IR"/>
        </w:rPr>
        <w:t>آنگاه در نیابت و وکالت فقهاء از جانب امام اشکالاتی وارد کرده که برای تحقیق و تفصیل باید به آن کتاب رجوع شود.</w:t>
      </w:r>
    </w:p>
    <w:p w:rsidR="00432206" w:rsidRDefault="00432206" w:rsidP="00432206">
      <w:pPr>
        <w:ind w:firstLine="284"/>
        <w:jc w:val="both"/>
        <w:rPr>
          <w:rFonts w:hint="cs"/>
          <w:rtl/>
          <w:lang w:bidi="fa-IR"/>
        </w:rPr>
      </w:pPr>
      <w:r>
        <w:rPr>
          <w:rFonts w:hint="cs"/>
          <w:rtl/>
          <w:lang w:bidi="fa-IR"/>
        </w:rPr>
        <w:t>خلاص</w:t>
      </w:r>
      <w:r w:rsidR="000E463D">
        <w:rPr>
          <w:rFonts w:hint="cs"/>
          <w:rtl/>
          <w:lang w:bidi="fa-IR"/>
        </w:rPr>
        <w:t>ه‌ی</w:t>
      </w:r>
      <w:r>
        <w:rPr>
          <w:rFonts w:hint="cs"/>
          <w:rtl/>
          <w:lang w:bidi="fa-IR"/>
        </w:rPr>
        <w:t xml:space="preserve"> کلام آنکه چون به نظر ایشان نیز تمام خمس</w:t>
      </w:r>
      <w:r w:rsidR="00A742CB">
        <w:rPr>
          <w:rFonts w:hint="eastAsia"/>
          <w:rtl/>
          <w:lang w:bidi="fa-IR"/>
        </w:rPr>
        <w:t>‌</w:t>
      </w:r>
      <w:r>
        <w:rPr>
          <w:rFonts w:hint="cs"/>
          <w:rtl/>
          <w:lang w:bidi="fa-IR"/>
        </w:rPr>
        <w:t>ها مال امام است و به استناد اخبار تحلیلیه امام سهم خود را به عموم شیعیان حلال کرده است، پس خمس از هرچه باشد از شیعیان ساقط است.</w:t>
      </w:r>
    </w:p>
    <w:p w:rsidR="00432206" w:rsidRPr="0069524B" w:rsidRDefault="00432206" w:rsidP="00531FE7">
      <w:pPr>
        <w:pStyle w:val="a"/>
        <w:rPr>
          <w:rFonts w:hint="cs"/>
          <w:rtl/>
        </w:rPr>
      </w:pPr>
      <w:bookmarkStart w:id="80" w:name="_Toc262059769"/>
      <w:bookmarkStart w:id="81" w:name="_Toc317046648"/>
      <w:r>
        <w:rPr>
          <w:rFonts w:hint="cs"/>
          <w:rtl/>
        </w:rPr>
        <w:t>17</w:t>
      </w:r>
      <w:r w:rsidRPr="0069524B">
        <w:rPr>
          <w:rFonts w:hint="cs"/>
          <w:rtl/>
        </w:rPr>
        <w:t>- محدث بحرانی</w:t>
      </w:r>
      <w:bookmarkEnd w:id="80"/>
      <w:bookmarkEnd w:id="81"/>
    </w:p>
    <w:p w:rsidR="00432206" w:rsidRDefault="00432206" w:rsidP="0053286F">
      <w:pPr>
        <w:jc w:val="both"/>
        <w:rPr>
          <w:rFonts w:hint="cs"/>
          <w:rtl/>
          <w:lang w:bidi="fa-IR"/>
        </w:rPr>
      </w:pPr>
      <w:r>
        <w:rPr>
          <w:rFonts w:hint="cs"/>
          <w:rtl/>
          <w:lang w:bidi="fa-IR"/>
        </w:rPr>
        <w:t xml:space="preserve">آخرین فتوی که در این مختصر از فتاوای علمای </w:t>
      </w:r>
      <w:r>
        <w:rPr>
          <w:rFonts w:cs="Traditional Arabic" w:hint="cs"/>
          <w:sz w:val="32"/>
          <w:szCs w:val="32"/>
          <w:rtl/>
          <w:lang w:bidi="fa-IR"/>
        </w:rPr>
        <w:t>«</w:t>
      </w:r>
      <w:r>
        <w:rPr>
          <w:rFonts w:cs="Traditional Arabic" w:hint="cs"/>
          <w:sz w:val="32"/>
          <w:szCs w:val="32"/>
          <w:rtl/>
        </w:rPr>
        <w:t>إثنى عشريه</w:t>
      </w:r>
      <w:r>
        <w:rPr>
          <w:rFonts w:cs="Traditional Arabic" w:hint="cs"/>
          <w:sz w:val="32"/>
          <w:szCs w:val="32"/>
          <w:rtl/>
          <w:lang w:bidi="fa-IR"/>
        </w:rPr>
        <w:t xml:space="preserve">» </w:t>
      </w:r>
      <w:r w:rsidR="00A742CB">
        <w:rPr>
          <w:rFonts w:hint="cs"/>
          <w:rtl/>
          <w:lang w:bidi="fa-IR"/>
        </w:rPr>
        <w:t xml:space="preserve">از نظر </w:t>
      </w:r>
      <w:r w:rsidR="0053286F">
        <w:rPr>
          <w:rFonts w:hint="cs"/>
          <w:rtl/>
          <w:lang w:bidi="fa-IR"/>
        </w:rPr>
        <w:t>ا</w:t>
      </w:r>
      <w:r w:rsidR="00A742CB">
        <w:rPr>
          <w:rFonts w:hint="cs"/>
          <w:rtl/>
          <w:lang w:bidi="fa-IR"/>
        </w:rPr>
        <w:t>رباب بصیرت و بصر می‌گذ</w:t>
      </w:r>
      <w:r>
        <w:rPr>
          <w:rFonts w:hint="cs"/>
          <w:rtl/>
          <w:lang w:bidi="fa-IR"/>
        </w:rPr>
        <w:t>ر</w:t>
      </w:r>
      <w:r w:rsidR="00A742CB">
        <w:rPr>
          <w:rFonts w:hint="cs"/>
          <w:rtl/>
          <w:lang w:bidi="fa-IR"/>
        </w:rPr>
        <w:t>ان</w:t>
      </w:r>
      <w:r>
        <w:rPr>
          <w:rFonts w:hint="cs"/>
          <w:rtl/>
          <w:lang w:bidi="fa-IR"/>
        </w:rPr>
        <w:t>یم فتوای جناب شیخ المحدث الصالح الشیخ عبدالله بن الحاج صالح بن جمعه بن شعبان البحرانی متوفای سال 1135 هجری قمری است.</w:t>
      </w:r>
    </w:p>
    <w:p w:rsidR="00432206" w:rsidRDefault="00432206" w:rsidP="0053286F">
      <w:pPr>
        <w:ind w:firstLine="284"/>
        <w:jc w:val="both"/>
        <w:rPr>
          <w:rFonts w:hint="cs"/>
          <w:rtl/>
          <w:lang w:bidi="fa-IR"/>
        </w:rPr>
      </w:pPr>
      <w:r>
        <w:rPr>
          <w:rFonts w:hint="cs"/>
          <w:rtl/>
          <w:lang w:bidi="fa-IR"/>
        </w:rPr>
        <w:t>جنابش صاحب ت</w:t>
      </w:r>
      <w:r w:rsidR="0053286F">
        <w:rPr>
          <w:rFonts w:hint="cs"/>
          <w:rtl/>
          <w:lang w:bidi="fa-IR"/>
        </w:rPr>
        <w:t>ا</w:t>
      </w:r>
      <w:r>
        <w:rPr>
          <w:rFonts w:hint="cs"/>
          <w:rtl/>
          <w:lang w:bidi="fa-IR"/>
        </w:rPr>
        <w:t>لیفات رشیقه چون کتاب</w:t>
      </w:r>
      <w:r w:rsidRPr="00AB035E">
        <w:rPr>
          <w:rFonts w:ascii="Traditional Arabic" w:hAnsi="Traditional Arabic" w:cs="Traditional Arabic"/>
          <w:sz w:val="32"/>
          <w:szCs w:val="32"/>
          <w:rtl/>
          <w:lang w:bidi="fa-IR"/>
        </w:rPr>
        <w:t xml:space="preserve"> «جواهر البحرين فی أحکام الثقلين» </w:t>
      </w:r>
      <w:r>
        <w:rPr>
          <w:rFonts w:hint="cs"/>
          <w:rtl/>
          <w:lang w:bidi="fa-IR"/>
        </w:rPr>
        <w:t xml:space="preserve">و کتاب </w:t>
      </w:r>
      <w:r w:rsidRPr="00AB035E">
        <w:rPr>
          <w:rFonts w:ascii="Traditional Arabic" w:hAnsi="Traditional Arabic" w:cs="Traditional Arabic"/>
          <w:sz w:val="32"/>
          <w:szCs w:val="32"/>
          <w:rtl/>
          <w:lang w:bidi="fa-IR"/>
        </w:rPr>
        <w:t>«صحيفة العلوي</w:t>
      </w:r>
      <w:r w:rsidR="0053286F" w:rsidRPr="00AB035E">
        <w:rPr>
          <w:rFonts w:ascii="Traditional Arabic" w:hAnsi="Traditional Arabic" w:cs="Traditional Arabic"/>
          <w:sz w:val="32"/>
          <w:szCs w:val="32"/>
          <w:rtl/>
          <w:lang w:bidi="fa-IR"/>
        </w:rPr>
        <w:t>ة</w:t>
      </w:r>
      <w:r w:rsidRPr="00AB035E">
        <w:rPr>
          <w:rFonts w:ascii="Traditional Arabic" w:hAnsi="Traditional Arabic" w:cs="Traditional Arabic"/>
          <w:sz w:val="32"/>
          <w:szCs w:val="32"/>
          <w:rtl/>
          <w:lang w:bidi="fa-IR"/>
        </w:rPr>
        <w:t xml:space="preserve">» </w:t>
      </w:r>
      <w:r>
        <w:rPr>
          <w:rFonts w:hint="cs"/>
          <w:rtl/>
          <w:lang w:bidi="fa-IR"/>
        </w:rPr>
        <w:t>و کتاب رساله «</w:t>
      </w:r>
      <w:r>
        <w:rPr>
          <w:rFonts w:ascii="Traditional Arabic" w:hAnsi="Traditional Arabic" w:cs="Traditional Arabic"/>
          <w:sz w:val="32"/>
          <w:szCs w:val="32"/>
          <w:rtl/>
          <w:lang w:bidi="fa-IR"/>
        </w:rPr>
        <w:t>التحر</w:t>
      </w:r>
      <w:r>
        <w:rPr>
          <w:rFonts w:ascii="Traditional Arabic" w:hAnsi="Traditional Arabic" w:cs="Traditional Arabic" w:hint="cs"/>
          <w:sz w:val="32"/>
          <w:szCs w:val="32"/>
          <w:rtl/>
          <w:lang w:bidi="fa-IR"/>
        </w:rPr>
        <w:t>ي</w:t>
      </w:r>
      <w:r w:rsidRPr="00AB035E">
        <w:rPr>
          <w:rFonts w:ascii="Traditional Arabic" w:hAnsi="Traditional Arabic" w:cs="Traditional Arabic"/>
          <w:sz w:val="32"/>
          <w:szCs w:val="32"/>
          <w:rtl/>
          <w:lang w:bidi="fa-IR"/>
        </w:rPr>
        <w:t xml:space="preserve">ر بمسائل </w:t>
      </w:r>
      <w:r w:rsidRPr="0053286F">
        <w:rPr>
          <w:rFonts w:ascii="Traditional Arabic" w:hAnsi="Traditional Arabic" w:cs="Traditional Arabic"/>
          <w:sz w:val="32"/>
          <w:szCs w:val="32"/>
          <w:rtl/>
          <w:lang w:bidi="fa-IR"/>
        </w:rPr>
        <w:t>الدیباح</w:t>
      </w:r>
      <w:r w:rsidRPr="00AB035E">
        <w:rPr>
          <w:rFonts w:ascii="Traditional Arabic" w:hAnsi="Traditional Arabic" w:cs="Traditional Arabic"/>
          <w:sz w:val="32"/>
          <w:szCs w:val="32"/>
          <w:rtl/>
          <w:lang w:bidi="fa-IR"/>
        </w:rPr>
        <w:t xml:space="preserve"> والحرير»</w:t>
      </w:r>
      <w:r w:rsidRPr="00AB035E">
        <w:rPr>
          <w:rFonts w:hint="cs"/>
          <w:sz w:val="32"/>
          <w:szCs w:val="32"/>
          <w:rtl/>
          <w:lang w:bidi="fa-IR"/>
        </w:rPr>
        <w:t xml:space="preserve"> </w:t>
      </w:r>
      <w:r>
        <w:rPr>
          <w:rFonts w:hint="cs"/>
          <w:rtl/>
          <w:lang w:bidi="fa-IR"/>
        </w:rPr>
        <w:t xml:space="preserve">و کتاب </w:t>
      </w:r>
      <w:r>
        <w:rPr>
          <w:rFonts w:ascii="Traditional Arabic" w:hAnsi="Traditional Arabic" w:cs="Traditional Arabic"/>
          <w:sz w:val="32"/>
          <w:szCs w:val="32"/>
          <w:rtl/>
          <w:lang w:bidi="fa-IR"/>
        </w:rPr>
        <w:t>«</w:t>
      </w:r>
      <w:r w:rsidRPr="00E71048">
        <w:rPr>
          <w:rFonts w:ascii="Traditional Arabic" w:hAnsi="Traditional Arabic" w:cs="Traditional Arabic"/>
          <w:sz w:val="32"/>
          <w:szCs w:val="32"/>
          <w:rtl/>
          <w:lang w:bidi="fa-IR"/>
        </w:rPr>
        <w:t>من</w:t>
      </w:r>
      <w:r w:rsidRPr="00E71048">
        <w:rPr>
          <w:rFonts w:ascii="Traditional Arabic" w:hAnsi="Traditional Arabic" w:cs="Traditional Arabic" w:hint="cs"/>
          <w:sz w:val="32"/>
          <w:szCs w:val="32"/>
          <w:rtl/>
          <w:lang w:bidi="fa-IR"/>
        </w:rPr>
        <w:t>ي</w:t>
      </w:r>
      <w:r w:rsidR="0017140C" w:rsidRPr="00E71048">
        <w:rPr>
          <w:rFonts w:ascii="Traditional Arabic" w:hAnsi="Traditional Arabic" w:cs="Traditional Arabic" w:hint="cs"/>
          <w:sz w:val="32"/>
          <w:szCs w:val="32"/>
          <w:rtl/>
          <w:lang w:bidi="fa-IR"/>
        </w:rPr>
        <w:t>ة</w:t>
      </w:r>
      <w:r w:rsidRPr="00E71048">
        <w:rPr>
          <w:rFonts w:ascii="Traditional Arabic" w:hAnsi="Traditional Arabic" w:cs="Traditional Arabic"/>
          <w:sz w:val="32"/>
          <w:szCs w:val="32"/>
          <w:rtl/>
          <w:lang w:bidi="fa-IR"/>
        </w:rPr>
        <w:t xml:space="preserve"> الممارس</w:t>
      </w:r>
      <w:r w:rsidR="00E71048" w:rsidRPr="00E71048">
        <w:rPr>
          <w:rFonts w:ascii="Traditional Arabic" w:hAnsi="Traditional Arabic" w:cs="Traditional Arabic" w:hint="cs"/>
          <w:sz w:val="32"/>
          <w:szCs w:val="32"/>
          <w:rtl/>
          <w:lang w:bidi="fa-IR"/>
        </w:rPr>
        <w:t>ی</w:t>
      </w:r>
      <w:r w:rsidRPr="00E71048">
        <w:rPr>
          <w:rFonts w:ascii="Traditional Arabic" w:hAnsi="Traditional Arabic" w:cs="Traditional Arabic"/>
          <w:sz w:val="32"/>
          <w:szCs w:val="32"/>
          <w:rtl/>
          <w:lang w:bidi="fa-IR"/>
        </w:rPr>
        <w:t>ن</w:t>
      </w:r>
      <w:r>
        <w:rPr>
          <w:rFonts w:ascii="Traditional Arabic" w:hAnsi="Traditional Arabic" w:cs="Traditional Arabic"/>
          <w:sz w:val="32"/>
          <w:szCs w:val="32"/>
          <w:rtl/>
          <w:lang w:bidi="fa-IR"/>
        </w:rPr>
        <w:t xml:space="preserve"> ف</w:t>
      </w:r>
      <w:r>
        <w:rPr>
          <w:rFonts w:ascii="Traditional Arabic" w:hAnsi="Traditional Arabic" w:cs="Traditional Arabic" w:hint="cs"/>
          <w:sz w:val="32"/>
          <w:szCs w:val="32"/>
          <w:rtl/>
          <w:lang w:bidi="fa-IR"/>
        </w:rPr>
        <w:t>ي</w:t>
      </w:r>
      <w:r>
        <w:rPr>
          <w:rFonts w:ascii="Traditional Arabic" w:hAnsi="Traditional Arabic" w:cs="Traditional Arabic"/>
          <w:sz w:val="32"/>
          <w:szCs w:val="32"/>
          <w:rtl/>
          <w:lang w:bidi="fa-IR"/>
        </w:rPr>
        <w:t xml:space="preserve"> أجوب</w:t>
      </w:r>
      <w:r w:rsidR="0017140C">
        <w:rPr>
          <w:rFonts w:ascii="Traditional Arabic" w:hAnsi="Traditional Arabic" w:cs="Traditional Arabic" w:hint="cs"/>
          <w:sz w:val="32"/>
          <w:szCs w:val="32"/>
          <w:rtl/>
          <w:lang w:bidi="fa-IR"/>
        </w:rPr>
        <w:t>ة</w:t>
      </w:r>
      <w:r>
        <w:rPr>
          <w:rFonts w:ascii="Traditional Arabic" w:hAnsi="Traditional Arabic" w:cs="Traditional Arabic"/>
          <w:sz w:val="32"/>
          <w:szCs w:val="32"/>
          <w:rtl/>
          <w:lang w:bidi="fa-IR"/>
        </w:rPr>
        <w:t xml:space="preserve"> الش</w:t>
      </w:r>
      <w:r>
        <w:rPr>
          <w:rFonts w:ascii="Traditional Arabic" w:hAnsi="Traditional Arabic" w:cs="Traditional Arabic" w:hint="cs"/>
          <w:sz w:val="32"/>
          <w:szCs w:val="32"/>
          <w:rtl/>
          <w:lang w:bidi="fa-IR"/>
        </w:rPr>
        <w:t>ي</w:t>
      </w:r>
      <w:r>
        <w:rPr>
          <w:rFonts w:ascii="Traditional Arabic" w:hAnsi="Traditional Arabic" w:cs="Traditional Arabic"/>
          <w:sz w:val="32"/>
          <w:szCs w:val="32"/>
          <w:rtl/>
          <w:lang w:bidi="fa-IR"/>
        </w:rPr>
        <w:t xml:space="preserve">خ </w:t>
      </w:r>
      <w:r>
        <w:rPr>
          <w:rFonts w:ascii="Traditional Arabic" w:hAnsi="Traditional Arabic" w:cs="Traditional Arabic" w:hint="cs"/>
          <w:sz w:val="32"/>
          <w:szCs w:val="32"/>
          <w:rtl/>
          <w:lang w:bidi="fa-IR"/>
        </w:rPr>
        <w:t>ي</w:t>
      </w:r>
      <w:r>
        <w:rPr>
          <w:rFonts w:ascii="Traditional Arabic" w:hAnsi="Traditional Arabic" w:cs="Traditional Arabic"/>
          <w:sz w:val="32"/>
          <w:szCs w:val="32"/>
          <w:rtl/>
          <w:lang w:bidi="fa-IR"/>
        </w:rPr>
        <w:t>اس</w:t>
      </w:r>
      <w:r>
        <w:rPr>
          <w:rFonts w:ascii="Traditional Arabic" w:hAnsi="Traditional Arabic" w:cs="Traditional Arabic" w:hint="cs"/>
          <w:sz w:val="32"/>
          <w:szCs w:val="32"/>
          <w:rtl/>
          <w:lang w:bidi="fa-IR"/>
        </w:rPr>
        <w:t>ي</w:t>
      </w:r>
      <w:r w:rsidRPr="00AB035E">
        <w:rPr>
          <w:rFonts w:ascii="Traditional Arabic" w:hAnsi="Traditional Arabic" w:cs="Traditional Arabic"/>
          <w:sz w:val="32"/>
          <w:szCs w:val="32"/>
          <w:rtl/>
          <w:lang w:bidi="fa-IR"/>
        </w:rPr>
        <w:t>ن»</w:t>
      </w:r>
      <w:r w:rsidRPr="00AB035E">
        <w:rPr>
          <w:rFonts w:hint="cs"/>
          <w:sz w:val="32"/>
          <w:szCs w:val="32"/>
          <w:rtl/>
          <w:lang w:bidi="fa-IR"/>
        </w:rPr>
        <w:t xml:space="preserve"> </w:t>
      </w:r>
      <w:r>
        <w:rPr>
          <w:rFonts w:hint="cs"/>
          <w:rtl/>
          <w:lang w:bidi="fa-IR"/>
        </w:rPr>
        <w:t>است. برای شرح حال سعادت اشتمال این بزرگوار می‌توان به کتاب روضات الجناب (ص363) و سایر کتب ارباب رجال مراجعه نمود.</w:t>
      </w:r>
    </w:p>
    <w:p w:rsidR="00432206" w:rsidRDefault="00432206" w:rsidP="0053286F">
      <w:pPr>
        <w:ind w:firstLine="284"/>
        <w:jc w:val="both"/>
        <w:rPr>
          <w:rFonts w:cs="Traditional Arabic" w:hint="cs"/>
          <w:sz w:val="32"/>
          <w:szCs w:val="32"/>
          <w:rtl/>
        </w:rPr>
      </w:pPr>
      <w:r>
        <w:rPr>
          <w:rFonts w:hint="cs"/>
          <w:rtl/>
          <w:lang w:bidi="fa-IR"/>
        </w:rPr>
        <w:lastRenderedPageBreak/>
        <w:t xml:space="preserve">با اینکه آن جناب در قرن دوازدهم هجری می‌زیسته و با ترتیبی که ما نام و نظر فقهای کرام را آوردیم حق بود که نام او را لا </w:t>
      </w:r>
      <w:r w:rsidR="0053286F">
        <w:rPr>
          <w:rFonts w:hint="cs"/>
          <w:rtl/>
          <w:lang w:bidi="fa-IR"/>
        </w:rPr>
        <w:t>ا</w:t>
      </w:r>
      <w:r>
        <w:rPr>
          <w:rFonts w:hint="cs"/>
          <w:rtl/>
          <w:lang w:bidi="fa-IR"/>
        </w:rPr>
        <w:t xml:space="preserve">قل بر نام صاحب جواهر الکلام که از علمای قرن سیزدهم است مقدم می‌داشتیم </w:t>
      </w:r>
      <w:r w:rsidR="0053286F">
        <w:rPr>
          <w:rFonts w:hint="cs"/>
          <w:rtl/>
          <w:lang w:bidi="fa-IR"/>
        </w:rPr>
        <w:t>ا</w:t>
      </w:r>
      <w:r>
        <w:rPr>
          <w:rFonts w:hint="cs"/>
          <w:rtl/>
          <w:lang w:bidi="fa-IR"/>
        </w:rPr>
        <w:t xml:space="preserve">ما از آنجا که وی درمیان علمای </w:t>
      </w:r>
      <w:r w:rsidR="0053286F">
        <w:rPr>
          <w:rFonts w:hint="cs"/>
          <w:rtl/>
          <w:lang w:bidi="fa-IR"/>
        </w:rPr>
        <w:t>ا</w:t>
      </w:r>
      <w:r>
        <w:rPr>
          <w:rFonts w:hint="cs"/>
          <w:rtl/>
          <w:lang w:bidi="fa-IR"/>
        </w:rPr>
        <w:t>مامیه دارای صراحت لهجه و شجاعت خاصی است که مردان خدا بدان آراسته‌اند و بدون مجامله و لیت و لعل نظر خود را اظهار داشته از این جهت نام و نظر آن جناب را در خاتم</w:t>
      </w:r>
      <w:r w:rsidR="000E463D">
        <w:rPr>
          <w:rFonts w:hint="cs"/>
          <w:rtl/>
          <w:lang w:bidi="fa-IR"/>
        </w:rPr>
        <w:t>ه‌ی</w:t>
      </w:r>
      <w:r>
        <w:rPr>
          <w:rFonts w:hint="cs"/>
          <w:rtl/>
          <w:lang w:bidi="fa-IR"/>
        </w:rPr>
        <w:t xml:space="preserve"> این مطلب آوردیم </w:t>
      </w:r>
      <w:r w:rsidR="0017140C" w:rsidRPr="0053286F">
        <w:rPr>
          <w:rFonts w:cs="Traditional Arabic" w:hint="cs"/>
          <w:sz w:val="32"/>
          <w:szCs w:val="32"/>
          <w:rtl/>
        </w:rPr>
        <w:t>ليكون خت</w:t>
      </w:r>
      <w:r w:rsidRPr="0053286F">
        <w:rPr>
          <w:rFonts w:cs="Traditional Arabic" w:hint="cs"/>
          <w:sz w:val="32"/>
          <w:szCs w:val="32"/>
          <w:rtl/>
        </w:rPr>
        <w:t>امه مسكاً</w:t>
      </w:r>
      <w:r>
        <w:rPr>
          <w:rFonts w:cs="Traditional Arabic" w:hint="cs"/>
          <w:sz w:val="32"/>
          <w:szCs w:val="32"/>
          <w:rtl/>
        </w:rPr>
        <w:t>.</w:t>
      </w:r>
    </w:p>
    <w:p w:rsidR="00432206" w:rsidRDefault="00432206" w:rsidP="00792914">
      <w:pPr>
        <w:ind w:firstLine="284"/>
        <w:jc w:val="both"/>
        <w:rPr>
          <w:rFonts w:hint="cs"/>
          <w:rtl/>
          <w:lang w:bidi="fa-IR"/>
        </w:rPr>
      </w:pPr>
      <w:r>
        <w:rPr>
          <w:rFonts w:hint="cs"/>
          <w:rtl/>
          <w:lang w:bidi="fa-IR"/>
        </w:rPr>
        <w:t xml:space="preserve">نظر آن جناب را پاره‌ای از علمای شیعه در کتب خود آورده‌اند چنانکه صاحب حدائق (درج12، ص438) آورده است. </w:t>
      </w:r>
      <w:r w:rsidR="00792914">
        <w:rPr>
          <w:rFonts w:hint="cs"/>
          <w:rtl/>
          <w:lang w:bidi="fa-IR"/>
        </w:rPr>
        <w:t>ا</w:t>
      </w:r>
      <w:r>
        <w:rPr>
          <w:rFonts w:hint="cs"/>
          <w:rtl/>
          <w:lang w:bidi="fa-IR"/>
        </w:rPr>
        <w:t xml:space="preserve">ما عبارتی که صاحب جواهر در کتاب خمس ضمن </w:t>
      </w:r>
      <w:r>
        <w:rPr>
          <w:rFonts w:cs="Traditional Arabic" w:hint="cs"/>
          <w:sz w:val="32"/>
          <w:szCs w:val="32"/>
          <w:rtl/>
        </w:rPr>
        <w:t xml:space="preserve">المسألة الثانية </w:t>
      </w:r>
      <w:r>
        <w:rPr>
          <w:rFonts w:hint="cs"/>
          <w:rtl/>
          <w:lang w:bidi="fa-IR"/>
        </w:rPr>
        <w:t xml:space="preserve">در </w:t>
      </w:r>
      <w:r w:rsidR="00792914">
        <w:rPr>
          <w:rFonts w:hint="cs"/>
          <w:rtl/>
          <w:lang w:bidi="fa-IR"/>
        </w:rPr>
        <w:t>ا</w:t>
      </w:r>
      <w:r>
        <w:rPr>
          <w:rFonts w:hint="cs"/>
          <w:rtl/>
          <w:lang w:bidi="fa-IR"/>
        </w:rPr>
        <w:t xml:space="preserve">باحه خمس از قول آن بزرگوار آورده است از همه صریحتر است، وی می‌فرماید و چنین نتیجه می‌گیرد: </w:t>
      </w:r>
      <w:r>
        <w:rPr>
          <w:rFonts w:cs="Traditional Arabic" w:hint="cs"/>
          <w:sz w:val="32"/>
          <w:szCs w:val="32"/>
          <w:rtl/>
          <w:lang w:bidi="fa-IR"/>
        </w:rPr>
        <w:t>«</w:t>
      </w:r>
      <w:r w:rsidRPr="00531FE7">
        <w:rPr>
          <w:rFonts w:ascii="Lotus Linotype" w:hAnsi="Lotus Linotype" w:cs="Lotus Linotype"/>
          <w:sz w:val="30"/>
          <w:szCs w:val="30"/>
          <w:rtl/>
        </w:rPr>
        <w:t>يك</w:t>
      </w:r>
      <w:r w:rsidR="0017140C" w:rsidRPr="00531FE7">
        <w:rPr>
          <w:rFonts w:ascii="Lotus Linotype" w:hAnsi="Lotus Linotype" w:cs="Lotus Linotype"/>
          <w:sz w:val="30"/>
          <w:szCs w:val="30"/>
          <w:rtl/>
        </w:rPr>
        <w:t>ون الخمس بأجمعه مباحاً للشيعة و</w:t>
      </w:r>
      <w:r w:rsidRPr="00531FE7">
        <w:rPr>
          <w:rFonts w:ascii="Lotus Linotype" w:hAnsi="Lotus Linotype" w:cs="Lotus Linotype"/>
          <w:sz w:val="30"/>
          <w:szCs w:val="30"/>
          <w:rtl/>
        </w:rPr>
        <w:t>ساقطاً عنهم فلا يجب إخراجه عليهم</w:t>
      </w:r>
      <w:r>
        <w:rPr>
          <w:rFonts w:cs="Traditional Arabic" w:hint="cs"/>
          <w:sz w:val="32"/>
          <w:szCs w:val="32"/>
          <w:rtl/>
          <w:lang w:bidi="fa-IR"/>
        </w:rPr>
        <w:t xml:space="preserve">» </w:t>
      </w:r>
      <w:r>
        <w:rPr>
          <w:rFonts w:hint="cs"/>
          <w:rtl/>
          <w:lang w:bidi="fa-IR"/>
        </w:rPr>
        <w:t xml:space="preserve">یعنی از این همه احادیث تحلیلیه نتیجه‌ای که به دست می‌آید آن است که خمس جمیع انواع آن (خمس غنائم و ارباح مکاسب و کنز و غوص و میراث) برای شیعه مباح بوده و از ایشان ساقط است لذا </w:t>
      </w:r>
      <w:r w:rsidR="00792914">
        <w:rPr>
          <w:rFonts w:hint="cs"/>
          <w:rtl/>
          <w:lang w:bidi="fa-IR"/>
        </w:rPr>
        <w:t>ا</w:t>
      </w:r>
      <w:r>
        <w:rPr>
          <w:rFonts w:hint="cs"/>
          <w:rtl/>
          <w:lang w:bidi="fa-IR"/>
        </w:rPr>
        <w:t>خراج و پرداخت آن بر ایشان واجب نیست.</w:t>
      </w:r>
    </w:p>
    <w:p w:rsidR="00432206" w:rsidRDefault="00432206" w:rsidP="00792914">
      <w:pPr>
        <w:ind w:firstLine="284"/>
        <w:jc w:val="both"/>
        <w:rPr>
          <w:rFonts w:hint="cs"/>
          <w:rtl/>
          <w:lang w:bidi="fa-IR"/>
        </w:rPr>
      </w:pPr>
      <w:r>
        <w:rPr>
          <w:rFonts w:hint="cs"/>
          <w:rtl/>
          <w:lang w:bidi="fa-IR"/>
        </w:rPr>
        <w:t xml:space="preserve">ما اگر می‌خواستیم تمام علمای بزرگ شیعه را با نام و نشان و فتوی در این مختصر بیاوریم کار به تطویل و تفصیل می‌کشید و مشکل می‌نمود لذا بدین مقدار اکتفا کردیم که برای </w:t>
      </w:r>
      <w:r w:rsidR="00792914">
        <w:rPr>
          <w:rFonts w:hint="cs"/>
          <w:rtl/>
          <w:lang w:bidi="fa-IR"/>
        </w:rPr>
        <w:t>ا</w:t>
      </w:r>
      <w:r>
        <w:rPr>
          <w:rFonts w:hint="cs"/>
          <w:rtl/>
          <w:lang w:bidi="fa-IR"/>
        </w:rPr>
        <w:t>هل انصاف کافی است.</w:t>
      </w:r>
    </w:p>
    <w:p w:rsidR="00531FE7" w:rsidRDefault="00432206" w:rsidP="00792914">
      <w:pPr>
        <w:ind w:firstLine="284"/>
        <w:jc w:val="both"/>
        <w:rPr>
          <w:rFonts w:hint="cs"/>
          <w:rtl/>
          <w:lang w:bidi="fa-IR"/>
        </w:rPr>
      </w:pPr>
      <w:r>
        <w:rPr>
          <w:rFonts w:hint="cs"/>
          <w:rtl/>
          <w:lang w:bidi="fa-IR"/>
        </w:rPr>
        <w:t>در خاتم</w:t>
      </w:r>
      <w:r w:rsidR="000E463D">
        <w:rPr>
          <w:rFonts w:hint="cs"/>
          <w:rtl/>
          <w:lang w:bidi="fa-IR"/>
        </w:rPr>
        <w:t>ه‌ی</w:t>
      </w:r>
      <w:r>
        <w:rPr>
          <w:rFonts w:hint="cs"/>
          <w:rtl/>
          <w:lang w:bidi="fa-IR"/>
        </w:rPr>
        <w:t xml:space="preserve"> این بحث مختصر از یاد آوری این نکته ناگزیریم که در ذیل فتاوای پاره‌ای از این فقهاء آمده است که دادن سهم </w:t>
      </w:r>
      <w:r w:rsidR="00792914">
        <w:rPr>
          <w:rFonts w:hint="cs"/>
          <w:rtl/>
          <w:lang w:bidi="fa-IR"/>
        </w:rPr>
        <w:t>ا</w:t>
      </w:r>
      <w:r>
        <w:rPr>
          <w:rFonts w:hint="cs"/>
          <w:rtl/>
          <w:lang w:bidi="fa-IR"/>
        </w:rPr>
        <w:t>صناف ثلاثه</w:t>
      </w:r>
      <w:r w:rsidRPr="00E11F02">
        <w:rPr>
          <w:rFonts w:hint="cs"/>
          <w:sz w:val="32"/>
          <w:szCs w:val="32"/>
          <w:rtl/>
          <w:lang w:bidi="fa-IR"/>
        </w:rPr>
        <w:t xml:space="preserve"> </w:t>
      </w:r>
      <w:r w:rsidRPr="00E11F02">
        <w:rPr>
          <w:rFonts w:cs="Traditional Arabic" w:hint="cs"/>
          <w:sz w:val="36"/>
          <w:szCs w:val="36"/>
          <w:rtl/>
          <w:lang w:bidi="fa-IR"/>
        </w:rPr>
        <w:t>«</w:t>
      </w:r>
      <w:r w:rsidRPr="00E11F02">
        <w:rPr>
          <w:rFonts w:cs="Traditional Arabic" w:hint="cs"/>
          <w:sz w:val="36"/>
          <w:szCs w:val="36"/>
          <w:rtl/>
        </w:rPr>
        <w:t xml:space="preserve">يتامى و مساكين و </w:t>
      </w:r>
      <w:r w:rsidRPr="00E11F02">
        <w:rPr>
          <w:rFonts w:cs="Traditional Arabic" w:hint="cs"/>
          <w:sz w:val="32"/>
          <w:szCs w:val="32"/>
          <w:rtl/>
        </w:rPr>
        <w:lastRenderedPageBreak/>
        <w:t>ابن</w:t>
      </w:r>
      <w:r w:rsidRPr="00E11F02">
        <w:rPr>
          <w:rFonts w:cs="Traditional Arabic" w:hint="eastAsia"/>
          <w:sz w:val="32"/>
          <w:szCs w:val="32"/>
          <w:rtl/>
        </w:rPr>
        <w:t>‌سبيل</w:t>
      </w:r>
      <w:r w:rsidRPr="00E11F02">
        <w:rPr>
          <w:rFonts w:cs="Traditional Arabic" w:hint="cs"/>
          <w:sz w:val="32"/>
          <w:szCs w:val="32"/>
          <w:rtl/>
          <w:lang w:bidi="fa-IR"/>
        </w:rPr>
        <w:t xml:space="preserve">» </w:t>
      </w:r>
      <w:r w:rsidRPr="00E11F02">
        <w:rPr>
          <w:rFonts w:hint="cs"/>
          <w:rtl/>
          <w:lang w:bidi="fa-IR"/>
        </w:rPr>
        <w:t xml:space="preserve">از خمس، </w:t>
      </w:r>
      <w:r w:rsidR="00792914">
        <w:rPr>
          <w:rFonts w:hint="cs"/>
          <w:rtl/>
          <w:lang w:bidi="fa-IR"/>
        </w:rPr>
        <w:t>ا</w:t>
      </w:r>
      <w:r w:rsidRPr="00E11F02">
        <w:rPr>
          <w:rFonts w:hint="cs"/>
          <w:rtl/>
          <w:lang w:bidi="fa-IR"/>
        </w:rPr>
        <w:t xml:space="preserve">حسن و </w:t>
      </w:r>
      <w:r w:rsidR="00792914">
        <w:rPr>
          <w:rFonts w:hint="cs"/>
          <w:rtl/>
          <w:lang w:bidi="fa-IR"/>
        </w:rPr>
        <w:t>ا</w:t>
      </w:r>
      <w:r w:rsidRPr="00E11F02">
        <w:rPr>
          <w:rFonts w:hint="cs"/>
          <w:rtl/>
          <w:lang w:bidi="fa-IR"/>
        </w:rPr>
        <w:t xml:space="preserve">حوط است. باید دانست که این نظر از آن جهت است که چون بر حسب </w:t>
      </w:r>
      <w:r w:rsidR="00792914">
        <w:rPr>
          <w:rFonts w:hint="cs"/>
          <w:rtl/>
          <w:lang w:bidi="fa-IR"/>
        </w:rPr>
        <w:t>ا</w:t>
      </w:r>
      <w:r w:rsidRPr="00E11F02">
        <w:rPr>
          <w:rFonts w:hint="cs"/>
          <w:rtl/>
          <w:lang w:bidi="fa-IR"/>
        </w:rPr>
        <w:t>حادیث مذکوره هم</w:t>
      </w:r>
      <w:r w:rsidR="000E463D">
        <w:rPr>
          <w:rFonts w:hint="cs"/>
          <w:rtl/>
          <w:lang w:bidi="fa-IR"/>
        </w:rPr>
        <w:t>ه‌ی</w:t>
      </w:r>
      <w:r w:rsidRPr="00E11F02">
        <w:rPr>
          <w:rFonts w:hint="cs"/>
          <w:rtl/>
          <w:lang w:bidi="fa-IR"/>
        </w:rPr>
        <w:t xml:space="preserve"> خمس</w:t>
      </w:r>
      <w:r w:rsidR="000E463D">
        <w:rPr>
          <w:rFonts w:hint="eastAsia"/>
          <w:rtl/>
          <w:lang w:bidi="fa-IR"/>
        </w:rPr>
        <w:t>‌</w:t>
      </w:r>
      <w:r w:rsidRPr="00E11F02">
        <w:rPr>
          <w:rFonts w:hint="cs"/>
          <w:rtl/>
          <w:lang w:bidi="fa-IR"/>
        </w:rPr>
        <w:t xml:space="preserve">ها حتی خمس غنائم جنگی اختصاص به امام دارد </w:t>
      </w:r>
      <w:r w:rsidR="00792914">
        <w:rPr>
          <w:rFonts w:hint="cs"/>
          <w:rtl/>
          <w:lang w:bidi="fa-IR"/>
        </w:rPr>
        <w:t>ا</w:t>
      </w:r>
      <w:r w:rsidRPr="00E11F02">
        <w:rPr>
          <w:rFonts w:hint="cs"/>
          <w:rtl/>
          <w:lang w:bidi="fa-IR"/>
        </w:rPr>
        <w:t>ما به نص آی</w:t>
      </w:r>
      <w:r w:rsidR="000E463D">
        <w:rPr>
          <w:rFonts w:hint="cs"/>
          <w:rtl/>
          <w:lang w:bidi="fa-IR"/>
        </w:rPr>
        <w:t>ه‌ی</w:t>
      </w:r>
      <w:r w:rsidRPr="00E11F02">
        <w:rPr>
          <w:rFonts w:hint="cs"/>
          <w:rtl/>
          <w:lang w:bidi="fa-IR"/>
        </w:rPr>
        <w:t xml:space="preserve"> شریفه اینان نیز در آن سهمی دارند لذا دادن سهم ایشان را احتیاط می</w:t>
      </w:r>
      <w:r w:rsidRPr="00E11F02">
        <w:rPr>
          <w:rFonts w:hint="eastAsia"/>
          <w:rtl/>
          <w:lang w:bidi="fa-IR"/>
        </w:rPr>
        <w:t xml:space="preserve">‌کنند وگرنه نامبردگان از خمس </w:t>
      </w:r>
      <w:r w:rsidR="00792914">
        <w:rPr>
          <w:rFonts w:hint="cs"/>
          <w:rtl/>
          <w:lang w:bidi="fa-IR"/>
        </w:rPr>
        <w:t>ا</w:t>
      </w:r>
      <w:r w:rsidRPr="00E11F02">
        <w:rPr>
          <w:rFonts w:hint="eastAsia"/>
          <w:rtl/>
          <w:lang w:bidi="fa-IR"/>
        </w:rPr>
        <w:t>رباح مکاسب هرگز سهمی ندارند و حق خاص امام است که آن را بخشیده‌اند.</w:t>
      </w:r>
    </w:p>
    <w:p w:rsidR="0067509D" w:rsidRDefault="0067509D" w:rsidP="00531FE7">
      <w:pPr>
        <w:ind w:firstLine="284"/>
        <w:jc w:val="both"/>
        <w:rPr>
          <w:rtl/>
          <w:lang w:bidi="fa-IR"/>
        </w:rPr>
        <w:sectPr w:rsidR="0067509D" w:rsidSect="00105639">
          <w:footnotePr>
            <w:numRestart w:val="eachPage"/>
          </w:footnotePr>
          <w:type w:val="oddPage"/>
          <w:pgSz w:w="11906" w:h="16838" w:code="9"/>
          <w:pgMar w:top="3402" w:right="2495" w:bottom="3402" w:left="2495" w:header="3402" w:footer="3402" w:gutter="0"/>
          <w:cols w:space="708"/>
          <w:titlePg/>
          <w:bidi/>
          <w:rtlGutter/>
          <w:docGrid w:linePitch="381"/>
        </w:sectPr>
      </w:pPr>
    </w:p>
    <w:p w:rsidR="00432206" w:rsidRPr="00E11F02" w:rsidRDefault="00432206" w:rsidP="00432206">
      <w:pPr>
        <w:pStyle w:val="a"/>
        <w:rPr>
          <w:rFonts w:hint="cs"/>
          <w:rtl/>
        </w:rPr>
      </w:pPr>
      <w:bookmarkStart w:id="82" w:name="_Toc262059770"/>
      <w:bookmarkStart w:id="83" w:name="_Toc317046649"/>
      <w:r w:rsidRPr="00E11F02">
        <w:rPr>
          <w:rFonts w:hint="cs"/>
          <w:rtl/>
        </w:rPr>
        <w:lastRenderedPageBreak/>
        <w:t>ختم کلام در این مقام</w:t>
      </w:r>
      <w:bookmarkEnd w:id="82"/>
      <w:bookmarkEnd w:id="83"/>
    </w:p>
    <w:p w:rsidR="00432206" w:rsidRDefault="00432206" w:rsidP="00792914">
      <w:pPr>
        <w:spacing w:line="235" w:lineRule="auto"/>
        <w:jc w:val="both"/>
        <w:rPr>
          <w:rFonts w:hint="cs"/>
          <w:rtl/>
          <w:lang w:bidi="fa-IR"/>
        </w:rPr>
      </w:pPr>
      <w:r w:rsidRPr="00E11F02">
        <w:rPr>
          <w:rFonts w:hint="cs"/>
          <w:rtl/>
          <w:lang w:bidi="fa-IR"/>
        </w:rPr>
        <w:t>چنان</w:t>
      </w:r>
      <w:r w:rsidR="0067509D">
        <w:rPr>
          <w:rFonts w:hint="eastAsia"/>
          <w:rtl/>
          <w:lang w:bidi="fa-IR"/>
        </w:rPr>
        <w:t>‌</w:t>
      </w:r>
      <w:r w:rsidRPr="00E11F02">
        <w:rPr>
          <w:rFonts w:hint="cs"/>
          <w:rtl/>
          <w:lang w:bidi="fa-IR"/>
        </w:rPr>
        <w:t xml:space="preserve">که ملاحظه شد مستند خمس جاری و معمول درمیان ما، چند حدیث ضعیف و نادرست است که اکثر آنها از جانب غالیان و کذابان به امامان شیعیان نسبت داده‌ شده است! چنان‌که نارسائی و ضعف آنها به </w:t>
      </w:r>
      <w:r w:rsidR="0017140C">
        <w:rPr>
          <w:rFonts w:hint="cs"/>
          <w:rtl/>
          <w:lang w:bidi="fa-IR"/>
        </w:rPr>
        <w:t>طریقی که مورد قبول علمای علم در</w:t>
      </w:r>
      <w:r w:rsidRPr="00E11F02">
        <w:rPr>
          <w:rFonts w:hint="cs"/>
          <w:rtl/>
          <w:lang w:bidi="fa-IR"/>
        </w:rPr>
        <w:t xml:space="preserve">ایه و رجال است در کتاب خمس </w:t>
      </w:r>
      <w:r w:rsidR="0017140C">
        <w:rPr>
          <w:rFonts w:hint="cs"/>
          <w:rtl/>
          <w:lang w:bidi="fa-IR"/>
        </w:rPr>
        <w:t>ث</w:t>
      </w:r>
      <w:r w:rsidRPr="00E11F02">
        <w:rPr>
          <w:rFonts w:hint="cs"/>
          <w:rtl/>
          <w:lang w:bidi="fa-IR"/>
        </w:rPr>
        <w:t>ابت شده است و إلا نه در کتاب خدا و نه در سنت و سیر</w:t>
      </w:r>
      <w:r w:rsidR="000E463D">
        <w:rPr>
          <w:rFonts w:hint="cs"/>
          <w:rtl/>
          <w:lang w:bidi="fa-IR"/>
        </w:rPr>
        <w:t>ه‌ی</w:t>
      </w:r>
      <w:r w:rsidRPr="00E11F02">
        <w:rPr>
          <w:rFonts w:hint="cs"/>
          <w:rtl/>
          <w:lang w:bidi="fa-IR"/>
        </w:rPr>
        <w:t xml:space="preserve"> رسول الله</w:t>
      </w:r>
      <w:r w:rsidR="00230BEA" w:rsidRPr="00230BEA">
        <w:rPr>
          <w:rFonts w:cs="CTraditional Arabic" w:hint="cs"/>
          <w:rtl/>
          <w:lang w:bidi="fa-IR"/>
        </w:rPr>
        <w:t>ص</w:t>
      </w:r>
      <w:r>
        <w:rPr>
          <w:rFonts w:hint="cs"/>
          <w:rtl/>
          <w:lang w:bidi="fa-IR"/>
        </w:rPr>
        <w:t xml:space="preserve"> و نه</w:t>
      </w:r>
      <w:r w:rsidRPr="00E11F02">
        <w:rPr>
          <w:rFonts w:hint="cs"/>
          <w:rtl/>
          <w:lang w:bidi="fa-IR"/>
        </w:rPr>
        <w:t xml:space="preserve"> در </w:t>
      </w:r>
      <w:r w:rsidR="00792914">
        <w:rPr>
          <w:rFonts w:hint="cs"/>
          <w:rtl/>
          <w:lang w:bidi="fa-IR"/>
        </w:rPr>
        <w:t>ا</w:t>
      </w:r>
      <w:r w:rsidRPr="00E11F02">
        <w:rPr>
          <w:rFonts w:hint="cs"/>
          <w:rtl/>
          <w:lang w:bidi="fa-IR"/>
        </w:rPr>
        <w:t xml:space="preserve">عمال و حتی </w:t>
      </w:r>
      <w:r w:rsidR="00792914">
        <w:rPr>
          <w:rFonts w:hint="cs"/>
          <w:rtl/>
          <w:lang w:bidi="fa-IR"/>
        </w:rPr>
        <w:t>ا</w:t>
      </w:r>
      <w:r w:rsidRPr="00E11F02">
        <w:rPr>
          <w:rFonts w:hint="cs"/>
          <w:rtl/>
          <w:lang w:bidi="fa-IR"/>
        </w:rPr>
        <w:t xml:space="preserve">قوال مسلمین صدر </w:t>
      </w:r>
      <w:r w:rsidR="00792914">
        <w:rPr>
          <w:rFonts w:hint="cs"/>
          <w:rtl/>
          <w:lang w:bidi="fa-IR"/>
        </w:rPr>
        <w:t>ا</w:t>
      </w:r>
      <w:r w:rsidRPr="00E11F02">
        <w:rPr>
          <w:rFonts w:hint="cs"/>
          <w:rtl/>
          <w:lang w:bidi="fa-IR"/>
        </w:rPr>
        <w:t>ول و صحاب</w:t>
      </w:r>
      <w:r w:rsidR="000E463D">
        <w:rPr>
          <w:rFonts w:hint="cs"/>
          <w:rtl/>
          <w:lang w:bidi="fa-IR"/>
        </w:rPr>
        <w:t>ه‌ی</w:t>
      </w:r>
      <w:r w:rsidRPr="00E11F02">
        <w:rPr>
          <w:rFonts w:hint="cs"/>
          <w:rtl/>
          <w:lang w:bidi="fa-IR"/>
        </w:rPr>
        <w:t xml:space="preserve"> رسول خدا از مهاجر</w:t>
      </w:r>
      <w:r w:rsidR="0017140C">
        <w:rPr>
          <w:rFonts w:hint="cs"/>
          <w:rtl/>
          <w:lang w:bidi="fa-IR"/>
        </w:rPr>
        <w:t>ین</w:t>
      </w:r>
      <w:r w:rsidRPr="00E11F02">
        <w:rPr>
          <w:rFonts w:hint="cs"/>
          <w:rtl/>
          <w:lang w:bidi="fa-IR"/>
        </w:rPr>
        <w:t xml:space="preserve"> و انصار که ممدوح قرآن‌ اند، از آن خبر و </w:t>
      </w:r>
      <w:r w:rsidR="00792914">
        <w:rPr>
          <w:rFonts w:hint="cs"/>
          <w:rtl/>
          <w:lang w:bidi="fa-IR"/>
        </w:rPr>
        <w:t>ا</w:t>
      </w:r>
      <w:r w:rsidRPr="00E11F02">
        <w:rPr>
          <w:rFonts w:hint="cs"/>
          <w:rtl/>
          <w:lang w:bidi="fa-IR"/>
        </w:rPr>
        <w:t>ثری هست، و اینکه متعذر شده</w:t>
      </w:r>
      <w:r w:rsidRPr="00E11F02">
        <w:rPr>
          <w:rFonts w:hint="eastAsia"/>
          <w:rtl/>
          <w:lang w:bidi="fa-IR"/>
        </w:rPr>
        <w:t>‌اند که چون زکا</w:t>
      </w:r>
      <w:r w:rsidR="00792914">
        <w:rPr>
          <w:rFonts w:cs="B Badr" w:hint="cs"/>
          <w:rtl/>
          <w:lang w:bidi="fa-IR"/>
        </w:rPr>
        <w:t>ت</w:t>
      </w:r>
      <w:r w:rsidRPr="00E11F02">
        <w:rPr>
          <w:rFonts w:hint="eastAsia"/>
          <w:rtl/>
          <w:lang w:bidi="fa-IR"/>
        </w:rPr>
        <w:t xml:space="preserve"> </w:t>
      </w:r>
      <w:r w:rsidRPr="00E11F02">
        <w:rPr>
          <w:rFonts w:hint="cs"/>
          <w:rtl/>
          <w:lang w:bidi="fa-IR"/>
        </w:rPr>
        <w:t>بر بنی‌هاشم حرام است لذا در مقابل آن این خمس برای آنان وضع شده است ادعایی واهی است که دارای هیچ حقیقت شرعی نیست</w:t>
      </w:r>
      <w:r w:rsidR="0017140C">
        <w:rPr>
          <w:rFonts w:hint="cs"/>
          <w:rtl/>
          <w:lang w:bidi="fa-IR"/>
        </w:rPr>
        <w:t>؛</w:t>
      </w:r>
      <w:r w:rsidRPr="00E11F02">
        <w:rPr>
          <w:rFonts w:hint="cs"/>
          <w:rtl/>
          <w:lang w:bidi="fa-IR"/>
        </w:rPr>
        <w:t xml:space="preserve"> زیرا زکا</w:t>
      </w:r>
      <w:r w:rsidR="00792914">
        <w:rPr>
          <w:rFonts w:hint="cs"/>
          <w:rtl/>
          <w:lang w:bidi="fa-IR"/>
        </w:rPr>
        <w:t>ت</w:t>
      </w:r>
      <w:r w:rsidRPr="00E11F02">
        <w:rPr>
          <w:rFonts w:hint="cs"/>
          <w:rtl/>
          <w:lang w:bidi="fa-IR"/>
        </w:rPr>
        <w:t xml:space="preserve"> و صدقه بر هیچ پیغمبر زاده‌ای حرام نبوده تا چه رسد به خویشان و نوادگان دور و مهجور پیغمبر. و اگر رسول خدا</w:t>
      </w:r>
      <w:r w:rsidR="00230BEA" w:rsidRPr="00230BEA">
        <w:rPr>
          <w:rFonts w:cs="CTraditional Arabic" w:hint="cs"/>
          <w:rtl/>
          <w:lang w:bidi="fa-IR"/>
        </w:rPr>
        <w:t>ص</w:t>
      </w:r>
      <w:r>
        <w:rPr>
          <w:rFonts w:hint="cs"/>
          <w:rtl/>
          <w:lang w:bidi="fa-IR"/>
        </w:rPr>
        <w:t xml:space="preserve"> خود به تشخیص نفس نفیس ي</w:t>
      </w:r>
      <w:r w:rsidRPr="00E11F02">
        <w:rPr>
          <w:rFonts w:hint="cs"/>
          <w:rtl/>
          <w:lang w:bidi="fa-IR"/>
        </w:rPr>
        <w:t>ا به وسیل</w:t>
      </w:r>
      <w:r w:rsidR="000E463D">
        <w:rPr>
          <w:rFonts w:hint="cs"/>
          <w:rtl/>
          <w:lang w:bidi="fa-IR"/>
        </w:rPr>
        <w:t>ه‌ی</w:t>
      </w:r>
      <w:r w:rsidRPr="00E11F02">
        <w:rPr>
          <w:rFonts w:hint="cs"/>
          <w:rtl/>
          <w:lang w:bidi="fa-IR"/>
        </w:rPr>
        <w:t xml:space="preserve"> وحی و الهام </w:t>
      </w:r>
      <w:r w:rsidR="00792914">
        <w:rPr>
          <w:rFonts w:hint="cs"/>
          <w:rtl/>
          <w:lang w:bidi="fa-IR"/>
        </w:rPr>
        <w:t>ا</w:t>
      </w:r>
      <w:r w:rsidRPr="00E11F02">
        <w:rPr>
          <w:rFonts w:hint="cs"/>
          <w:rtl/>
          <w:lang w:bidi="fa-IR"/>
        </w:rPr>
        <w:t>لهی برای چند روز حیات شرافت آیات خود آن را بر خود و خویشانش روا نمی‌داشته هرگز جنب</w:t>
      </w:r>
      <w:r w:rsidR="000E463D">
        <w:rPr>
          <w:rFonts w:hint="cs"/>
          <w:rtl/>
          <w:lang w:bidi="fa-IR"/>
        </w:rPr>
        <w:t>ه‌ی</w:t>
      </w:r>
      <w:r w:rsidRPr="00E11F02">
        <w:rPr>
          <w:rFonts w:hint="cs"/>
          <w:rtl/>
          <w:lang w:bidi="fa-IR"/>
        </w:rPr>
        <w:t xml:space="preserve"> تشریع یک حکم </w:t>
      </w:r>
      <w:r w:rsidR="00792914">
        <w:rPr>
          <w:rFonts w:hint="cs"/>
          <w:rtl/>
          <w:lang w:bidi="fa-IR"/>
        </w:rPr>
        <w:t>ا</w:t>
      </w:r>
      <w:r w:rsidRPr="00E11F02">
        <w:rPr>
          <w:rFonts w:hint="cs"/>
          <w:rtl/>
          <w:lang w:bidi="fa-IR"/>
        </w:rPr>
        <w:t>بدی نداشته و پس از جنابش عموم خاندان و عشیره و خویشاوندانش از بیت المال که مای</w:t>
      </w:r>
      <w:r w:rsidR="000E463D">
        <w:rPr>
          <w:rFonts w:hint="cs"/>
          <w:rtl/>
          <w:lang w:bidi="fa-IR"/>
        </w:rPr>
        <w:t>ه‌ی</w:t>
      </w:r>
      <w:r w:rsidRPr="00E11F02">
        <w:rPr>
          <w:rFonts w:hint="cs"/>
          <w:rtl/>
          <w:lang w:bidi="fa-IR"/>
        </w:rPr>
        <w:t xml:space="preserve"> عمد</w:t>
      </w:r>
      <w:r w:rsidR="000E463D">
        <w:rPr>
          <w:rFonts w:hint="cs"/>
          <w:rtl/>
          <w:lang w:bidi="fa-IR"/>
        </w:rPr>
        <w:t>ه‌ی</w:t>
      </w:r>
      <w:r w:rsidRPr="00E11F02">
        <w:rPr>
          <w:rFonts w:hint="cs"/>
          <w:rtl/>
          <w:lang w:bidi="fa-IR"/>
        </w:rPr>
        <w:t xml:space="preserve"> آن </w:t>
      </w:r>
      <w:r w:rsidR="00992C19">
        <w:rPr>
          <w:rFonts w:hint="cs"/>
          <w:rtl/>
          <w:lang w:bidi="fa-IR"/>
        </w:rPr>
        <w:t>زکات</w:t>
      </w:r>
      <w:r w:rsidRPr="00E11F02">
        <w:rPr>
          <w:rFonts w:hint="cs"/>
          <w:rtl/>
          <w:lang w:bidi="fa-IR"/>
        </w:rPr>
        <w:t xml:space="preserve"> بود استفاده و ارتزاق کرده‌اند چنانکه حقیقت</w:t>
      </w:r>
      <w:r>
        <w:rPr>
          <w:rFonts w:hint="cs"/>
          <w:rtl/>
          <w:lang w:bidi="fa-IR"/>
        </w:rPr>
        <w:t xml:space="preserve"> این مطلب به نحو</w:t>
      </w:r>
      <w:r w:rsidR="008D5304">
        <w:rPr>
          <w:rFonts w:hint="cs"/>
          <w:rtl/>
          <w:lang w:bidi="fa-IR"/>
        </w:rPr>
        <w:t xml:space="preserve"> أ</w:t>
      </w:r>
      <w:r>
        <w:rPr>
          <w:rFonts w:hint="cs"/>
          <w:rtl/>
          <w:lang w:bidi="fa-IR"/>
        </w:rPr>
        <w:t>وفی در کتاب «خمس م</w:t>
      </w:r>
      <w:r w:rsidR="00792914">
        <w:rPr>
          <w:rFonts w:hint="cs"/>
          <w:rtl/>
          <w:lang w:bidi="fa-IR"/>
        </w:rPr>
        <w:t>ا</w:t>
      </w:r>
      <w:r>
        <w:rPr>
          <w:rFonts w:hint="cs"/>
          <w:rtl/>
          <w:lang w:bidi="fa-IR"/>
        </w:rPr>
        <w:t>خوذ از کتاب و سنت» یا «حقایق عریان در اقتصاد قرآن (خمس)» آمده است</w:t>
      </w:r>
      <w:r w:rsidR="008D5304">
        <w:rPr>
          <w:rFonts w:hint="cs"/>
          <w:rtl/>
          <w:lang w:bidi="fa-IR"/>
        </w:rPr>
        <w:t xml:space="preserve">. </w:t>
      </w:r>
    </w:p>
    <w:p w:rsidR="00500E14" w:rsidRDefault="008D5304" w:rsidP="00500E14">
      <w:pPr>
        <w:spacing w:line="235" w:lineRule="auto"/>
        <w:ind w:firstLine="284"/>
        <w:jc w:val="both"/>
        <w:rPr>
          <w:rFonts w:hint="cs"/>
          <w:rtl/>
          <w:lang w:bidi="fa-IR"/>
        </w:rPr>
      </w:pPr>
      <w:r>
        <w:rPr>
          <w:rFonts w:hint="cs"/>
          <w:rtl/>
          <w:lang w:bidi="fa-IR"/>
        </w:rPr>
        <w:t>خمسی‌که کتاب خدا آن را صریحا</w:t>
      </w:r>
      <w:r w:rsidR="00432206">
        <w:rPr>
          <w:rFonts w:hint="cs"/>
          <w:rtl/>
          <w:lang w:bidi="fa-IR"/>
        </w:rPr>
        <w:t xml:space="preserve"> تصدیق و سیره و سنت پیغمبر آن را ت</w:t>
      </w:r>
      <w:r w:rsidR="00792914">
        <w:rPr>
          <w:rFonts w:hint="cs"/>
          <w:rtl/>
          <w:lang w:bidi="fa-IR"/>
        </w:rPr>
        <w:t>ا</w:t>
      </w:r>
      <w:r w:rsidR="00432206">
        <w:rPr>
          <w:rFonts w:hint="cs"/>
          <w:rtl/>
          <w:lang w:bidi="fa-IR"/>
        </w:rPr>
        <w:t xml:space="preserve">یید می‌کند تنها غنائم دار الحرب است که در اختیار پیشوای مسلمانان است که به هر </w:t>
      </w:r>
      <w:r w:rsidR="00432206">
        <w:rPr>
          <w:rFonts w:hint="cs"/>
          <w:rtl/>
          <w:lang w:bidi="fa-IR"/>
        </w:rPr>
        <w:lastRenderedPageBreak/>
        <w:t xml:space="preserve">مصلحتی که می‌داند، صرف نماید، مع ذلک هرگاه با صرفنظر از </w:t>
      </w:r>
      <w:r w:rsidR="00792914">
        <w:rPr>
          <w:rFonts w:hint="cs"/>
          <w:rtl/>
          <w:lang w:bidi="fa-IR"/>
        </w:rPr>
        <w:t>ا</w:t>
      </w:r>
      <w:r w:rsidR="00432206">
        <w:rPr>
          <w:rFonts w:hint="cs"/>
          <w:rtl/>
          <w:lang w:bidi="fa-IR"/>
        </w:rPr>
        <w:t xml:space="preserve">حکام روشن کتاب خدا که </w:t>
      </w:r>
      <w:r w:rsidR="00500E14" w:rsidRPr="00500E14">
        <w:rPr>
          <w:rFonts w:ascii="(normal text)" w:hAnsi="(normal text)" w:cs="CTraditional Arabic" w:hint="cs"/>
          <w:sz w:val="22"/>
          <w:szCs w:val="22"/>
          <w:rtl/>
        </w:rPr>
        <w:t>+</w:t>
      </w:r>
      <w:r w:rsidR="00500E14" w:rsidRPr="00500E14">
        <w:rPr>
          <w:sz w:val="22"/>
          <w:szCs w:val="22"/>
        </w:rPr>
        <w:sym w:font="HQPB1" w:char="F024"/>
      </w:r>
      <w:r w:rsidR="00500E14" w:rsidRPr="00500E14">
        <w:rPr>
          <w:sz w:val="22"/>
          <w:szCs w:val="22"/>
        </w:rPr>
        <w:sym w:font="HQPB4" w:char="F059"/>
      </w:r>
      <w:r w:rsidR="00500E14" w:rsidRPr="00500E14">
        <w:rPr>
          <w:sz w:val="22"/>
          <w:szCs w:val="22"/>
        </w:rPr>
        <w:sym w:font="HQPB2" w:char="F05A"/>
      </w:r>
      <w:r w:rsidR="00500E14" w:rsidRPr="00500E14">
        <w:rPr>
          <w:sz w:val="22"/>
          <w:szCs w:val="22"/>
        </w:rPr>
        <w:sym w:font="HQPB2" w:char="F0BB"/>
      </w:r>
      <w:r w:rsidR="00500E14" w:rsidRPr="00500E14">
        <w:rPr>
          <w:sz w:val="22"/>
          <w:szCs w:val="22"/>
        </w:rPr>
        <w:sym w:font="HQPB5" w:char="F075"/>
      </w:r>
      <w:r w:rsidR="00500E14" w:rsidRPr="00500E14">
        <w:rPr>
          <w:sz w:val="22"/>
          <w:szCs w:val="22"/>
        </w:rPr>
        <w:sym w:font="HQPB2" w:char="F08B"/>
      </w:r>
      <w:r w:rsidR="00500E14" w:rsidRPr="00500E14">
        <w:rPr>
          <w:sz w:val="22"/>
          <w:szCs w:val="22"/>
        </w:rPr>
        <w:sym w:font="HQPB4" w:char="F0F6"/>
      </w:r>
      <w:r w:rsidR="00500E14" w:rsidRPr="00500E14">
        <w:rPr>
          <w:sz w:val="22"/>
          <w:szCs w:val="22"/>
        </w:rPr>
        <w:sym w:font="HQPB1" w:char="F03B"/>
      </w:r>
      <w:r w:rsidR="00500E14" w:rsidRPr="00500E14">
        <w:rPr>
          <w:sz w:val="22"/>
          <w:szCs w:val="22"/>
        </w:rPr>
        <w:sym w:font="HQPB4" w:char="F0CF"/>
      </w:r>
      <w:r w:rsidR="00500E14" w:rsidRPr="00500E14">
        <w:rPr>
          <w:sz w:val="22"/>
          <w:szCs w:val="22"/>
        </w:rPr>
        <w:sym w:font="HQPB1" w:char="F03F"/>
      </w:r>
      <w:r w:rsidR="00500E14" w:rsidRPr="00500E14">
        <w:rPr>
          <w:rFonts w:ascii="(normal text)" w:hAnsi="(normal text)"/>
          <w:sz w:val="22"/>
          <w:szCs w:val="22"/>
          <w:rtl/>
        </w:rPr>
        <w:t xml:space="preserve"> </w:t>
      </w:r>
      <w:r w:rsidR="00500E14" w:rsidRPr="00500E14">
        <w:rPr>
          <w:sz w:val="22"/>
          <w:szCs w:val="22"/>
        </w:rPr>
        <w:sym w:font="HQPB4" w:char="F0C8"/>
      </w:r>
      <w:r w:rsidR="00500E14" w:rsidRPr="00500E14">
        <w:rPr>
          <w:sz w:val="22"/>
          <w:szCs w:val="22"/>
        </w:rPr>
        <w:sym w:font="HQPB4" w:char="F065"/>
      </w:r>
      <w:r w:rsidR="00500E14" w:rsidRPr="00500E14">
        <w:rPr>
          <w:sz w:val="22"/>
          <w:szCs w:val="22"/>
        </w:rPr>
        <w:sym w:font="HQPB2" w:char="F040"/>
      </w:r>
      <w:r w:rsidR="00500E14" w:rsidRPr="00500E14">
        <w:rPr>
          <w:sz w:val="22"/>
          <w:szCs w:val="22"/>
        </w:rPr>
        <w:sym w:font="HQPB4" w:char="F0E4"/>
      </w:r>
      <w:r w:rsidR="00500E14" w:rsidRPr="00500E14">
        <w:rPr>
          <w:sz w:val="22"/>
          <w:szCs w:val="22"/>
        </w:rPr>
        <w:sym w:font="HQPB2" w:char="F033"/>
      </w:r>
      <w:r w:rsidR="00500E14" w:rsidRPr="00500E14">
        <w:rPr>
          <w:sz w:val="22"/>
          <w:szCs w:val="22"/>
        </w:rPr>
        <w:sym w:font="HQPB4" w:char="F0CF"/>
      </w:r>
      <w:r w:rsidR="00500E14" w:rsidRPr="00500E14">
        <w:rPr>
          <w:sz w:val="22"/>
          <w:szCs w:val="22"/>
        </w:rPr>
        <w:sym w:font="HQPB4" w:char="F06A"/>
      </w:r>
      <w:r w:rsidR="00500E14" w:rsidRPr="00500E14">
        <w:rPr>
          <w:sz w:val="22"/>
          <w:szCs w:val="22"/>
        </w:rPr>
        <w:sym w:font="HQPB2" w:char="F039"/>
      </w:r>
      <w:r w:rsidR="00500E14" w:rsidRPr="00500E14">
        <w:rPr>
          <w:rFonts w:ascii="(normal text)" w:hAnsi="(normal text)"/>
          <w:sz w:val="22"/>
          <w:szCs w:val="22"/>
          <w:rtl/>
        </w:rPr>
        <w:t xml:space="preserve"> </w:t>
      </w:r>
      <w:r w:rsidR="00500E14" w:rsidRPr="00500E14">
        <w:rPr>
          <w:sz w:val="22"/>
          <w:szCs w:val="22"/>
        </w:rPr>
        <w:sym w:font="HQPB4" w:char="F026"/>
      </w:r>
      <w:r w:rsidR="00500E14" w:rsidRPr="00500E14">
        <w:rPr>
          <w:sz w:val="22"/>
          <w:szCs w:val="22"/>
        </w:rPr>
        <w:sym w:font="HQPB2" w:char="F0E4"/>
      </w:r>
      <w:r w:rsidR="00500E14" w:rsidRPr="00500E14">
        <w:rPr>
          <w:sz w:val="22"/>
          <w:szCs w:val="22"/>
        </w:rPr>
        <w:sym w:font="HQPB4" w:char="F0F3"/>
      </w:r>
      <w:r w:rsidR="00500E14" w:rsidRPr="00500E14">
        <w:rPr>
          <w:sz w:val="22"/>
          <w:szCs w:val="22"/>
        </w:rPr>
        <w:sym w:font="HQPB2" w:char="F0D3"/>
      </w:r>
      <w:r w:rsidR="00500E14" w:rsidRPr="00500E14">
        <w:rPr>
          <w:sz w:val="22"/>
          <w:szCs w:val="22"/>
        </w:rPr>
        <w:sym w:font="HQPB5" w:char="F078"/>
      </w:r>
      <w:r w:rsidR="00500E14" w:rsidRPr="00500E14">
        <w:rPr>
          <w:sz w:val="22"/>
          <w:szCs w:val="22"/>
        </w:rPr>
        <w:sym w:font="HQPB1" w:char="F0AB"/>
      </w:r>
      <w:r w:rsidR="00500E14" w:rsidRPr="00500E14">
        <w:rPr>
          <w:rFonts w:ascii="(normal text)" w:hAnsi="(normal text)" w:cs="CTraditional Arabic" w:hint="cs"/>
          <w:sz w:val="22"/>
          <w:szCs w:val="22"/>
          <w:rtl/>
        </w:rPr>
        <w:t>_</w:t>
      </w:r>
      <w:r w:rsidR="00500E14" w:rsidRPr="00500E14">
        <w:rPr>
          <w:rFonts w:ascii="(normal text)" w:hAnsi="(normal text)" w:hint="cs"/>
          <w:b/>
          <w:bCs/>
          <w:sz w:val="22"/>
          <w:szCs w:val="22"/>
          <w:rtl/>
        </w:rPr>
        <w:t>[</w:t>
      </w:r>
      <w:r w:rsidR="00500E14">
        <w:rPr>
          <w:rFonts w:ascii="(normal text)" w:hAnsi="(normal text)" w:hint="cs"/>
          <w:sz w:val="24"/>
          <w:szCs w:val="24"/>
          <w:rtl/>
        </w:rPr>
        <w:t>النحل:89]</w:t>
      </w:r>
      <w:r w:rsidR="00500E14" w:rsidRPr="0097228E">
        <w:rPr>
          <w:rFonts w:ascii="Traditional Arabic" w:hAnsi="Traditional Arabic" w:hint="cs"/>
          <w:b/>
          <w:bCs/>
          <w:color w:val="FF0000"/>
          <w:rtl/>
          <w:lang w:bidi="fa-IR"/>
        </w:rPr>
        <w:t xml:space="preserve"> </w:t>
      </w:r>
      <w:r w:rsidR="00432206" w:rsidRPr="00500E14">
        <w:rPr>
          <w:rFonts w:cs="Traditional Arabic" w:hint="cs"/>
          <w:sz w:val="32"/>
          <w:szCs w:val="32"/>
          <w:rtl/>
          <w:lang w:bidi="fa-IR"/>
        </w:rPr>
        <w:t xml:space="preserve"> </w:t>
      </w:r>
      <w:r w:rsidR="00432206">
        <w:rPr>
          <w:rFonts w:hint="cs"/>
          <w:rtl/>
          <w:lang w:bidi="fa-IR"/>
        </w:rPr>
        <w:t>است و سنت متقنه و غیر مفرق</w:t>
      </w:r>
      <w:r w:rsidR="000E463D">
        <w:rPr>
          <w:rFonts w:hint="cs"/>
          <w:rtl/>
          <w:lang w:bidi="fa-IR"/>
        </w:rPr>
        <w:t>ه‌ی</w:t>
      </w:r>
      <w:r w:rsidR="00432206">
        <w:rPr>
          <w:rFonts w:hint="cs"/>
          <w:rtl/>
          <w:lang w:bidi="fa-IR"/>
        </w:rPr>
        <w:t xml:space="preserve"> رسول الله</w:t>
      </w:r>
      <w:r w:rsidR="00230BEA" w:rsidRPr="00230BEA">
        <w:rPr>
          <w:rFonts w:cs="CTraditional Arabic" w:hint="cs"/>
          <w:rtl/>
          <w:lang w:bidi="fa-IR"/>
        </w:rPr>
        <w:t>ص</w:t>
      </w:r>
      <w:r w:rsidR="00432206">
        <w:rPr>
          <w:rFonts w:hint="cs"/>
          <w:rtl/>
          <w:lang w:bidi="fa-IR"/>
        </w:rPr>
        <w:t xml:space="preserve"> همین </w:t>
      </w:r>
      <w:r w:rsidR="00792914">
        <w:rPr>
          <w:rFonts w:hint="cs"/>
          <w:rtl/>
          <w:lang w:bidi="fa-IR"/>
        </w:rPr>
        <w:t>ا</w:t>
      </w:r>
      <w:r w:rsidR="00432206">
        <w:rPr>
          <w:rFonts w:hint="cs"/>
          <w:rtl/>
          <w:lang w:bidi="fa-IR"/>
        </w:rPr>
        <w:t xml:space="preserve">حادیث ضعیف و </w:t>
      </w:r>
      <w:r w:rsidR="00792914">
        <w:rPr>
          <w:rFonts w:hint="cs"/>
          <w:rtl/>
          <w:lang w:bidi="fa-IR"/>
        </w:rPr>
        <w:t>ا</w:t>
      </w:r>
      <w:r w:rsidR="00432206">
        <w:rPr>
          <w:rFonts w:hint="cs"/>
          <w:rtl/>
          <w:lang w:bidi="fa-IR"/>
        </w:rPr>
        <w:t xml:space="preserve">خبار نحیف را بین خود و خدا حجت قرار دهیم باز هم می‌بینیم در کمتر از ده حدیث ضعیف اثبات وجوب خمس مخصوصاً خمس </w:t>
      </w:r>
      <w:r w:rsidR="00792914">
        <w:rPr>
          <w:rFonts w:hint="cs"/>
          <w:rtl/>
          <w:lang w:bidi="fa-IR"/>
        </w:rPr>
        <w:t>ا</w:t>
      </w:r>
      <w:r w:rsidR="00432206">
        <w:rPr>
          <w:rFonts w:hint="cs"/>
          <w:rtl/>
          <w:lang w:bidi="fa-IR"/>
        </w:rPr>
        <w:t xml:space="preserve">رباح مکاسب که خاص امام است، شده در حالی‌که در بیش از سی‌حدیث، خمس از جانب همان امام که خمس خاص اوست به شیعیان تحلیل و </w:t>
      </w:r>
      <w:r w:rsidR="00792914">
        <w:rPr>
          <w:rFonts w:hint="cs"/>
          <w:rtl/>
          <w:lang w:bidi="fa-IR"/>
        </w:rPr>
        <w:t>ا</w:t>
      </w:r>
      <w:r w:rsidR="00432206">
        <w:rPr>
          <w:rFonts w:hint="cs"/>
          <w:rtl/>
          <w:lang w:bidi="fa-IR"/>
        </w:rPr>
        <w:t xml:space="preserve">باحه شده است و آن را بخشیده و حلال فرموده‌اند! حال بر فرض اینکه فهم کتاب خدا که در آن </w:t>
      </w:r>
      <w:r w:rsidR="00792914">
        <w:rPr>
          <w:rFonts w:hint="cs"/>
          <w:rtl/>
          <w:lang w:bidi="fa-IR"/>
        </w:rPr>
        <w:t>ا</w:t>
      </w:r>
      <w:r w:rsidR="00432206">
        <w:rPr>
          <w:rFonts w:hint="cs"/>
          <w:rtl/>
          <w:lang w:bidi="fa-IR"/>
        </w:rPr>
        <w:t xml:space="preserve">ثری از این خمس نیست برای امثال ما که امام نیستیم مشکل باشد!! و امتیاز فهم و تفسیر قرآن خاص امام زمان باشد، که خود این ادعا مخالف عقل و وجدان و ضد صریح قرآن است و با فرض اینکه تشخیص صحیح و سقیم </w:t>
      </w:r>
      <w:r w:rsidR="00792914">
        <w:rPr>
          <w:rFonts w:hint="cs"/>
          <w:rtl/>
          <w:lang w:bidi="fa-IR"/>
        </w:rPr>
        <w:t>ا</w:t>
      </w:r>
      <w:r w:rsidR="00432206">
        <w:rPr>
          <w:rFonts w:hint="cs"/>
          <w:rtl/>
          <w:lang w:bidi="fa-IR"/>
        </w:rPr>
        <w:t>حادیث در ش</w:t>
      </w:r>
      <w:r w:rsidR="00792914">
        <w:rPr>
          <w:rFonts w:hint="cs"/>
          <w:rtl/>
          <w:lang w:bidi="fa-IR"/>
        </w:rPr>
        <w:t>ا</w:t>
      </w:r>
      <w:r w:rsidR="00432206">
        <w:rPr>
          <w:rFonts w:hint="cs"/>
          <w:rtl/>
          <w:lang w:bidi="fa-IR"/>
        </w:rPr>
        <w:t xml:space="preserve">ن مجتهدین چنین و چنان باشد!! باری لا </w:t>
      </w:r>
      <w:r w:rsidR="00792914">
        <w:rPr>
          <w:rFonts w:hint="cs"/>
          <w:rtl/>
          <w:lang w:bidi="fa-IR"/>
        </w:rPr>
        <w:t>ا</w:t>
      </w:r>
      <w:r w:rsidR="00432206">
        <w:rPr>
          <w:rFonts w:hint="cs"/>
          <w:rtl/>
          <w:lang w:bidi="fa-IR"/>
        </w:rPr>
        <w:t>قل فهم فتوا و آراء مجتهدان باید برای هر مکلف و مقلدی لابد آسان باشد!! ما نیز با تنزل تا این حد، آراء و فتاوی روشن چندین نفر از علمای عالی ‌ش</w:t>
      </w:r>
      <w:r w:rsidR="00792914">
        <w:rPr>
          <w:rFonts w:hint="cs"/>
          <w:rtl/>
          <w:lang w:bidi="fa-IR"/>
        </w:rPr>
        <w:t>ا</w:t>
      </w:r>
      <w:r w:rsidR="00432206">
        <w:rPr>
          <w:rFonts w:hint="cs"/>
          <w:rtl/>
          <w:lang w:bidi="fa-IR"/>
        </w:rPr>
        <w:t xml:space="preserve">ن و فقهای مشهور و مشارٌ بالبنان شیعیان را در این </w:t>
      </w:r>
      <w:r w:rsidR="00792914">
        <w:rPr>
          <w:rFonts w:hint="cs"/>
          <w:rtl/>
          <w:lang w:bidi="fa-IR"/>
        </w:rPr>
        <w:t>ا</w:t>
      </w:r>
      <w:r w:rsidR="00432206">
        <w:rPr>
          <w:rFonts w:hint="cs"/>
          <w:rtl/>
          <w:lang w:bidi="fa-IR"/>
        </w:rPr>
        <w:t>وراق از نظر خوانندگان گذرانیدیم تا خود با مطالع</w:t>
      </w:r>
      <w:r w:rsidR="000E463D">
        <w:rPr>
          <w:rFonts w:hint="cs"/>
          <w:rtl/>
          <w:lang w:bidi="fa-IR"/>
        </w:rPr>
        <w:t>ه‌ی</w:t>
      </w:r>
      <w:r w:rsidR="00432206">
        <w:rPr>
          <w:rFonts w:hint="cs"/>
          <w:rtl/>
          <w:lang w:bidi="fa-IR"/>
        </w:rPr>
        <w:t xml:space="preserve"> آن به حقیقت پی‌ببرند و بدانند که با اعتقاد به وجود چنین خمسی! باز هم شاه بخشیده‌ است اگر چه شیخعلی‌خان نبخشد!!</w:t>
      </w:r>
      <w:r w:rsidR="00500E14" w:rsidRPr="00500E14">
        <w:t xml:space="preserve"> </w:t>
      </w:r>
    </w:p>
    <w:p w:rsidR="00432206" w:rsidRDefault="00792914" w:rsidP="00EC3527">
      <w:pPr>
        <w:spacing w:line="235" w:lineRule="auto"/>
        <w:ind w:firstLine="284"/>
        <w:jc w:val="both"/>
        <w:rPr>
          <w:rFonts w:hint="cs"/>
          <w:rtl/>
          <w:lang w:bidi="fa-IR"/>
        </w:rPr>
      </w:pPr>
      <w:r>
        <w:rPr>
          <w:rFonts w:hint="cs"/>
          <w:rtl/>
          <w:lang w:bidi="fa-IR"/>
        </w:rPr>
        <w:t>ا</w:t>
      </w:r>
      <w:r w:rsidR="00432206">
        <w:rPr>
          <w:rFonts w:hint="cs"/>
          <w:rtl/>
          <w:lang w:bidi="fa-IR"/>
        </w:rPr>
        <w:t>ما خمس معادن و کنوز و غوص و رکاز هرچند حتی از خمس غنائم جنگ با کفار نادر الإنفاق‌تر است هرچه باشد یکی پنجمی است که به جای یک دهم زکا</w:t>
      </w:r>
      <w:r w:rsidR="00EC3527">
        <w:rPr>
          <w:rFonts w:cs="B Badr" w:hint="cs"/>
          <w:rtl/>
          <w:lang w:bidi="fa-IR"/>
        </w:rPr>
        <w:t>ت</w:t>
      </w:r>
      <w:r w:rsidR="00432206">
        <w:rPr>
          <w:rFonts w:hint="cs"/>
          <w:rtl/>
          <w:lang w:bidi="fa-IR"/>
        </w:rPr>
        <w:t xml:space="preserve"> غلات و یک سی‌ام زکا</w:t>
      </w:r>
      <w:r w:rsidR="00EC3527">
        <w:rPr>
          <w:rFonts w:cs="B Badr" w:hint="cs"/>
          <w:rtl/>
          <w:lang w:bidi="fa-IR"/>
        </w:rPr>
        <w:t>ت</w:t>
      </w:r>
      <w:r w:rsidR="00D94E35">
        <w:rPr>
          <w:rFonts w:hint="cs"/>
          <w:rtl/>
          <w:lang w:bidi="fa-IR"/>
        </w:rPr>
        <w:t xml:space="preserve"> گاو </w:t>
      </w:r>
      <w:r w:rsidR="00432206">
        <w:rPr>
          <w:rFonts w:hint="cs"/>
          <w:rtl/>
          <w:lang w:bidi="fa-IR"/>
        </w:rPr>
        <w:t>و یک چهلم زکا</w:t>
      </w:r>
      <w:r w:rsidR="00EC3527">
        <w:rPr>
          <w:rFonts w:ascii="Lotus Linotype" w:hAnsi="Lotus Linotype" w:cs="Lotus Linotype" w:hint="cs"/>
          <w:szCs w:val="27"/>
          <w:rtl/>
          <w:lang w:bidi="fa-IR"/>
        </w:rPr>
        <w:t>ت</w:t>
      </w:r>
      <w:r w:rsidR="00432206">
        <w:rPr>
          <w:rFonts w:hint="cs"/>
          <w:rtl/>
          <w:lang w:bidi="fa-IR"/>
        </w:rPr>
        <w:t xml:space="preserve"> طلا و نقره و گوسفند است که از </w:t>
      </w:r>
      <w:r w:rsidR="00432206">
        <w:rPr>
          <w:rFonts w:hint="cs"/>
          <w:rtl/>
          <w:lang w:bidi="fa-IR"/>
        </w:rPr>
        <w:lastRenderedPageBreak/>
        <w:t>بابت زکا</w:t>
      </w:r>
      <w:r w:rsidR="00EC3527">
        <w:rPr>
          <w:rFonts w:ascii="Lotus Linotype" w:hAnsi="Lotus Linotype" w:cs="B Badr" w:hint="cs"/>
          <w:rtl/>
          <w:lang w:bidi="fa-IR"/>
        </w:rPr>
        <w:t>ت</w:t>
      </w:r>
      <w:r w:rsidR="00432206">
        <w:rPr>
          <w:rFonts w:hint="cs"/>
          <w:rtl/>
          <w:lang w:bidi="fa-IR"/>
        </w:rPr>
        <w:t>گرفته می‌شود و همچنین یک پنجم مال حلال مخلوط به حرام که مصرف تمام اینها مصرف زکا</w:t>
      </w:r>
      <w:r w:rsidR="00EC3527">
        <w:rPr>
          <w:rFonts w:ascii="Lotus Linotype" w:hAnsi="Lotus Linotype" w:cs="Lotus Linotype" w:hint="cs"/>
          <w:szCs w:val="27"/>
          <w:rtl/>
          <w:lang w:bidi="fa-IR"/>
        </w:rPr>
        <w:t>ت</w:t>
      </w:r>
      <w:r w:rsidR="00432206">
        <w:rPr>
          <w:rFonts w:hint="cs"/>
          <w:rtl/>
          <w:lang w:bidi="fa-IR"/>
        </w:rPr>
        <w:t xml:space="preserve"> و خمس اثبات شده است.</w:t>
      </w:r>
    </w:p>
    <w:p w:rsidR="00432206" w:rsidRDefault="00432206" w:rsidP="00104010">
      <w:pPr>
        <w:spacing w:line="235" w:lineRule="auto"/>
        <w:ind w:firstLine="284"/>
        <w:jc w:val="both"/>
        <w:rPr>
          <w:rFonts w:hint="cs"/>
          <w:rtl/>
          <w:lang w:bidi="fa-IR"/>
        </w:rPr>
      </w:pPr>
      <w:r>
        <w:rPr>
          <w:rFonts w:hint="cs"/>
          <w:rtl/>
          <w:lang w:bidi="fa-IR"/>
        </w:rPr>
        <w:t>در خاتمه باز هم این حقیقت را یاد آور می‌شویم که غرض ما از این همه زحمت که موجب بسی تهمت و مورث بسیاری اهانت است تنها رفع این تهمت از شریعت مقدسه است که اثبات شود که دین اسلام چنان زکاتی ندارد که فقط منحصر به اشیاء تسع</w:t>
      </w:r>
      <w:r w:rsidR="000E463D">
        <w:rPr>
          <w:rFonts w:hint="cs"/>
          <w:rtl/>
          <w:lang w:bidi="fa-IR"/>
        </w:rPr>
        <w:t>ه‌ی</w:t>
      </w:r>
      <w:r>
        <w:rPr>
          <w:rFonts w:hint="cs"/>
          <w:rtl/>
          <w:lang w:bidi="fa-IR"/>
        </w:rPr>
        <w:t xml:space="preserve"> نادر و معدوم باشد که امروز در روی زمین از بسیاری از آنها که شتر و گاو و گوسفند غیر معلوفه و طلا و نقر</w:t>
      </w:r>
      <w:r w:rsidR="000E463D">
        <w:rPr>
          <w:rFonts w:hint="cs"/>
          <w:rtl/>
          <w:lang w:bidi="fa-IR"/>
        </w:rPr>
        <w:t>ه‌ی</w:t>
      </w:r>
      <w:r>
        <w:rPr>
          <w:rFonts w:hint="cs"/>
          <w:rtl/>
          <w:lang w:bidi="fa-IR"/>
        </w:rPr>
        <w:t xml:space="preserve"> مسکوک محبوس باشد و مشمول زکا</w:t>
      </w:r>
      <w:r w:rsidR="00EC3527">
        <w:rPr>
          <w:rFonts w:ascii="Lotus Linotype" w:hAnsi="Lotus Linotype" w:cs="Lotus Linotype" w:hint="cs"/>
          <w:szCs w:val="27"/>
          <w:rtl/>
          <w:lang w:bidi="fa-IR"/>
        </w:rPr>
        <w:t>ت</w:t>
      </w:r>
      <w:r>
        <w:rPr>
          <w:rFonts w:hint="cs"/>
          <w:rtl/>
          <w:lang w:bidi="fa-IR"/>
        </w:rPr>
        <w:t xml:space="preserve"> شود أثری نیست و حتی باوجود آنها با شرایطی که بدان تعلیق کرده‌اند مشمول نخواهند شد و اگر مشمول شوند کافی نیستند بلکه به نص کتاب خدا و طبق سیره و سنت رسول الله به گواهی عقل و وجدان و به اقتضای گردش زمان زکا</w:t>
      </w:r>
      <w:r w:rsidR="00104010">
        <w:rPr>
          <w:rFonts w:ascii="Lotus Linotype" w:hAnsi="Lotus Linotype" w:cs="Lotus Linotype" w:hint="cs"/>
          <w:szCs w:val="27"/>
          <w:rtl/>
          <w:lang w:bidi="fa-IR"/>
        </w:rPr>
        <w:t>ت</w:t>
      </w:r>
      <w:r>
        <w:rPr>
          <w:rFonts w:hint="cs"/>
          <w:rtl/>
          <w:lang w:bidi="fa-IR"/>
        </w:rPr>
        <w:t xml:space="preserve"> اسلام شامل جمیع </w:t>
      </w:r>
      <w:r w:rsidR="00104010">
        <w:rPr>
          <w:rFonts w:hint="cs"/>
          <w:rtl/>
          <w:lang w:bidi="fa-IR"/>
        </w:rPr>
        <w:t>ا</w:t>
      </w:r>
      <w:r>
        <w:rPr>
          <w:rFonts w:hint="cs"/>
          <w:rtl/>
          <w:lang w:bidi="fa-IR"/>
        </w:rPr>
        <w:t>موال است آنچه مالیّ</w:t>
      </w:r>
      <w:r w:rsidR="000E463D">
        <w:rPr>
          <w:rFonts w:hint="cs"/>
          <w:rtl/>
          <w:lang w:bidi="fa-IR"/>
        </w:rPr>
        <w:t>ه‌ی</w:t>
      </w:r>
      <w:r>
        <w:rPr>
          <w:rFonts w:hint="cs"/>
          <w:rtl/>
          <w:lang w:bidi="fa-IR"/>
        </w:rPr>
        <w:t xml:space="preserve"> زمان را تشکیل دهد با رعایت نصاب و أحکام مخصوص</w:t>
      </w:r>
      <w:r w:rsidR="000E463D">
        <w:rPr>
          <w:rFonts w:hint="cs"/>
          <w:rtl/>
          <w:lang w:bidi="fa-IR"/>
        </w:rPr>
        <w:t>ه‌ی</w:t>
      </w:r>
      <w:r>
        <w:rPr>
          <w:rFonts w:hint="cs"/>
          <w:rtl/>
          <w:lang w:bidi="fa-IR"/>
        </w:rPr>
        <w:t xml:space="preserve"> آن.</w:t>
      </w:r>
    </w:p>
    <w:p w:rsidR="00432206" w:rsidRDefault="00432206" w:rsidP="00104010">
      <w:pPr>
        <w:spacing w:line="235" w:lineRule="auto"/>
        <w:ind w:firstLine="284"/>
        <w:jc w:val="both"/>
        <w:rPr>
          <w:rFonts w:hint="cs"/>
          <w:rtl/>
          <w:lang w:bidi="fa-IR"/>
        </w:rPr>
      </w:pPr>
      <w:r>
        <w:rPr>
          <w:rFonts w:hint="cs"/>
          <w:rtl/>
          <w:lang w:bidi="fa-IR"/>
        </w:rPr>
        <w:t xml:space="preserve">همچنین مقصود </w:t>
      </w:r>
      <w:r w:rsidR="00104010">
        <w:rPr>
          <w:rFonts w:hint="cs"/>
          <w:rtl/>
          <w:lang w:bidi="fa-IR"/>
        </w:rPr>
        <w:t>ا</w:t>
      </w:r>
      <w:r>
        <w:rPr>
          <w:rFonts w:hint="cs"/>
          <w:rtl/>
          <w:lang w:bidi="fa-IR"/>
        </w:rPr>
        <w:t>صلی ما دفع این ضربت از پیکر نازنین شریعت بلکه شخص حضرت ختمی مرتبت است که گفته شود: آن جناب چنان خمسی را برای ذریه و خویشان خود مقرر کرده است که اگر امروز هم به منسوبین و منتسبین به آن حضرت از راست و دروغ تقسیم شود به هر کدام روزانه بیش از هزار</w:t>
      </w:r>
      <w:r w:rsidR="00D94E35">
        <w:rPr>
          <w:rFonts w:hint="cs"/>
          <w:rtl/>
          <w:lang w:bidi="fa-IR"/>
        </w:rPr>
        <w:t>ان</w:t>
      </w:r>
      <w:r>
        <w:rPr>
          <w:rFonts w:hint="cs"/>
          <w:rtl/>
          <w:lang w:bidi="fa-IR"/>
        </w:rPr>
        <w:t xml:space="preserve"> تومان می‌رسد</w:t>
      </w:r>
      <w:r w:rsidR="00D94E35">
        <w:rPr>
          <w:rFonts w:hint="cs"/>
          <w:rtl/>
          <w:lang w:bidi="fa-IR"/>
        </w:rPr>
        <w:t>؛</w:t>
      </w:r>
      <w:r>
        <w:rPr>
          <w:rFonts w:hint="cs"/>
          <w:rtl/>
          <w:lang w:bidi="fa-IR"/>
        </w:rPr>
        <w:t xml:space="preserve"> زیرا یک پنجم ثروت کشور‌های اسلامی بلکه تمام جهان خاص ایشان است!! و ما در جای دیگر ثابت کرده‌ایم که هرگاه خمس </w:t>
      </w:r>
      <w:r w:rsidR="00104010">
        <w:rPr>
          <w:rFonts w:hint="cs"/>
          <w:rtl/>
          <w:lang w:bidi="fa-IR"/>
        </w:rPr>
        <w:t>ا</w:t>
      </w:r>
      <w:r>
        <w:rPr>
          <w:rFonts w:hint="cs"/>
          <w:rtl/>
          <w:lang w:bidi="fa-IR"/>
        </w:rPr>
        <w:t>رباح مکاسب و معاد</w:t>
      </w:r>
      <w:r w:rsidR="00D94E35">
        <w:rPr>
          <w:rFonts w:hint="cs"/>
          <w:rtl/>
          <w:lang w:bidi="fa-IR"/>
        </w:rPr>
        <w:t>ن</w:t>
      </w:r>
      <w:r>
        <w:rPr>
          <w:rFonts w:hint="cs"/>
          <w:rtl/>
          <w:lang w:bidi="fa-IR"/>
        </w:rPr>
        <w:t xml:space="preserve"> و سایر اموالی که تنها در ایران مشمول خمس است در بین طبق</w:t>
      </w:r>
      <w:r w:rsidR="000E463D">
        <w:rPr>
          <w:rFonts w:hint="cs"/>
          <w:rtl/>
          <w:lang w:bidi="fa-IR"/>
        </w:rPr>
        <w:t>ه‌ی</w:t>
      </w:r>
      <w:r>
        <w:rPr>
          <w:rFonts w:hint="cs"/>
          <w:rtl/>
          <w:lang w:bidi="fa-IR"/>
        </w:rPr>
        <w:t xml:space="preserve"> به اصطلاح سادات تقسیم شود </w:t>
      </w:r>
      <w:r w:rsidR="00D94E35">
        <w:rPr>
          <w:rFonts w:hint="cs"/>
          <w:rtl/>
          <w:lang w:bidi="fa-IR"/>
        </w:rPr>
        <w:t xml:space="preserve">باز هم به هر کدام روزانه </w:t>
      </w:r>
      <w:r>
        <w:rPr>
          <w:rFonts w:hint="cs"/>
          <w:rtl/>
          <w:lang w:bidi="fa-IR"/>
        </w:rPr>
        <w:t>هزار</w:t>
      </w:r>
      <w:r w:rsidR="00D94E35">
        <w:rPr>
          <w:rFonts w:hint="cs"/>
          <w:rtl/>
          <w:lang w:bidi="fa-IR"/>
        </w:rPr>
        <w:t>ان</w:t>
      </w:r>
      <w:r>
        <w:rPr>
          <w:rFonts w:hint="cs"/>
          <w:rtl/>
          <w:lang w:bidi="fa-IR"/>
        </w:rPr>
        <w:t xml:space="preserve"> تومان می‌رسد فقط از باب سهم سادات! این تنها نصف خمس </w:t>
      </w:r>
      <w:r w:rsidR="00104010">
        <w:rPr>
          <w:rFonts w:hint="cs"/>
          <w:rtl/>
          <w:lang w:bidi="fa-IR"/>
        </w:rPr>
        <w:lastRenderedPageBreak/>
        <w:t>ا</w:t>
      </w:r>
      <w:r>
        <w:rPr>
          <w:rFonts w:hint="cs"/>
          <w:rtl/>
          <w:lang w:bidi="fa-IR"/>
        </w:rPr>
        <w:t xml:space="preserve">موال مشمول خمس ایران است و اگر نصف دیگر که سهم امام است و طبق فتاوای فقهای قدیم باید در زمین دفن شود یا در دریا بریزند تا وقتی که امام ظهور کند و آن گنجها حضرتش </w:t>
      </w:r>
      <w:r w:rsidR="00D94E35">
        <w:rPr>
          <w:rFonts w:hint="cs"/>
          <w:rtl/>
          <w:lang w:bidi="fa-IR"/>
        </w:rPr>
        <w:t xml:space="preserve">را </w:t>
      </w:r>
      <w:r>
        <w:rPr>
          <w:rFonts w:hint="cs"/>
          <w:rtl/>
          <w:lang w:bidi="fa-IR"/>
        </w:rPr>
        <w:t>صدا زده به طرف خود راهنمایی کنند تا آنها را برداشته به مصارف لازمه برساند در آن صورت أهمیت قضیه روشنتر می‌شود!!</w:t>
      </w:r>
    </w:p>
    <w:p w:rsidR="00432206" w:rsidRDefault="00432206" w:rsidP="001C2DAF">
      <w:pPr>
        <w:spacing w:line="235" w:lineRule="auto"/>
        <w:ind w:firstLine="284"/>
        <w:jc w:val="both"/>
        <w:rPr>
          <w:rFonts w:hint="cs"/>
          <w:rtl/>
          <w:lang w:bidi="fa-IR"/>
        </w:rPr>
      </w:pPr>
      <w:r>
        <w:rPr>
          <w:rFonts w:hint="cs"/>
          <w:rtl/>
          <w:lang w:bidi="fa-IR"/>
        </w:rPr>
        <w:t>این تهمت به شریعت بیشتر از آن جهت دارای اثر و این ضربت</w:t>
      </w:r>
      <w:r w:rsidR="00D94E35">
        <w:rPr>
          <w:rFonts w:hint="cs"/>
          <w:rtl/>
          <w:lang w:bidi="fa-IR"/>
        </w:rPr>
        <w:t xml:space="preserve"> به پیکر اسلام از این ناحیه کار</w:t>
      </w:r>
      <w:r>
        <w:rPr>
          <w:rFonts w:hint="cs"/>
          <w:rtl/>
          <w:lang w:bidi="fa-IR"/>
        </w:rPr>
        <w:t>گر است که برای این ثروت بی‌پایان مصرف دیگری به نظر نیامده است جُز مصرف آن به یتامی و مساکین و ابن‌سبیل این طبقه</w:t>
      </w:r>
      <w:r w:rsidR="00D94E35">
        <w:rPr>
          <w:rFonts w:hint="cs"/>
          <w:rtl/>
          <w:lang w:bidi="fa-IR"/>
        </w:rPr>
        <w:t>؛</w:t>
      </w:r>
      <w:r>
        <w:rPr>
          <w:rFonts w:hint="cs"/>
          <w:rtl/>
          <w:lang w:bidi="fa-IR"/>
        </w:rPr>
        <w:t xml:space="preserve"> زیرا شیخ طوسی که از بزرگترین فقهای شیعه است در کتاب نهای</w:t>
      </w:r>
      <w:r w:rsidR="000E463D">
        <w:rPr>
          <w:rFonts w:hint="cs"/>
          <w:rtl/>
          <w:lang w:bidi="fa-IR"/>
        </w:rPr>
        <w:t>ه‌ی</w:t>
      </w:r>
      <w:r>
        <w:rPr>
          <w:rFonts w:hint="cs"/>
          <w:rtl/>
          <w:lang w:bidi="fa-IR"/>
        </w:rPr>
        <w:t xml:space="preserve"> خود (ص199، چاپ بیروت)، صریحاً می‌نویسد: </w:t>
      </w:r>
      <w:r>
        <w:rPr>
          <w:rFonts w:cs="Traditional Arabic" w:hint="cs"/>
          <w:sz w:val="32"/>
          <w:szCs w:val="32"/>
          <w:rtl/>
          <w:lang w:bidi="fa-IR"/>
        </w:rPr>
        <w:t>«</w:t>
      </w:r>
      <w:r>
        <w:rPr>
          <w:rFonts w:cs="Traditional Arabic" w:hint="cs"/>
          <w:sz w:val="32"/>
          <w:szCs w:val="32"/>
          <w:rtl/>
        </w:rPr>
        <w:t>ليس لغيرهم</w:t>
      </w:r>
      <w:r>
        <w:rPr>
          <w:rFonts w:cs="Traditional Arabic" w:hint="cs"/>
          <w:sz w:val="32"/>
          <w:szCs w:val="32"/>
          <w:rtl/>
          <w:lang w:bidi="fa-IR"/>
        </w:rPr>
        <w:t xml:space="preserve">» </w:t>
      </w:r>
      <w:r w:rsidR="005C7163">
        <w:rPr>
          <w:rFonts w:cs="Traditional Arabic" w:hint="cs"/>
          <w:sz w:val="32"/>
          <w:szCs w:val="32"/>
          <w:rtl/>
          <w:lang w:bidi="fa-IR"/>
        </w:rPr>
        <w:t xml:space="preserve">= </w:t>
      </w:r>
      <w:r>
        <w:rPr>
          <w:rFonts w:hint="cs"/>
          <w:rtl/>
          <w:lang w:bidi="fa-IR"/>
        </w:rPr>
        <w:t xml:space="preserve">«أی </w:t>
      </w:r>
      <w:r w:rsidR="00D94E35">
        <w:rPr>
          <w:rFonts w:hint="cs"/>
          <w:rtl/>
          <w:lang w:bidi="fa-IR"/>
        </w:rPr>
        <w:t>بنی‌هاشم</w:t>
      </w:r>
      <w:r w:rsidR="005C7163">
        <w:rPr>
          <w:rFonts w:hint="cs"/>
          <w:rtl/>
          <w:lang w:bidi="fa-IR"/>
        </w:rPr>
        <w:t>»</w:t>
      </w:r>
      <w:r>
        <w:rPr>
          <w:rFonts w:hint="cs"/>
          <w:rtl/>
          <w:lang w:bidi="fa-IR"/>
        </w:rPr>
        <w:t xml:space="preserve"> </w:t>
      </w:r>
      <w:r w:rsidR="005C7163">
        <w:rPr>
          <w:rFonts w:hint="cs"/>
          <w:rtl/>
          <w:lang w:bidi="fa-IR"/>
        </w:rPr>
        <w:t>شیئ من الأخماس</w:t>
      </w:r>
      <w:r w:rsidR="005C7163">
        <w:rPr>
          <w:rFonts w:cs="Traditional Arabic" w:hint="cs"/>
          <w:sz w:val="32"/>
          <w:szCs w:val="32"/>
          <w:rtl/>
          <w:lang w:bidi="fa-IR"/>
        </w:rPr>
        <w:t>»</w:t>
      </w:r>
      <w:r w:rsidR="005C7163">
        <w:rPr>
          <w:rFonts w:hint="cs"/>
          <w:rtl/>
          <w:lang w:bidi="fa-IR"/>
        </w:rPr>
        <w:t xml:space="preserve"> = برای غیر بنی‌هاشم در خمس هیچ بهره‌ای نیست!! </w:t>
      </w:r>
      <w:r>
        <w:rPr>
          <w:rFonts w:hint="cs"/>
          <w:rtl/>
          <w:lang w:bidi="fa-IR"/>
        </w:rPr>
        <w:t>و اینکه پاره</w:t>
      </w:r>
      <w:r>
        <w:rPr>
          <w:rFonts w:hint="eastAsia"/>
          <w:rtl/>
          <w:lang w:bidi="fa-IR"/>
        </w:rPr>
        <w:t>‌ای از فقها در این زمان از شناعت این وضع مت</w:t>
      </w:r>
      <w:r w:rsidR="005C7163">
        <w:rPr>
          <w:rFonts w:hint="cs"/>
          <w:rtl/>
          <w:lang w:bidi="fa-IR"/>
        </w:rPr>
        <w:t>ش</w:t>
      </w:r>
      <w:r>
        <w:rPr>
          <w:rFonts w:hint="eastAsia"/>
          <w:rtl/>
          <w:lang w:bidi="fa-IR"/>
        </w:rPr>
        <w:t>ب</w:t>
      </w:r>
      <w:r w:rsidR="005C7163">
        <w:rPr>
          <w:rFonts w:hint="cs"/>
          <w:rtl/>
          <w:lang w:bidi="fa-IR"/>
        </w:rPr>
        <w:t>ث</w:t>
      </w:r>
      <w:r>
        <w:rPr>
          <w:rFonts w:hint="eastAsia"/>
          <w:rtl/>
          <w:lang w:bidi="fa-IR"/>
        </w:rPr>
        <w:t xml:space="preserve"> شده‌اند به اینکه این مال در اختیار امام و پیشوای مسلمانان است که در هر مصرفی که لازم بداند صرف نماید</w:t>
      </w:r>
      <w:r>
        <w:rPr>
          <w:rFonts w:hint="cs"/>
          <w:rtl/>
          <w:lang w:bidi="fa-IR"/>
        </w:rPr>
        <w:t xml:space="preserve"> </w:t>
      </w:r>
      <w:r w:rsidR="001C2DAF">
        <w:rPr>
          <w:rFonts w:hint="eastAsia"/>
          <w:rtl/>
          <w:lang w:bidi="fa-IR"/>
        </w:rPr>
        <w:t>این ادّعا</w:t>
      </w:r>
      <w:r w:rsidR="001C2DAF">
        <w:rPr>
          <w:rFonts w:hint="cs"/>
          <w:rtl/>
          <w:lang w:bidi="fa-IR"/>
        </w:rPr>
        <w:t xml:space="preserve"> </w:t>
      </w:r>
      <w:r>
        <w:rPr>
          <w:rFonts w:hint="eastAsia"/>
          <w:rtl/>
          <w:lang w:bidi="fa-IR"/>
        </w:rPr>
        <w:t>مستندی</w:t>
      </w:r>
      <w:r>
        <w:rPr>
          <w:rFonts w:hint="cs"/>
          <w:rtl/>
          <w:lang w:bidi="fa-IR"/>
        </w:rPr>
        <w:t xml:space="preserve"> </w:t>
      </w:r>
      <w:r>
        <w:rPr>
          <w:rFonts w:hint="eastAsia"/>
          <w:rtl/>
          <w:lang w:bidi="fa-IR"/>
        </w:rPr>
        <w:t xml:space="preserve">ندارد جُز حدیث «حماد بن عیسی» از حضرت موسی بن جعفر که </w:t>
      </w:r>
      <w:r w:rsidR="001C2DAF">
        <w:rPr>
          <w:rFonts w:hint="cs"/>
          <w:rtl/>
          <w:lang w:bidi="fa-IR"/>
        </w:rPr>
        <w:t>ا</w:t>
      </w:r>
      <w:r>
        <w:rPr>
          <w:rFonts w:hint="eastAsia"/>
          <w:rtl/>
          <w:lang w:bidi="fa-IR"/>
        </w:rPr>
        <w:t>ولاً این حدیث از جنب</w:t>
      </w:r>
      <w:r w:rsidR="000E463D">
        <w:rPr>
          <w:rFonts w:hint="eastAsia"/>
          <w:rtl/>
          <w:lang w:bidi="fa-IR"/>
        </w:rPr>
        <w:t>ه‌ی</w:t>
      </w:r>
      <w:r>
        <w:rPr>
          <w:rFonts w:hint="eastAsia"/>
          <w:rtl/>
          <w:lang w:bidi="fa-IR"/>
        </w:rPr>
        <w:t xml:space="preserve"> صحت عاری است.</w:t>
      </w:r>
      <w:r>
        <w:rPr>
          <w:rFonts w:hint="cs"/>
          <w:rtl/>
          <w:lang w:bidi="fa-IR"/>
        </w:rPr>
        <w:t xml:space="preserve"> ثانیاً در آن حدیث خمس موکول در مصرف آن به امام زمان، خمس غنائم جنگی است که از کفار و بت‌پرستان عائد مسلمانان می‌شود نه خمسی که از شیعیان گرفته می‌شود!!</w:t>
      </w:r>
    </w:p>
    <w:p w:rsidR="00432206" w:rsidRDefault="00432206" w:rsidP="00ED1313">
      <w:pPr>
        <w:spacing w:line="235" w:lineRule="auto"/>
        <w:ind w:firstLine="284"/>
        <w:jc w:val="both"/>
        <w:rPr>
          <w:rFonts w:hint="cs"/>
          <w:rtl/>
          <w:lang w:bidi="fa-IR"/>
        </w:rPr>
      </w:pPr>
      <w:r>
        <w:rPr>
          <w:rFonts w:hint="cs"/>
          <w:rtl/>
          <w:lang w:bidi="fa-IR"/>
        </w:rPr>
        <w:t>به هر صورت به نظر ما وضع موجود را به هیچ وجه نمی‌توا</w:t>
      </w:r>
      <w:r w:rsidR="005C7163">
        <w:rPr>
          <w:rFonts w:hint="cs"/>
          <w:rtl/>
          <w:lang w:bidi="fa-IR"/>
        </w:rPr>
        <w:t>ن با عقل و شرع موافق نمود خصوصاً</w:t>
      </w:r>
      <w:r>
        <w:rPr>
          <w:rFonts w:hint="cs"/>
          <w:rtl/>
          <w:lang w:bidi="fa-IR"/>
        </w:rPr>
        <w:t xml:space="preserve"> که نتیجه‌ای که تاکنون از آن گرفته شده است چندان حسنه نیست</w:t>
      </w:r>
      <w:r w:rsidR="005C7163">
        <w:rPr>
          <w:rFonts w:hint="cs"/>
          <w:rtl/>
          <w:lang w:bidi="fa-IR"/>
        </w:rPr>
        <w:t>،</w:t>
      </w:r>
      <w:r>
        <w:rPr>
          <w:rFonts w:hint="cs"/>
          <w:rtl/>
          <w:lang w:bidi="fa-IR"/>
        </w:rPr>
        <w:t xml:space="preserve"> زیرا آنچه را که سهم </w:t>
      </w:r>
      <w:r w:rsidR="001C2DAF">
        <w:rPr>
          <w:rFonts w:hint="cs"/>
          <w:rtl/>
          <w:lang w:bidi="fa-IR"/>
        </w:rPr>
        <w:t>ا</w:t>
      </w:r>
      <w:r>
        <w:rPr>
          <w:rFonts w:hint="cs"/>
          <w:rtl/>
          <w:lang w:bidi="fa-IR"/>
        </w:rPr>
        <w:t xml:space="preserve">صناف ثلاثه (یتامی و مساکین و ابن‌سبیل) می‌گویند از آن نتیجه‌ای که عائد شده است تحمیل یک عدّه افراد لوس و بیکار که بسا باشد به دروغ </w:t>
      </w:r>
      <w:r>
        <w:rPr>
          <w:rFonts w:hint="cs"/>
          <w:rtl/>
          <w:lang w:bidi="fa-IR"/>
        </w:rPr>
        <w:lastRenderedPageBreak/>
        <w:t>خود را به سیادت انتساب داده و به مفت</w:t>
      </w:r>
      <w:r w:rsidR="005C7163">
        <w:rPr>
          <w:rFonts w:hint="eastAsia"/>
          <w:rtl/>
          <w:lang w:bidi="fa-IR"/>
        </w:rPr>
        <w:t>‌</w:t>
      </w:r>
      <w:r>
        <w:rPr>
          <w:rFonts w:hint="cs"/>
          <w:rtl/>
          <w:lang w:bidi="fa-IR"/>
        </w:rPr>
        <w:t xml:space="preserve">خواری پرداخته‌اند و سهم دیگر آن که معروف به سهم امام است امروز از آن به طریقی استفاده می‌شود که بهتر بود طبق همان فتاوای فقهای </w:t>
      </w:r>
      <w:r w:rsidR="001C2DAF">
        <w:rPr>
          <w:rFonts w:hint="cs"/>
          <w:rtl/>
          <w:lang w:bidi="fa-IR"/>
        </w:rPr>
        <w:t>ا</w:t>
      </w:r>
      <w:r>
        <w:rPr>
          <w:rFonts w:hint="cs"/>
          <w:rtl/>
          <w:lang w:bidi="fa-IR"/>
        </w:rPr>
        <w:t xml:space="preserve">قدم در زمین دفن یا در دریا افکنده شود!! زیرا نتیجه‌ای اگر از آن دیده </w:t>
      </w:r>
      <w:r w:rsidR="005C7163">
        <w:rPr>
          <w:rFonts w:hint="cs"/>
          <w:rtl/>
          <w:lang w:bidi="fa-IR"/>
        </w:rPr>
        <w:t>می‌</w:t>
      </w:r>
      <w:r>
        <w:rPr>
          <w:rFonts w:hint="cs"/>
          <w:rtl/>
          <w:lang w:bidi="fa-IR"/>
        </w:rPr>
        <w:t xml:space="preserve">شود نشر خرافات و </w:t>
      </w:r>
      <w:r w:rsidR="00ED1313">
        <w:rPr>
          <w:rFonts w:hint="cs"/>
          <w:rtl/>
          <w:lang w:bidi="fa-IR"/>
        </w:rPr>
        <w:t>ا</w:t>
      </w:r>
      <w:r>
        <w:rPr>
          <w:rFonts w:hint="cs"/>
          <w:rtl/>
          <w:lang w:bidi="fa-IR"/>
        </w:rPr>
        <w:t>وهام است که چون پرد</w:t>
      </w:r>
      <w:r w:rsidR="000E463D">
        <w:rPr>
          <w:rFonts w:hint="cs"/>
          <w:rtl/>
          <w:lang w:bidi="fa-IR"/>
        </w:rPr>
        <w:t>ه‌ی</w:t>
      </w:r>
      <w:r>
        <w:rPr>
          <w:rFonts w:hint="cs"/>
          <w:rtl/>
          <w:lang w:bidi="fa-IR"/>
        </w:rPr>
        <w:t xml:space="preserve"> ننگ است بر حقایق اسلام و غالباً افرادی آن را به دست آورده و می‌خورند که اسلام از وجودشان بیزار و در آزار است و چنان بی‌حساب و کتاب است که باید همان جمل</w:t>
      </w:r>
      <w:r w:rsidR="000E463D">
        <w:rPr>
          <w:rFonts w:hint="cs"/>
          <w:rtl/>
          <w:lang w:bidi="fa-IR"/>
        </w:rPr>
        <w:t>ه‌ی</w:t>
      </w:r>
      <w:r>
        <w:rPr>
          <w:rFonts w:hint="cs"/>
          <w:rtl/>
          <w:lang w:bidi="fa-IR"/>
        </w:rPr>
        <w:t xml:space="preserve"> معروف مرحوم شیخ «محمد حسین آل کاشف الغطاء» را که در صفح</w:t>
      </w:r>
      <w:r w:rsidR="000E463D">
        <w:rPr>
          <w:rFonts w:hint="cs"/>
          <w:rtl/>
          <w:lang w:bidi="fa-IR"/>
        </w:rPr>
        <w:t>ه‌ی</w:t>
      </w:r>
      <w:r>
        <w:rPr>
          <w:rFonts w:hint="cs"/>
          <w:rtl/>
          <w:lang w:bidi="fa-IR"/>
        </w:rPr>
        <w:t xml:space="preserve"> 55 «فردوس الاعلی» آورده است تکرار کرد که می‌فرماید: </w:t>
      </w:r>
      <w:r>
        <w:rPr>
          <w:rFonts w:cs="Traditional Arabic" w:hint="cs"/>
          <w:sz w:val="32"/>
          <w:szCs w:val="32"/>
          <w:rtl/>
          <w:lang w:bidi="fa-IR"/>
        </w:rPr>
        <w:t>«</w:t>
      </w:r>
      <w:r w:rsidRPr="002A4B6D">
        <w:rPr>
          <w:rFonts w:ascii="Lotus Linotype" w:hAnsi="Lotus Linotype" w:cs="Lotus Linotype"/>
          <w:szCs w:val="27"/>
          <w:rtl/>
        </w:rPr>
        <w:t>أما اليوم فقد صار مال الإمام سلام الله عليه كمال الكافر الحربي ينهبه كل من استول</w:t>
      </w:r>
      <w:r w:rsidR="005C7163" w:rsidRPr="002A4B6D">
        <w:rPr>
          <w:rFonts w:ascii="Lotus Linotype" w:hAnsi="Lotus Linotype" w:cs="Lotus Linotype" w:hint="cs"/>
          <w:szCs w:val="27"/>
          <w:rtl/>
        </w:rPr>
        <w:t>ی</w:t>
      </w:r>
      <w:r w:rsidR="005C7163" w:rsidRPr="002A4B6D">
        <w:rPr>
          <w:rFonts w:ascii="Lotus Linotype" w:hAnsi="Lotus Linotype" w:cs="Lotus Linotype"/>
          <w:szCs w:val="27"/>
          <w:rtl/>
        </w:rPr>
        <w:t xml:space="preserve"> عليه فلا حول و</w:t>
      </w:r>
      <w:r w:rsidRPr="002A4B6D">
        <w:rPr>
          <w:rFonts w:ascii="Lotus Linotype" w:hAnsi="Lotus Linotype" w:cs="Lotus Linotype"/>
          <w:szCs w:val="27"/>
          <w:rtl/>
        </w:rPr>
        <w:t xml:space="preserve">لا قوة </w:t>
      </w:r>
      <w:r w:rsidR="005C7163" w:rsidRPr="002A4B6D">
        <w:rPr>
          <w:rFonts w:ascii="Lotus Linotype" w:hAnsi="Lotus Linotype" w:cs="Lotus Linotype" w:hint="cs"/>
          <w:szCs w:val="27"/>
          <w:rtl/>
        </w:rPr>
        <w:t>إ</w:t>
      </w:r>
      <w:r w:rsidRPr="002A4B6D">
        <w:rPr>
          <w:rFonts w:ascii="Lotus Linotype" w:hAnsi="Lotus Linotype" w:cs="Lotus Linotype"/>
          <w:szCs w:val="27"/>
          <w:rtl/>
        </w:rPr>
        <w:t>لا بالله</w:t>
      </w:r>
      <w:r>
        <w:rPr>
          <w:rFonts w:cs="Traditional Arabic" w:hint="cs"/>
          <w:sz w:val="32"/>
          <w:szCs w:val="32"/>
          <w:rtl/>
          <w:lang w:bidi="fa-IR"/>
        </w:rPr>
        <w:t xml:space="preserve">» </w:t>
      </w:r>
      <w:r>
        <w:rPr>
          <w:rFonts w:hint="cs"/>
          <w:rtl/>
          <w:lang w:bidi="fa-IR"/>
        </w:rPr>
        <w:t xml:space="preserve">امروزه مال (سهم) امام چونان مال کافر حربی گردیده و هرکه بر آن دست یابد آن را به غارت می‌برد </w:t>
      </w:r>
      <w:r w:rsidR="005C7163">
        <w:rPr>
          <w:rFonts w:cs="Traditional Arabic" w:hint="cs"/>
          <w:sz w:val="32"/>
          <w:szCs w:val="32"/>
          <w:rtl/>
        </w:rPr>
        <w:t>ولا حول و</w:t>
      </w:r>
      <w:r>
        <w:rPr>
          <w:rFonts w:cs="Traditional Arabic" w:hint="cs"/>
          <w:sz w:val="32"/>
          <w:szCs w:val="32"/>
          <w:rtl/>
        </w:rPr>
        <w:t xml:space="preserve">لا قوة إلا بالله!! </w:t>
      </w:r>
      <w:r>
        <w:rPr>
          <w:rFonts w:hint="cs"/>
          <w:rtl/>
        </w:rPr>
        <w:t>و</w:t>
      </w:r>
      <w:r w:rsidR="00ED1313">
        <w:rPr>
          <w:rFonts w:hint="cs"/>
          <w:rtl/>
          <w:lang w:val="en-GB"/>
        </w:rPr>
        <w:t xml:space="preserve"> </w:t>
      </w:r>
      <w:r>
        <w:rPr>
          <w:rFonts w:hint="cs"/>
          <w:rtl/>
          <w:lang w:bidi="fa-IR"/>
        </w:rPr>
        <w:t xml:space="preserve">چنانکه تاریخ گواهی می‌دهد مادامی که این مال به مصارف امروزه نمی‌رسید شیعه از حیث دین و دانش درمیان مسلمانان جهان به داشتن افراد متقی و شجاع و دانشمندان صاحب قلم و سخن سر افراز بود و اینک با یک نگاه کیفیت محصول این دستگاه حلیت و حرمت </w:t>
      </w:r>
      <w:r w:rsidR="00ED1313">
        <w:rPr>
          <w:rFonts w:hint="cs"/>
          <w:rtl/>
          <w:lang w:bidi="fa-IR"/>
        </w:rPr>
        <w:t>خوردن</w:t>
      </w:r>
      <w:r>
        <w:rPr>
          <w:rFonts w:hint="cs"/>
          <w:rtl/>
          <w:lang w:bidi="fa-IR"/>
        </w:rPr>
        <w:t xml:space="preserve"> این مال، و بر متعمقان آگاه، معلوم می‌گردد! خدای را شاهد می‌گیریم </w:t>
      </w:r>
      <w:r w:rsidR="005C7163">
        <w:rPr>
          <w:rFonts w:cs="Traditional Arabic" w:hint="cs"/>
          <w:sz w:val="32"/>
          <w:szCs w:val="32"/>
          <w:rtl/>
        </w:rPr>
        <w:t>و</w:t>
      </w:r>
      <w:r>
        <w:rPr>
          <w:rFonts w:cs="Traditional Arabic" w:hint="cs"/>
          <w:sz w:val="32"/>
          <w:szCs w:val="32"/>
          <w:rtl/>
        </w:rPr>
        <w:t xml:space="preserve">كفى بالله شهيدا </w:t>
      </w:r>
      <w:r>
        <w:rPr>
          <w:rFonts w:hint="cs"/>
          <w:rtl/>
        </w:rPr>
        <w:t>كه ما را</w:t>
      </w:r>
      <w:r>
        <w:rPr>
          <w:rFonts w:hint="cs"/>
          <w:rtl/>
          <w:lang w:bidi="fa-IR"/>
        </w:rPr>
        <w:t xml:space="preserve"> </w:t>
      </w:r>
      <w:r w:rsidR="005C7163">
        <w:rPr>
          <w:rFonts w:hint="cs"/>
          <w:rtl/>
          <w:lang w:bidi="fa-IR"/>
        </w:rPr>
        <w:t xml:space="preserve">از </w:t>
      </w:r>
      <w:r>
        <w:rPr>
          <w:rFonts w:hint="cs"/>
          <w:rtl/>
          <w:lang w:bidi="fa-IR"/>
        </w:rPr>
        <w:t>نگارش این مختصر نظری جُز یاری حقیقت و اصطلاح نیست.</w:t>
      </w:r>
    </w:p>
    <w:p w:rsidR="00432206" w:rsidRDefault="00432206" w:rsidP="0067509D">
      <w:pPr>
        <w:spacing w:line="228" w:lineRule="auto"/>
        <w:ind w:left="3600" w:firstLine="720"/>
        <w:jc w:val="center"/>
        <w:rPr>
          <w:rFonts w:hint="cs"/>
          <w:rtl/>
          <w:lang w:bidi="fa-IR"/>
        </w:rPr>
      </w:pPr>
      <w:r>
        <w:rPr>
          <w:rFonts w:hint="cs"/>
          <w:rtl/>
          <w:lang w:bidi="fa-IR"/>
        </w:rPr>
        <w:t xml:space="preserve">قم </w:t>
      </w:r>
      <w:r>
        <w:rPr>
          <w:rFonts w:cs="Times New Roman" w:hint="cs"/>
          <w:rtl/>
          <w:lang w:bidi="fa-IR"/>
        </w:rPr>
        <w:t>–</w:t>
      </w:r>
      <w:r>
        <w:rPr>
          <w:rFonts w:hint="cs"/>
          <w:rtl/>
          <w:lang w:bidi="fa-IR"/>
        </w:rPr>
        <w:t xml:space="preserve"> 1350 ﻫ . ش.</w:t>
      </w:r>
    </w:p>
    <w:p w:rsidR="00432206" w:rsidRDefault="00432206" w:rsidP="0067509D">
      <w:pPr>
        <w:spacing w:line="228" w:lineRule="auto"/>
        <w:ind w:left="4320" w:firstLine="720"/>
        <w:jc w:val="center"/>
        <w:rPr>
          <w:rFonts w:hint="cs"/>
          <w:rtl/>
          <w:lang w:bidi="fa-IR"/>
        </w:rPr>
      </w:pPr>
      <w:r>
        <w:rPr>
          <w:rFonts w:hint="cs"/>
          <w:rtl/>
          <w:lang w:bidi="fa-IR"/>
        </w:rPr>
        <w:t>ح . ع . ق .</w:t>
      </w:r>
    </w:p>
    <w:p w:rsidR="00432206" w:rsidRPr="00531FE7" w:rsidRDefault="00432206" w:rsidP="0067509D">
      <w:pPr>
        <w:spacing w:line="228" w:lineRule="auto"/>
        <w:ind w:firstLine="284"/>
        <w:jc w:val="right"/>
        <w:rPr>
          <w:rFonts w:hint="cs"/>
          <w:rtl/>
          <w:lang w:bidi="fa-IR"/>
        </w:rPr>
      </w:pPr>
      <w:r>
        <w:rPr>
          <w:rFonts w:hint="cs"/>
          <w:rtl/>
          <w:lang w:bidi="fa-IR"/>
        </w:rPr>
        <w:t>از خواننده التماس دعا دارم</w:t>
      </w:r>
    </w:p>
    <w:p w:rsidR="00964873" w:rsidRDefault="00964873" w:rsidP="00432206">
      <w:pPr>
        <w:jc w:val="both"/>
        <w:rPr>
          <w:lang w:bidi="fa-IR"/>
        </w:rPr>
      </w:pPr>
    </w:p>
    <w:sectPr w:rsidR="00964873" w:rsidSect="00105639">
      <w:footnotePr>
        <w:numRestart w:val="eachPage"/>
      </w:footnotePr>
      <w:type w:val="oddPage"/>
      <w:pgSz w:w="11906" w:h="16838" w:code="9"/>
      <w:pgMar w:top="3402" w:right="2495" w:bottom="3402" w:left="2495" w:header="3402" w:footer="340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60" w:rsidRDefault="00333F60">
      <w:r>
        <w:separator/>
      </w:r>
    </w:p>
  </w:endnote>
  <w:endnote w:type="continuationSeparator" w:id="0">
    <w:p w:rsidR="00333F60" w:rsidRDefault="003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11" w:rsidRPr="008F0D77" w:rsidRDefault="00601F11" w:rsidP="00CA591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11" w:rsidRPr="008F0D77" w:rsidRDefault="00601F11" w:rsidP="00CA591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60" w:rsidRDefault="00333F60">
      <w:r>
        <w:separator/>
      </w:r>
    </w:p>
  </w:footnote>
  <w:footnote w:type="continuationSeparator" w:id="0">
    <w:p w:rsidR="00333F60" w:rsidRDefault="00333F60">
      <w:r>
        <w:continuationSeparator/>
      </w:r>
    </w:p>
  </w:footnote>
  <w:footnote w:id="1">
    <w:p w:rsidR="00601F11" w:rsidRPr="00FB1EEB" w:rsidRDefault="00601F11" w:rsidP="00A913AB">
      <w:pPr>
        <w:pStyle w:val="FootnoteText"/>
        <w:bidi/>
        <w:ind w:left="284" w:hanging="284"/>
        <w:jc w:val="lowKashida"/>
        <w:rPr>
          <w:rFonts w:cs="B Zar" w:hint="cs"/>
          <w:sz w:val="24"/>
          <w:szCs w:val="24"/>
          <w:rtl/>
          <w:lang w:bidi="fa-IR"/>
        </w:rPr>
      </w:pPr>
      <w:r w:rsidRPr="00FB1EEB">
        <w:rPr>
          <w:rStyle w:val="FootnoteReference"/>
          <w:rFonts w:cs="B Zar"/>
          <w:sz w:val="24"/>
          <w:szCs w:val="24"/>
          <w:vertAlign w:val="baseline"/>
        </w:rPr>
        <w:footnoteRef/>
      </w:r>
      <w:r w:rsidRPr="00FB1EEB">
        <w:rPr>
          <w:rFonts w:cs="B Zar" w:hint="cs"/>
          <w:sz w:val="24"/>
          <w:szCs w:val="24"/>
          <w:rtl/>
          <w:lang w:bidi="fa-IR"/>
        </w:rPr>
        <w:t xml:space="preserve">- </w:t>
      </w:r>
      <w:r w:rsidRPr="00FB1EEB">
        <w:rPr>
          <w:rFonts w:cs="B Zar" w:hint="cs"/>
          <w:sz w:val="24"/>
          <w:szCs w:val="24"/>
          <w:rtl/>
        </w:rPr>
        <w:t>با این که دلایل روشن در کتاب خدا و سنّت رسول</w:t>
      </w:r>
      <w:r w:rsidRPr="00FB1EEB">
        <w:rPr>
          <w:rFonts w:cs="B Zar" w:hint="cs"/>
          <w:sz w:val="24"/>
          <w:szCs w:val="24"/>
          <w:rtl/>
          <w:lang w:bidi="fa-IR"/>
        </w:rPr>
        <w:t xml:space="preserve"> الله، بر خلاف این محدودیت و انحصار وجود دارد، و چنین موارد نُه گانه و ناچیز به هیچ وجه کفاف آن مصارف مهم را که در کتاب خدا تعیین شده‌اند نمی‌کند!</w:t>
      </w:r>
    </w:p>
  </w:footnote>
  <w:footnote w:id="2">
    <w:p w:rsidR="00601F11" w:rsidRPr="00FB1EEB" w:rsidRDefault="00601F11" w:rsidP="002B76CC">
      <w:pPr>
        <w:pStyle w:val="FootnoteText"/>
        <w:bidi/>
        <w:ind w:left="318" w:hanging="318"/>
        <w:jc w:val="lowKashida"/>
        <w:rPr>
          <w:rFonts w:cs="B Zar" w:hint="cs"/>
          <w:sz w:val="24"/>
          <w:szCs w:val="24"/>
          <w:rtl/>
        </w:rPr>
      </w:pPr>
      <w:r w:rsidRPr="00FB1EEB">
        <w:rPr>
          <w:rStyle w:val="FootnoteReference"/>
          <w:rFonts w:cs="B Zar"/>
          <w:sz w:val="24"/>
          <w:szCs w:val="24"/>
          <w:vertAlign w:val="baseline"/>
        </w:rPr>
        <w:footnoteRef/>
      </w:r>
      <w:r w:rsidRPr="00FB1EEB">
        <w:rPr>
          <w:rFonts w:cs="B Zar" w:hint="cs"/>
          <w:sz w:val="24"/>
          <w:szCs w:val="24"/>
          <w:rtl/>
          <w:lang w:bidi="fa-IR"/>
        </w:rPr>
        <w:t xml:space="preserve">- </w:t>
      </w:r>
      <w:r w:rsidRPr="00FB1EEB">
        <w:rPr>
          <w:rFonts w:cs="B Zar" w:hint="cs"/>
          <w:sz w:val="24"/>
          <w:szCs w:val="24"/>
          <w:rtl/>
        </w:rPr>
        <w:t>به کتاب «</w:t>
      </w:r>
      <w:r w:rsidR="00992C19">
        <w:rPr>
          <w:rFonts w:cs="B Zar" w:hint="cs"/>
          <w:sz w:val="24"/>
          <w:szCs w:val="24"/>
          <w:rtl/>
        </w:rPr>
        <w:t>زکات</w:t>
      </w:r>
      <w:r w:rsidRPr="00FB1EEB">
        <w:rPr>
          <w:rFonts w:cs="B Zar" w:hint="cs"/>
          <w:sz w:val="24"/>
          <w:szCs w:val="24"/>
          <w:rtl/>
        </w:rPr>
        <w:t>» ت</w:t>
      </w:r>
      <w:r w:rsidR="002B76CC">
        <w:rPr>
          <w:rFonts w:cs="B Zar" w:hint="cs"/>
          <w:sz w:val="24"/>
          <w:szCs w:val="24"/>
          <w:rtl/>
        </w:rPr>
        <w:t>ا</w:t>
      </w:r>
      <w:r w:rsidRPr="00FB1EEB">
        <w:rPr>
          <w:rFonts w:cs="B Zar" w:hint="cs"/>
          <w:sz w:val="24"/>
          <w:szCs w:val="24"/>
          <w:rtl/>
        </w:rPr>
        <w:t>لیف اینجانب مراجعه شود.</w:t>
      </w:r>
    </w:p>
  </w:footnote>
  <w:footnote w:id="3">
    <w:p w:rsidR="00601F11" w:rsidRPr="00FB1EEB" w:rsidRDefault="00601F11" w:rsidP="00A913AB">
      <w:pPr>
        <w:pStyle w:val="FootnoteText"/>
        <w:bidi/>
        <w:ind w:left="199" w:hanging="199"/>
        <w:jc w:val="lowKashida"/>
        <w:rPr>
          <w:rFonts w:hint="cs"/>
          <w:rtl/>
          <w:lang w:bidi="fa-IR"/>
        </w:rPr>
      </w:pPr>
      <w:r w:rsidRPr="00FB1EEB">
        <w:rPr>
          <w:rStyle w:val="FootnoteReference"/>
          <w:sz w:val="24"/>
          <w:szCs w:val="24"/>
          <w:vertAlign w:val="baseline"/>
        </w:rPr>
        <w:footnoteRef/>
      </w:r>
      <w:r w:rsidRPr="00FB1EEB">
        <w:rPr>
          <w:rFonts w:hint="cs"/>
          <w:sz w:val="24"/>
          <w:szCs w:val="24"/>
          <w:rtl/>
          <w:lang w:bidi="fa-IR"/>
        </w:rPr>
        <w:t xml:space="preserve">- برعلاوه از عثمان ذی‌النورین </w:t>
      </w:r>
      <w:r w:rsidRPr="00FB1EEB">
        <w:rPr>
          <w:rFonts w:hint="cs"/>
          <w:sz w:val="24"/>
          <w:szCs w:val="24"/>
          <w:lang w:bidi="fa-IR"/>
        </w:rPr>
        <w:sym w:font="AGA Arabesque" w:char="F074"/>
      </w:r>
      <w:r w:rsidRPr="00FB1EEB">
        <w:rPr>
          <w:rFonts w:hint="cs"/>
          <w:sz w:val="24"/>
          <w:szCs w:val="24"/>
          <w:rtl/>
          <w:lang w:bidi="fa-IR"/>
        </w:rPr>
        <w:t xml:space="preserve"> که توانگری شهیر بوده و لشکرهای پیامبر </w:t>
      </w:r>
      <w:r w:rsidR="00230BEA" w:rsidRPr="00230BEA">
        <w:rPr>
          <w:rFonts w:cs="CTraditional Arabic" w:hint="cs"/>
          <w:sz w:val="24"/>
          <w:szCs w:val="24"/>
          <w:rtl/>
          <w:lang w:bidi="fa-IR"/>
        </w:rPr>
        <w:t>ص</w:t>
      </w:r>
      <w:r w:rsidRPr="00FB1EEB">
        <w:rPr>
          <w:rFonts w:hint="cs"/>
          <w:sz w:val="24"/>
          <w:szCs w:val="24"/>
          <w:rtl/>
          <w:lang w:bidi="fa-IR"/>
        </w:rPr>
        <w:t xml:space="preserve"> را تجهیز می‌کرد، ثروت‌مندان دیگری نظیر عبدالرحمن بن عوف، زبیر بن عوام و برخی از بزرگان انصار </w:t>
      </w:r>
      <w:r w:rsidRPr="00FB1EEB">
        <w:rPr>
          <w:rFonts w:cs="CTraditional Arabic" w:hint="cs"/>
          <w:sz w:val="24"/>
          <w:szCs w:val="24"/>
          <w:rtl/>
          <w:lang w:bidi="fa-IR"/>
        </w:rPr>
        <w:t>ش</w:t>
      </w:r>
      <w:r w:rsidRPr="00FB1EEB">
        <w:rPr>
          <w:rFonts w:hint="cs"/>
          <w:sz w:val="24"/>
          <w:szCs w:val="24"/>
          <w:rtl/>
          <w:lang w:bidi="fa-IR"/>
        </w:rPr>
        <w:t>. نیز در بین صحابه‌ی کرام وجود داشتند [مصحح].</w:t>
      </w:r>
    </w:p>
  </w:footnote>
  <w:footnote w:id="4">
    <w:p w:rsidR="00601F11" w:rsidRPr="00FB1EEB" w:rsidRDefault="00601F11" w:rsidP="00577E61">
      <w:pPr>
        <w:pStyle w:val="FootnoteText"/>
        <w:bidi/>
        <w:ind w:left="318" w:hanging="318"/>
        <w:jc w:val="lowKashida"/>
        <w:rPr>
          <w:rFonts w:cs="B Zar" w:hint="cs"/>
          <w:sz w:val="24"/>
          <w:szCs w:val="24"/>
          <w:rtl/>
        </w:rPr>
      </w:pPr>
      <w:r w:rsidRPr="00FB1EEB">
        <w:rPr>
          <w:rStyle w:val="FootnoteReference"/>
          <w:rFonts w:cs="B Zar"/>
          <w:sz w:val="24"/>
          <w:szCs w:val="24"/>
          <w:vertAlign w:val="baseline"/>
        </w:rPr>
        <w:footnoteRef/>
      </w:r>
      <w:r w:rsidRPr="00FB1EEB">
        <w:rPr>
          <w:rFonts w:cs="B Zar" w:hint="cs"/>
          <w:sz w:val="24"/>
          <w:szCs w:val="24"/>
          <w:rtl/>
          <w:lang w:bidi="fa-IR"/>
        </w:rPr>
        <w:t xml:space="preserve">- </w:t>
      </w:r>
      <w:r w:rsidRPr="00FB1EEB">
        <w:rPr>
          <w:rFonts w:cs="B Zar" w:hint="cs"/>
          <w:sz w:val="24"/>
          <w:szCs w:val="24"/>
          <w:rtl/>
        </w:rPr>
        <w:t>ظاهراً مراد این شخص آن است که بنی‌</w:t>
      </w:r>
      <w:r w:rsidR="00577E61">
        <w:rPr>
          <w:rFonts w:cs="B Zar" w:hint="cs"/>
          <w:sz w:val="24"/>
          <w:szCs w:val="24"/>
          <w:rtl/>
        </w:rPr>
        <w:t>ا</w:t>
      </w:r>
      <w:r w:rsidRPr="00FB1EEB">
        <w:rPr>
          <w:rFonts w:cs="B Zar" w:hint="cs"/>
          <w:sz w:val="24"/>
          <w:szCs w:val="24"/>
          <w:rtl/>
        </w:rPr>
        <w:t>میه پدر او را در استخدام خود گرفته و به او امارت و ولایت داده‌اند.</w:t>
      </w:r>
    </w:p>
  </w:footnote>
  <w:footnote w:id="5">
    <w:p w:rsidR="00601F11" w:rsidRPr="00FB1EEB" w:rsidRDefault="00601F11" w:rsidP="00601F11">
      <w:pPr>
        <w:pStyle w:val="FootnoteText"/>
        <w:bidi/>
        <w:ind w:left="318" w:hanging="318"/>
        <w:jc w:val="lowKashida"/>
        <w:rPr>
          <w:rFonts w:cs="B Zar" w:hint="cs"/>
          <w:sz w:val="24"/>
          <w:szCs w:val="24"/>
          <w:rtl/>
        </w:rPr>
      </w:pPr>
      <w:r w:rsidRPr="00FB1EEB">
        <w:rPr>
          <w:rStyle w:val="FootnoteReference"/>
          <w:rFonts w:cs="B Zar"/>
          <w:sz w:val="24"/>
          <w:szCs w:val="24"/>
          <w:vertAlign w:val="baseline"/>
        </w:rPr>
        <w:footnoteRef/>
      </w:r>
      <w:r w:rsidRPr="00FB1EEB">
        <w:rPr>
          <w:rFonts w:cs="B Zar" w:hint="cs"/>
          <w:sz w:val="24"/>
          <w:szCs w:val="24"/>
          <w:rtl/>
          <w:lang w:bidi="fa-IR"/>
        </w:rPr>
        <w:t xml:space="preserve">- </w:t>
      </w:r>
      <w:r w:rsidRPr="00FB1EEB">
        <w:rPr>
          <w:rFonts w:cs="B Zar" w:hint="cs"/>
          <w:sz w:val="24"/>
          <w:szCs w:val="24"/>
          <w:rtl/>
        </w:rPr>
        <w:t>برای اطلاع از شرح حال او به کتب رجال مراجعه شود.</w:t>
      </w:r>
    </w:p>
  </w:footnote>
  <w:footnote w:id="6">
    <w:p w:rsidR="00601F11" w:rsidRPr="00FB1EEB" w:rsidRDefault="00601F11" w:rsidP="00601F11">
      <w:pPr>
        <w:pStyle w:val="FootnoteText"/>
        <w:bidi/>
        <w:ind w:left="318" w:hanging="318"/>
        <w:jc w:val="lowKashida"/>
        <w:rPr>
          <w:rFonts w:cs="B Zar"/>
          <w:sz w:val="24"/>
          <w:szCs w:val="24"/>
          <w:rtl/>
          <w:lang w:bidi="fa-IR"/>
        </w:rPr>
      </w:pPr>
      <w:r w:rsidRPr="00FB1EEB">
        <w:rPr>
          <w:rStyle w:val="FootnoteReference"/>
          <w:rFonts w:cs="B Zar"/>
          <w:sz w:val="24"/>
          <w:szCs w:val="24"/>
          <w:vertAlign w:val="baseline"/>
        </w:rPr>
        <w:footnoteRef/>
      </w:r>
      <w:r w:rsidRPr="00FB1EEB">
        <w:rPr>
          <w:rFonts w:cs="B Zar" w:hint="cs"/>
          <w:sz w:val="24"/>
          <w:szCs w:val="24"/>
          <w:rtl/>
          <w:lang w:bidi="fa-IR"/>
        </w:rPr>
        <w:t xml:space="preserve">- </w:t>
      </w:r>
      <w:r w:rsidRPr="00FB1EEB">
        <w:rPr>
          <w:rFonts w:hint="cs"/>
          <w:sz w:val="24"/>
          <w:szCs w:val="24"/>
          <w:rtl/>
          <w:lang w:bidi="fa-IR"/>
        </w:rPr>
        <w:t>این اصطلاحات بخاطر فهم شیعیان نوشته شده است، ورنه جناب قلمداران به هیچ وجه به این خرافات عقیده نداشته اند بلکه بر رد این اباطیل کتاب‌ها نوشته است. [مصحح]</w:t>
      </w:r>
    </w:p>
  </w:footnote>
  <w:footnote w:id="7">
    <w:p w:rsidR="00601F11" w:rsidRPr="00FB1EEB" w:rsidRDefault="00601F11" w:rsidP="00484559">
      <w:pPr>
        <w:pStyle w:val="FootnoteText"/>
        <w:bidi/>
        <w:ind w:left="284" w:hanging="284"/>
        <w:jc w:val="lowKashida"/>
        <w:rPr>
          <w:rFonts w:cs="B Zar" w:hint="cs"/>
          <w:sz w:val="24"/>
          <w:szCs w:val="24"/>
          <w:rtl/>
          <w:lang w:bidi="fa-IR"/>
        </w:rPr>
      </w:pPr>
      <w:r w:rsidRPr="00FB1EEB">
        <w:rPr>
          <w:rStyle w:val="FootnoteReference"/>
          <w:rFonts w:cs="B Zar"/>
          <w:sz w:val="24"/>
          <w:szCs w:val="24"/>
          <w:vertAlign w:val="baseline"/>
        </w:rPr>
        <w:footnoteRef/>
      </w:r>
      <w:r w:rsidRPr="00FB1EEB">
        <w:rPr>
          <w:rFonts w:cs="B Zar" w:hint="cs"/>
          <w:sz w:val="24"/>
          <w:szCs w:val="24"/>
          <w:rtl/>
          <w:lang w:bidi="fa-IR"/>
        </w:rPr>
        <w:t>- خواجه نصیر طوسی همان زندیق</w:t>
      </w:r>
      <w:r w:rsidR="00484559" w:rsidRPr="00FB1EEB">
        <w:rPr>
          <w:rFonts w:cs="B Zar" w:hint="cs"/>
          <w:sz w:val="24"/>
          <w:szCs w:val="24"/>
          <w:rtl/>
          <w:lang w:bidi="fa-IR"/>
        </w:rPr>
        <w:t>ی</w:t>
      </w:r>
      <w:r w:rsidRPr="00FB1EEB">
        <w:rPr>
          <w:rFonts w:cs="B Zar" w:hint="cs"/>
          <w:sz w:val="24"/>
          <w:szCs w:val="24"/>
          <w:rtl/>
          <w:lang w:bidi="fa-IR"/>
        </w:rPr>
        <w:t xml:space="preserve"> </w:t>
      </w:r>
      <w:r w:rsidR="00484559" w:rsidRPr="00FB1EEB">
        <w:rPr>
          <w:rFonts w:cs="B Zar" w:hint="cs"/>
          <w:sz w:val="24"/>
          <w:szCs w:val="24"/>
          <w:rtl/>
          <w:lang w:bidi="fa-IR"/>
        </w:rPr>
        <w:t>ا</w:t>
      </w:r>
      <w:r w:rsidRPr="00FB1EEB">
        <w:rPr>
          <w:rFonts w:cs="B Zar" w:hint="cs"/>
          <w:sz w:val="24"/>
          <w:szCs w:val="24"/>
          <w:rtl/>
          <w:lang w:bidi="fa-IR"/>
        </w:rPr>
        <w:t>ست که به کمک تاتاری‌ها (مغول‌ها) دیار اسلام را تباه، خلافت اسلامی را از بین برده و میراث فرهنگی مسلمان‌ها را به رودخانه‌ی دجله ریخت. بلی، این دشمن اسلام و دشمن کتاب و فرهنگ مجدد مذهب شیعه می‌باشد!.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11" w:rsidRDefault="00601F11" w:rsidP="00A7295B">
    <w:pPr>
      <w:pStyle w:val="Header"/>
      <w:rPr>
        <w:sz w:val="2"/>
        <w:szCs w:val="2"/>
      </w:rPr>
    </w:pPr>
    <w:r>
      <w:rPr>
        <w:rFonts w:cs="B Titr" w:hint="cs"/>
        <w:szCs w:val="24"/>
        <w:rtl/>
        <w:lang w:bidi="ar-E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11" w:rsidRDefault="00601F11" w:rsidP="00CA591E">
    <w:pPr>
      <w:pStyle w:val="Header"/>
      <w:rPr>
        <w:sz w:val="2"/>
        <w:szCs w:val="2"/>
      </w:rPr>
    </w:pPr>
    <w:r>
      <w:rPr>
        <w:rFonts w:cs="B Titr" w:hint="cs"/>
        <w:szCs w:val="24"/>
        <w:rtl/>
        <w:lang w:bidi="ar-EG"/>
      </w:rPr>
      <w:t xml:space="preserve">  </w:t>
    </w:r>
  </w:p>
  <w:p w:rsidR="00601F11" w:rsidRDefault="00601F11" w:rsidP="00CA591E">
    <w:pPr>
      <w:pStyle w:val="Header"/>
      <w:rPr>
        <w:rFonts w:hint="cs"/>
        <w:rtl/>
      </w:rPr>
    </w:pPr>
  </w:p>
  <w:p w:rsidR="00601F11" w:rsidRPr="008A630B" w:rsidRDefault="00601F11" w:rsidP="00A7295B">
    <w:pPr>
      <w:framePr w:w="3107" w:h="543" w:hRule="exact" w:wrap="around" w:vAnchor="text" w:hAnchor="page" w:x="2493" w:y="208"/>
      <w:rPr>
        <w:rFonts w:cs="B Jadid" w:hint="cs"/>
        <w:rtl/>
        <w:lang w:bidi="fa-IR"/>
      </w:rPr>
    </w:pPr>
    <w:r w:rsidRPr="008A630B">
      <w:rPr>
        <w:rFonts w:cs="B Jadid" w:hint="cs"/>
        <w:rtl/>
        <w:lang w:bidi="fa-IR"/>
      </w:rPr>
      <w:t>خُمس</w:t>
    </w:r>
    <w:r>
      <w:rPr>
        <w:rFonts w:cs="B Jadid" w:hint="cs"/>
        <w:rtl/>
        <w:lang w:bidi="fa-IR"/>
      </w:rPr>
      <w:t xml:space="preserve"> از نظ</w:t>
    </w:r>
    <w:r w:rsidRPr="008A630B">
      <w:rPr>
        <w:rFonts w:cs="B Jadid" w:hint="cs"/>
        <w:rtl/>
        <w:lang w:bidi="fa-IR"/>
      </w:rPr>
      <w:t>ر حدیث و فتوی</w:t>
    </w:r>
  </w:p>
  <w:p w:rsidR="00601F11" w:rsidRPr="00CF713E" w:rsidRDefault="00601F11" w:rsidP="00A7295B">
    <w:pPr>
      <w:pStyle w:val="Header"/>
      <w:framePr w:w="3107" w:h="543" w:hRule="exact" w:wrap="around" w:vAnchor="text" w:hAnchor="page" w:x="2493" w:y="208"/>
      <w:ind w:right="-600" w:firstLine="57"/>
      <w:rPr>
        <w:rStyle w:val="PageNumber"/>
        <w:rFonts w:cs="B Jadid" w:hint="cs"/>
        <w:b/>
        <w:bCs/>
        <w:position w:val="-32"/>
        <w:rtl/>
        <w:lang w:bidi="fa-IR"/>
      </w:rPr>
    </w:pPr>
  </w:p>
  <w:p w:rsidR="00601F11" w:rsidRDefault="00601F11" w:rsidP="00A7295B">
    <w:pPr>
      <w:pStyle w:val="Header"/>
      <w:framePr w:w="885" w:h="528" w:hRule="exact" w:wrap="around" w:vAnchor="text" w:hAnchor="page" w:x="8390" w:y="158"/>
      <w:rPr>
        <w:rStyle w:val="PageNumber"/>
        <w:rFonts w:ascii="B Compset" w:hAnsi="B Compset" w:cs="B Compset" w:hint="cs"/>
        <w:b/>
        <w:bCs/>
        <w:rtl/>
      </w:rPr>
    </w:pPr>
    <w:r>
      <w:rPr>
        <w:rStyle w:val="PageNumber"/>
        <w:rFonts w:cs="Traditional Arabic" w:hint="cs"/>
        <w:b/>
        <w:bCs/>
        <w:rtl/>
        <w:lang w:bidi="fa-IR"/>
      </w:rPr>
      <w:t xml:space="preserve"> </w:t>
    </w:r>
    <w:r>
      <w:rPr>
        <w:rStyle w:val="PageNumber"/>
        <w:rFonts w:cs="Traditional Arabic" w:hint="cs"/>
        <w:b/>
        <w:bCs/>
        <w:rtl/>
      </w:rPr>
      <w:t>﴿</w:t>
    </w:r>
    <w:r>
      <w:rPr>
        <w:rStyle w:val="PageNumber"/>
        <w:rFonts w:ascii="B Compset" w:hAnsi="B Compset" w:hint="cs"/>
        <w:sz w:val="30"/>
        <w:szCs w:val="30"/>
        <w:rtl/>
      </w:rPr>
      <w:fldChar w:fldCharType="begin"/>
    </w:r>
    <w:r>
      <w:rPr>
        <w:rStyle w:val="PageNumber"/>
        <w:rFonts w:ascii="B Compset" w:hAnsi="B Compset" w:hint="cs"/>
        <w:sz w:val="30"/>
        <w:szCs w:val="30"/>
      </w:rPr>
      <w:instrText xml:space="preserve"> PAGE </w:instrText>
    </w:r>
    <w:r>
      <w:rPr>
        <w:rStyle w:val="PageNumber"/>
        <w:rFonts w:ascii="B Compset" w:hAnsi="B Compset"/>
        <w:sz w:val="30"/>
        <w:szCs w:val="30"/>
        <w:rtl/>
      </w:rPr>
      <w:fldChar w:fldCharType="separate"/>
    </w:r>
    <w:r w:rsidR="00105639">
      <w:rPr>
        <w:rStyle w:val="PageNumber"/>
        <w:rFonts w:ascii="B Compset" w:hAnsi="B Compset"/>
        <w:noProof/>
        <w:sz w:val="30"/>
        <w:szCs w:val="30"/>
        <w:rtl/>
      </w:rPr>
      <w:t>3</w:t>
    </w:r>
    <w:r>
      <w:rPr>
        <w:rStyle w:val="PageNumber"/>
        <w:rFonts w:ascii="B Compset" w:hAnsi="B Compset" w:hint="cs"/>
        <w:sz w:val="30"/>
        <w:szCs w:val="30"/>
        <w:rtl/>
      </w:rPr>
      <w:fldChar w:fldCharType="end"/>
    </w:r>
    <w:r>
      <w:rPr>
        <w:rStyle w:val="PageNumber"/>
        <w:rFonts w:ascii="B Compset" w:hAnsi="B Compset" w:cs="Traditional Arabic" w:hint="cs"/>
        <w:b/>
        <w:bCs/>
        <w:rtl/>
      </w:rPr>
      <w:t>﴾</w:t>
    </w:r>
  </w:p>
  <w:p w:rsidR="00601F11" w:rsidRDefault="00DE367B" w:rsidP="00CA591E">
    <w:pPr>
      <w:pStyle w:val="Header"/>
      <w:tabs>
        <w:tab w:val="left" w:pos="2528"/>
      </w:tabs>
      <w:rPr>
        <w:rFonts w:hint="cs"/>
        <w:rtl/>
      </w:rPr>
    </w:pPr>
    <w:r>
      <w:rPr>
        <w:rFonts w:hint="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97790</wp:posOffset>
              </wp:positionV>
              <wp:extent cx="4179570" cy="0"/>
              <wp:effectExtent l="28575" t="21590" r="20955" b="260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" strokeweight="3pt">
              <v:stroke linestyle="thinThin"/>
            </v:line>
          </w:pict>
        </mc:Fallback>
      </mc:AlternateContent>
    </w:r>
    <w:r w:rsidR="00601F11">
      <w:rPr>
        <w:rFonts w:hint="cs"/>
        <w:rtl/>
      </w:rPr>
      <w:tab/>
    </w:r>
  </w:p>
  <w:p w:rsidR="00601F11" w:rsidRDefault="00DE367B" w:rsidP="00CA591E">
    <w:pPr>
      <w:pStyle w:val="Header"/>
      <w:rPr>
        <w:rFonts w:hint="cs"/>
        <w:rtl/>
      </w:rPr>
    </w:pPr>
    <w:r>
      <w:rPr>
        <w:rFonts w:hint="cs"/>
        <w:noProof/>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167005</wp:posOffset>
              </wp:positionV>
              <wp:extent cx="4179570" cy="0"/>
              <wp:effectExtent l="28575" t="24130" r="20955" b="234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39" w:rsidRDefault="00DE367B" w:rsidP="00105639">
    <w:pPr>
      <w:tabs>
        <w:tab w:val="right" w:pos="6632"/>
      </w:tabs>
      <w:spacing w:after="120"/>
      <w:ind w:left="284" w:right="284"/>
      <w:rPr>
        <w:rFonts w:hint="cs"/>
        <w:rtl/>
      </w:rPr>
    </w:pPr>
    <w:r>
      <w:rPr>
        <w:rFonts w:hint="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279400</wp:posOffset>
              </wp:positionV>
              <wp:extent cx="4392295" cy="0"/>
              <wp:effectExtent l="19050" t="22225" r="27305" b="254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2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4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B0IwIAAD8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" strokeweight="3pt">
              <v:stroke linestyle="thinThin"/>
            </v:line>
          </w:pict>
        </mc:Fallback>
      </mc:AlternateContent>
    </w:r>
    <w:r w:rsidR="00105639">
      <w:rPr>
        <w:rStyle w:val="PageNumber"/>
        <w:rFonts w:cs="Traditional Arabic" w:hint="cs"/>
        <w:b/>
        <w:bCs/>
        <w:rtl/>
      </w:rPr>
      <w:t>﴿</w:t>
    </w:r>
    <w:r w:rsidR="00105639">
      <w:rPr>
        <w:rStyle w:val="PageNumber"/>
        <w:rFonts w:ascii="B Compset" w:hAnsi="B Compset" w:hint="cs"/>
        <w:sz w:val="30"/>
        <w:szCs w:val="30"/>
        <w:rtl/>
      </w:rPr>
      <w:fldChar w:fldCharType="begin"/>
    </w:r>
    <w:r w:rsidR="00105639">
      <w:rPr>
        <w:rStyle w:val="PageNumber"/>
        <w:rFonts w:ascii="B Compset" w:hAnsi="B Compset" w:hint="cs"/>
        <w:sz w:val="30"/>
        <w:szCs w:val="30"/>
      </w:rPr>
      <w:instrText xml:space="preserve"> PAGE </w:instrText>
    </w:r>
    <w:r w:rsidR="00105639">
      <w:rPr>
        <w:rStyle w:val="PageNumber"/>
        <w:rFonts w:ascii="B Compset" w:hAnsi="B Compset"/>
        <w:sz w:val="30"/>
        <w:szCs w:val="30"/>
        <w:rtl/>
      </w:rPr>
      <w:fldChar w:fldCharType="separate"/>
    </w:r>
    <w:r>
      <w:rPr>
        <w:rStyle w:val="PageNumber"/>
        <w:rFonts w:ascii="B Compset" w:hAnsi="B Compset"/>
        <w:noProof/>
        <w:sz w:val="30"/>
        <w:szCs w:val="30"/>
        <w:rtl/>
      </w:rPr>
      <w:t>2</w:t>
    </w:r>
    <w:r w:rsidR="00105639">
      <w:rPr>
        <w:rStyle w:val="PageNumber"/>
        <w:rFonts w:ascii="B Compset" w:hAnsi="B Compset" w:hint="cs"/>
        <w:sz w:val="30"/>
        <w:szCs w:val="30"/>
        <w:rtl/>
      </w:rPr>
      <w:fldChar w:fldCharType="end"/>
    </w:r>
    <w:r w:rsidR="00105639">
      <w:rPr>
        <w:rStyle w:val="PageNumber"/>
        <w:rFonts w:ascii="B Compset" w:hAnsi="B Compset" w:cs="Traditional Arabic" w:hint="cs"/>
        <w:b/>
        <w:bCs/>
        <w:rtl/>
      </w:rPr>
      <w:t>﴾</w:t>
    </w:r>
    <w:r w:rsidR="00105639">
      <w:rPr>
        <w:rStyle w:val="PageNumber"/>
        <w:rFonts w:ascii="B Compset" w:hAnsi="B Compset" w:cs="Traditional Arabic" w:hint="cs"/>
        <w:b/>
        <w:bCs/>
        <w:rtl/>
      </w:rPr>
      <w:tab/>
    </w:r>
    <w:r w:rsidR="00105639" w:rsidRPr="00571BA2">
      <w:rPr>
        <w:rFonts w:cs="B Lotus" w:hint="cs"/>
        <w:b/>
        <w:bCs/>
        <w:sz w:val="26"/>
        <w:szCs w:val="26"/>
        <w:rtl/>
        <w:lang w:bidi="fa-IR"/>
      </w:rPr>
      <w:t>خُمس از نظر حدیث و فتوی</w:t>
    </w:r>
  </w:p>
  <w:p w:rsidR="00105639" w:rsidRDefault="00105639" w:rsidP="00A7295B">
    <w:pPr>
      <w:pStyle w:val="Header"/>
      <w:rPr>
        <w:sz w:val="2"/>
        <w:szCs w:val="2"/>
      </w:rPr>
    </w:pPr>
    <w:r>
      <w:rPr>
        <w:rFonts w:cs="B Titr" w:hint="cs"/>
        <w:szCs w:val="24"/>
        <w:rtl/>
        <w:lang w:bidi="ar-EG"/>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A2" w:rsidRDefault="00FB1EEB" w:rsidP="00FB1EEB">
    <w:pPr>
      <w:tabs>
        <w:tab w:val="right" w:pos="6632"/>
      </w:tabs>
      <w:spacing w:after="120"/>
      <w:ind w:left="284" w:right="284"/>
      <w:rPr>
        <w:rFonts w:hint="cs"/>
        <w:rtl/>
      </w:rPr>
    </w:pPr>
    <w:r w:rsidRPr="00571BA2">
      <w:rPr>
        <w:rFonts w:cs="B Lotus" w:hint="cs"/>
        <w:b/>
        <w:bCs/>
        <w:sz w:val="26"/>
        <w:szCs w:val="26"/>
        <w:rtl/>
        <w:lang w:bidi="fa-IR"/>
      </w:rPr>
      <w:t>خُمس از نظر حدیث و فتوی</w:t>
    </w:r>
    <w:r w:rsidR="00DE367B">
      <w:rPr>
        <w:rFonts w:hint="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279400</wp:posOffset>
              </wp:positionV>
              <wp:extent cx="4392295" cy="0"/>
              <wp:effectExtent l="19050" t="22225" r="27305"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2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4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" strokeweight="3pt">
              <v:stroke linestyle="thinThin"/>
            </v:line>
          </w:pict>
        </mc:Fallback>
      </mc:AlternateContent>
    </w:r>
    <w:r>
      <w:rPr>
        <w:rFonts w:cs="B Lotus" w:hint="cs"/>
        <w:b/>
        <w:bCs/>
        <w:sz w:val="26"/>
        <w:szCs w:val="26"/>
        <w:rtl/>
        <w:lang w:bidi="fa-IR"/>
      </w:rPr>
      <w:tab/>
    </w:r>
    <w:r w:rsidR="00571BA2">
      <w:rPr>
        <w:rStyle w:val="PageNumber"/>
        <w:rFonts w:cs="Traditional Arabic" w:hint="cs"/>
        <w:b/>
        <w:bCs/>
        <w:rtl/>
      </w:rPr>
      <w:t>﴿</w:t>
    </w:r>
    <w:r w:rsidR="00571BA2">
      <w:rPr>
        <w:rStyle w:val="PageNumber"/>
        <w:rFonts w:ascii="B Compset" w:hAnsi="B Compset" w:hint="cs"/>
        <w:sz w:val="30"/>
        <w:szCs w:val="30"/>
        <w:rtl/>
      </w:rPr>
      <w:fldChar w:fldCharType="begin"/>
    </w:r>
    <w:r w:rsidR="00571BA2">
      <w:rPr>
        <w:rStyle w:val="PageNumber"/>
        <w:rFonts w:ascii="B Compset" w:hAnsi="B Compset" w:hint="cs"/>
        <w:sz w:val="30"/>
        <w:szCs w:val="30"/>
      </w:rPr>
      <w:instrText xml:space="preserve"> PAGE </w:instrText>
    </w:r>
    <w:r w:rsidR="00571BA2">
      <w:rPr>
        <w:rStyle w:val="PageNumber"/>
        <w:rFonts w:ascii="B Compset" w:hAnsi="B Compset"/>
        <w:sz w:val="30"/>
        <w:szCs w:val="30"/>
        <w:rtl/>
      </w:rPr>
      <w:fldChar w:fldCharType="separate"/>
    </w:r>
    <w:r w:rsidR="00DE367B">
      <w:rPr>
        <w:rStyle w:val="PageNumber"/>
        <w:rFonts w:ascii="B Compset" w:hAnsi="B Compset"/>
        <w:noProof/>
        <w:sz w:val="30"/>
        <w:szCs w:val="30"/>
        <w:rtl/>
      </w:rPr>
      <w:t>81</w:t>
    </w:r>
    <w:r w:rsidR="00571BA2">
      <w:rPr>
        <w:rStyle w:val="PageNumber"/>
        <w:rFonts w:ascii="B Compset" w:hAnsi="B Compset" w:hint="cs"/>
        <w:sz w:val="30"/>
        <w:szCs w:val="30"/>
        <w:rtl/>
      </w:rPr>
      <w:fldChar w:fldCharType="end"/>
    </w:r>
    <w:r w:rsidR="00571BA2">
      <w:rPr>
        <w:rStyle w:val="PageNumber"/>
        <w:rFonts w:ascii="B Compset" w:hAnsi="B Compset" w:cs="Traditional Arabic" w:hint="cs"/>
        <w:b/>
        <w:bCs/>
        <w:rtl/>
      </w:rPr>
      <w:t>﴾</w:t>
    </w:r>
  </w:p>
  <w:p w:rsidR="00571BA2" w:rsidRDefault="00571BA2" w:rsidP="00CA591E">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A2" w:rsidRDefault="00571BA2">
    <w:pPr>
      <w:pStyle w:val="Header"/>
      <w:rPr>
        <w:rFonts w:hint="cs"/>
        <w:rtl/>
      </w:rPr>
    </w:pPr>
  </w:p>
  <w:p w:rsidR="00571BA2" w:rsidRPr="00571BA2" w:rsidRDefault="00571BA2">
    <w:pPr>
      <w:pStyle w:val="Header"/>
      <w:rPr>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A2" w:rsidRDefault="00571BA2" w:rsidP="00A7295B">
    <w:pPr>
      <w:pStyle w:val="Header"/>
      <w:rPr>
        <w:sz w:val="2"/>
        <w:szCs w:val="2"/>
      </w:rPr>
    </w:pPr>
    <w:r>
      <w:rPr>
        <w:rFonts w:cs="B Titr" w:hint="cs"/>
        <w:szCs w:val="24"/>
        <w:rtl/>
        <w:lang w:bidi="ar-EG"/>
      </w:rPr>
      <w:t xml:space="preserve">  </w:t>
    </w:r>
  </w:p>
  <w:p w:rsidR="00571BA2" w:rsidRDefault="00DE367B" w:rsidP="00FB1EEB">
    <w:pPr>
      <w:tabs>
        <w:tab w:val="right" w:pos="6632"/>
      </w:tabs>
      <w:spacing w:after="120"/>
      <w:ind w:left="284" w:right="284"/>
      <w:rPr>
        <w:rFonts w:hint="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279400</wp:posOffset>
              </wp:positionV>
              <wp:extent cx="4392295" cy="0"/>
              <wp:effectExtent l="19050" t="22225" r="27305"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2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4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mv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j6EzvXEFBFRqY0Nt9KhezFrTbw4pXbVE7Xhk+HoykJaFjORNSrg4A/jb/rNmEEP2Xsc2&#10;HRvboUYK8ykkBnBoBTrGuZxuc+FHjyh8zMez0Wj2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" strokeweight="3pt">
              <v:stroke linestyle="thinThin"/>
            </v:line>
          </w:pict>
        </mc:Fallback>
      </mc:AlternateContent>
    </w:r>
    <w:r w:rsidR="00571BA2">
      <w:rPr>
        <w:rStyle w:val="PageNumber"/>
        <w:rFonts w:cs="Traditional Arabic" w:hint="cs"/>
        <w:b/>
        <w:bCs/>
        <w:rtl/>
      </w:rPr>
      <w:t>﴿</w:t>
    </w:r>
    <w:r w:rsidR="00571BA2">
      <w:rPr>
        <w:rStyle w:val="PageNumber"/>
        <w:rFonts w:ascii="B Compset" w:hAnsi="B Compset" w:hint="cs"/>
        <w:sz w:val="30"/>
        <w:szCs w:val="30"/>
        <w:rtl/>
      </w:rPr>
      <w:fldChar w:fldCharType="begin"/>
    </w:r>
    <w:r w:rsidR="00571BA2">
      <w:rPr>
        <w:rStyle w:val="PageNumber"/>
        <w:rFonts w:ascii="B Compset" w:hAnsi="B Compset" w:hint="cs"/>
        <w:sz w:val="30"/>
        <w:szCs w:val="30"/>
      </w:rPr>
      <w:instrText xml:space="preserve"> PAGE </w:instrText>
    </w:r>
    <w:r w:rsidR="00571BA2">
      <w:rPr>
        <w:rStyle w:val="PageNumber"/>
        <w:rFonts w:ascii="B Compset" w:hAnsi="B Compset"/>
        <w:sz w:val="30"/>
        <w:szCs w:val="30"/>
        <w:rtl/>
      </w:rPr>
      <w:fldChar w:fldCharType="separate"/>
    </w:r>
    <w:r>
      <w:rPr>
        <w:rStyle w:val="PageNumber"/>
        <w:rFonts w:ascii="B Compset" w:hAnsi="B Compset"/>
        <w:noProof/>
        <w:sz w:val="30"/>
        <w:szCs w:val="30"/>
        <w:rtl/>
      </w:rPr>
      <w:t>80</w:t>
    </w:r>
    <w:r w:rsidR="00571BA2">
      <w:rPr>
        <w:rStyle w:val="PageNumber"/>
        <w:rFonts w:ascii="B Compset" w:hAnsi="B Compset" w:hint="cs"/>
        <w:sz w:val="30"/>
        <w:szCs w:val="30"/>
        <w:rtl/>
      </w:rPr>
      <w:fldChar w:fldCharType="end"/>
    </w:r>
    <w:r w:rsidR="00571BA2">
      <w:rPr>
        <w:rStyle w:val="PageNumber"/>
        <w:rFonts w:ascii="B Compset" w:hAnsi="B Compset" w:cs="Traditional Arabic" w:hint="cs"/>
        <w:b/>
        <w:bCs/>
        <w:rtl/>
      </w:rPr>
      <w:t>﴾</w:t>
    </w:r>
    <w:r w:rsidR="00FB1EEB">
      <w:rPr>
        <w:rStyle w:val="PageNumber"/>
        <w:rFonts w:ascii="B Compset" w:hAnsi="B Compset" w:cs="Traditional Arabic" w:hint="cs"/>
        <w:b/>
        <w:bCs/>
        <w:rtl/>
      </w:rPr>
      <w:tab/>
    </w:r>
    <w:r w:rsidR="00FB1EEB" w:rsidRPr="00571BA2">
      <w:rPr>
        <w:rFonts w:cs="B Lotus" w:hint="cs"/>
        <w:b/>
        <w:bCs/>
        <w:sz w:val="26"/>
        <w:szCs w:val="26"/>
        <w:rtl/>
        <w:lang w:bidi="fa-IR"/>
      </w:rPr>
      <w:t>خُمس از نظر حدیث و فتوی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A0"/>
    <w:multiLevelType w:val="hybridMultilevel"/>
    <w:tmpl w:val="4488A3D2"/>
    <w:lvl w:ilvl="0" w:tplc="C38ED064">
      <w:start w:val="1"/>
      <w:numFmt w:val="decimal"/>
      <w:lvlText w:val="%1-"/>
      <w:lvlJc w:val="left"/>
      <w:pPr>
        <w:ind w:left="2955" w:hanging="25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396F"/>
    <w:multiLevelType w:val="hybridMultilevel"/>
    <w:tmpl w:val="D41849DE"/>
    <w:lvl w:ilvl="0" w:tplc="47C82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2C6C55"/>
    <w:multiLevelType w:val="hybridMultilevel"/>
    <w:tmpl w:val="012E7DD2"/>
    <w:lvl w:ilvl="0" w:tplc="735E72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315B03"/>
    <w:multiLevelType w:val="hybridMultilevel"/>
    <w:tmpl w:val="9BB84824"/>
    <w:lvl w:ilvl="0" w:tplc="A382390A">
      <w:start w:val="2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60E0"/>
    <w:multiLevelType w:val="hybridMultilevel"/>
    <w:tmpl w:val="0BA0429C"/>
    <w:lvl w:ilvl="0" w:tplc="465828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D8707C1"/>
    <w:multiLevelType w:val="hybridMultilevel"/>
    <w:tmpl w:val="6372A8B2"/>
    <w:lvl w:ilvl="0" w:tplc="C57A86EE">
      <w:start w:val="1"/>
      <w:numFmt w:val="decimal"/>
      <w:lvlText w:val="%1-"/>
      <w:lvlJc w:val="left"/>
      <w:pPr>
        <w:tabs>
          <w:tab w:val="num" w:pos="284"/>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06"/>
    <w:rsid w:val="00000BDB"/>
    <w:rsid w:val="000030E8"/>
    <w:rsid w:val="000032B1"/>
    <w:rsid w:val="00012FFB"/>
    <w:rsid w:val="00013169"/>
    <w:rsid w:val="00015171"/>
    <w:rsid w:val="00015E46"/>
    <w:rsid w:val="00015EAB"/>
    <w:rsid w:val="000175E7"/>
    <w:rsid w:val="000232E4"/>
    <w:rsid w:val="00024CAE"/>
    <w:rsid w:val="000513CA"/>
    <w:rsid w:val="00052A7E"/>
    <w:rsid w:val="00076148"/>
    <w:rsid w:val="00076946"/>
    <w:rsid w:val="00091BA4"/>
    <w:rsid w:val="000974E0"/>
    <w:rsid w:val="000A0C3F"/>
    <w:rsid w:val="000A0E34"/>
    <w:rsid w:val="000B271B"/>
    <w:rsid w:val="000B28A5"/>
    <w:rsid w:val="000B2D3C"/>
    <w:rsid w:val="000C22BC"/>
    <w:rsid w:val="000C3FF8"/>
    <w:rsid w:val="000C7F87"/>
    <w:rsid w:val="000D0F76"/>
    <w:rsid w:val="000E463D"/>
    <w:rsid w:val="000E4C33"/>
    <w:rsid w:val="000F58D9"/>
    <w:rsid w:val="00102A78"/>
    <w:rsid w:val="00102E78"/>
    <w:rsid w:val="00104010"/>
    <w:rsid w:val="001049D8"/>
    <w:rsid w:val="00105639"/>
    <w:rsid w:val="001065AF"/>
    <w:rsid w:val="0011547F"/>
    <w:rsid w:val="001250DF"/>
    <w:rsid w:val="001331AA"/>
    <w:rsid w:val="001346E5"/>
    <w:rsid w:val="00134722"/>
    <w:rsid w:val="0013480F"/>
    <w:rsid w:val="00144DA7"/>
    <w:rsid w:val="00153FCA"/>
    <w:rsid w:val="001612B1"/>
    <w:rsid w:val="00164173"/>
    <w:rsid w:val="001647BC"/>
    <w:rsid w:val="00170C46"/>
    <w:rsid w:val="0017140C"/>
    <w:rsid w:val="00173221"/>
    <w:rsid w:val="00175312"/>
    <w:rsid w:val="001769AB"/>
    <w:rsid w:val="0018330C"/>
    <w:rsid w:val="001840F9"/>
    <w:rsid w:val="00194121"/>
    <w:rsid w:val="001941B5"/>
    <w:rsid w:val="00197F18"/>
    <w:rsid w:val="001A311B"/>
    <w:rsid w:val="001B0FCC"/>
    <w:rsid w:val="001C2DAF"/>
    <w:rsid w:val="001C7CBB"/>
    <w:rsid w:val="001D397D"/>
    <w:rsid w:val="001E0EB4"/>
    <w:rsid w:val="001E5151"/>
    <w:rsid w:val="00200FC0"/>
    <w:rsid w:val="00202584"/>
    <w:rsid w:val="00206F92"/>
    <w:rsid w:val="00207016"/>
    <w:rsid w:val="00215F2B"/>
    <w:rsid w:val="002170C6"/>
    <w:rsid w:val="0022003A"/>
    <w:rsid w:val="0022239B"/>
    <w:rsid w:val="00223BDE"/>
    <w:rsid w:val="00227364"/>
    <w:rsid w:val="00230BEA"/>
    <w:rsid w:val="002330E9"/>
    <w:rsid w:val="002336AD"/>
    <w:rsid w:val="002469DE"/>
    <w:rsid w:val="00271DB1"/>
    <w:rsid w:val="002724E5"/>
    <w:rsid w:val="0028065D"/>
    <w:rsid w:val="00291B1A"/>
    <w:rsid w:val="00293590"/>
    <w:rsid w:val="002961F1"/>
    <w:rsid w:val="002A4B6D"/>
    <w:rsid w:val="002B76CC"/>
    <w:rsid w:val="002C0C23"/>
    <w:rsid w:val="002C0E5F"/>
    <w:rsid w:val="002C414E"/>
    <w:rsid w:val="002E4B13"/>
    <w:rsid w:val="002E76F9"/>
    <w:rsid w:val="002F6026"/>
    <w:rsid w:val="003005D3"/>
    <w:rsid w:val="0030238A"/>
    <w:rsid w:val="00302684"/>
    <w:rsid w:val="00303A53"/>
    <w:rsid w:val="00305707"/>
    <w:rsid w:val="00306E93"/>
    <w:rsid w:val="00311D55"/>
    <w:rsid w:val="00316B01"/>
    <w:rsid w:val="003215F9"/>
    <w:rsid w:val="0032305B"/>
    <w:rsid w:val="00333F60"/>
    <w:rsid w:val="00337EB9"/>
    <w:rsid w:val="00340091"/>
    <w:rsid w:val="00342C06"/>
    <w:rsid w:val="00356E07"/>
    <w:rsid w:val="003616DF"/>
    <w:rsid w:val="0036445C"/>
    <w:rsid w:val="003652DB"/>
    <w:rsid w:val="00371304"/>
    <w:rsid w:val="0037463E"/>
    <w:rsid w:val="003841F9"/>
    <w:rsid w:val="00390523"/>
    <w:rsid w:val="0039367D"/>
    <w:rsid w:val="003A2EBF"/>
    <w:rsid w:val="003A3025"/>
    <w:rsid w:val="003A4EA2"/>
    <w:rsid w:val="003B61D7"/>
    <w:rsid w:val="003B64DF"/>
    <w:rsid w:val="003C3763"/>
    <w:rsid w:val="003C4A25"/>
    <w:rsid w:val="003D12EF"/>
    <w:rsid w:val="003D39CA"/>
    <w:rsid w:val="003F2105"/>
    <w:rsid w:val="003F6B3A"/>
    <w:rsid w:val="004156FF"/>
    <w:rsid w:val="004200D6"/>
    <w:rsid w:val="00424DB2"/>
    <w:rsid w:val="00432206"/>
    <w:rsid w:val="00443E8E"/>
    <w:rsid w:val="004830AB"/>
    <w:rsid w:val="00484559"/>
    <w:rsid w:val="00485BAA"/>
    <w:rsid w:val="004931D7"/>
    <w:rsid w:val="00495570"/>
    <w:rsid w:val="004A1DA6"/>
    <w:rsid w:val="004B2275"/>
    <w:rsid w:val="004B36E7"/>
    <w:rsid w:val="004D4FBD"/>
    <w:rsid w:val="004D5443"/>
    <w:rsid w:val="004E0093"/>
    <w:rsid w:val="004E1688"/>
    <w:rsid w:val="004E426F"/>
    <w:rsid w:val="004E53C1"/>
    <w:rsid w:val="004E5627"/>
    <w:rsid w:val="004F17CE"/>
    <w:rsid w:val="00500E14"/>
    <w:rsid w:val="00515F97"/>
    <w:rsid w:val="00524548"/>
    <w:rsid w:val="005277DD"/>
    <w:rsid w:val="00531FE7"/>
    <w:rsid w:val="0053286F"/>
    <w:rsid w:val="00536102"/>
    <w:rsid w:val="00546F1D"/>
    <w:rsid w:val="00556F30"/>
    <w:rsid w:val="0056197F"/>
    <w:rsid w:val="00571BA2"/>
    <w:rsid w:val="00577E61"/>
    <w:rsid w:val="00582E0F"/>
    <w:rsid w:val="0059679F"/>
    <w:rsid w:val="005A5E6D"/>
    <w:rsid w:val="005A7E78"/>
    <w:rsid w:val="005B563E"/>
    <w:rsid w:val="005C054D"/>
    <w:rsid w:val="005C1E83"/>
    <w:rsid w:val="005C600B"/>
    <w:rsid w:val="005C6A4D"/>
    <w:rsid w:val="005C7163"/>
    <w:rsid w:val="005D2DA9"/>
    <w:rsid w:val="005D51C2"/>
    <w:rsid w:val="005D6220"/>
    <w:rsid w:val="005E247A"/>
    <w:rsid w:val="005E364E"/>
    <w:rsid w:val="005E3FF5"/>
    <w:rsid w:val="00601F11"/>
    <w:rsid w:val="00606404"/>
    <w:rsid w:val="00620B57"/>
    <w:rsid w:val="006249A5"/>
    <w:rsid w:val="00636194"/>
    <w:rsid w:val="00642345"/>
    <w:rsid w:val="0064600D"/>
    <w:rsid w:val="006611A1"/>
    <w:rsid w:val="0067509D"/>
    <w:rsid w:val="006750EB"/>
    <w:rsid w:val="00686286"/>
    <w:rsid w:val="0068648A"/>
    <w:rsid w:val="00692387"/>
    <w:rsid w:val="006B072A"/>
    <w:rsid w:val="006C16DE"/>
    <w:rsid w:val="006D09C8"/>
    <w:rsid w:val="006D493D"/>
    <w:rsid w:val="006D6882"/>
    <w:rsid w:val="006E1A29"/>
    <w:rsid w:val="006E33D7"/>
    <w:rsid w:val="006E5E59"/>
    <w:rsid w:val="006F402C"/>
    <w:rsid w:val="006F4FA0"/>
    <w:rsid w:val="00702082"/>
    <w:rsid w:val="00710C13"/>
    <w:rsid w:val="007124FB"/>
    <w:rsid w:val="00712E33"/>
    <w:rsid w:val="0072093D"/>
    <w:rsid w:val="00723AE1"/>
    <w:rsid w:val="0072669B"/>
    <w:rsid w:val="00737E62"/>
    <w:rsid w:val="00742032"/>
    <w:rsid w:val="007438B6"/>
    <w:rsid w:val="00743990"/>
    <w:rsid w:val="0074477E"/>
    <w:rsid w:val="00765060"/>
    <w:rsid w:val="00767DCA"/>
    <w:rsid w:val="00772305"/>
    <w:rsid w:val="0077388B"/>
    <w:rsid w:val="00790DBE"/>
    <w:rsid w:val="00791A76"/>
    <w:rsid w:val="00791D03"/>
    <w:rsid w:val="00792914"/>
    <w:rsid w:val="00795241"/>
    <w:rsid w:val="007B4615"/>
    <w:rsid w:val="007F2D5C"/>
    <w:rsid w:val="00804549"/>
    <w:rsid w:val="00806D25"/>
    <w:rsid w:val="00811851"/>
    <w:rsid w:val="00814334"/>
    <w:rsid w:val="0082173D"/>
    <w:rsid w:val="00832892"/>
    <w:rsid w:val="00837CB8"/>
    <w:rsid w:val="008525B1"/>
    <w:rsid w:val="008535BA"/>
    <w:rsid w:val="00854662"/>
    <w:rsid w:val="00856A8E"/>
    <w:rsid w:val="008610C5"/>
    <w:rsid w:val="00865881"/>
    <w:rsid w:val="0087299C"/>
    <w:rsid w:val="00875D5F"/>
    <w:rsid w:val="00890EED"/>
    <w:rsid w:val="008C1D97"/>
    <w:rsid w:val="008C7F5D"/>
    <w:rsid w:val="008D5304"/>
    <w:rsid w:val="008E0AA7"/>
    <w:rsid w:val="008E49AF"/>
    <w:rsid w:val="008E5E6F"/>
    <w:rsid w:val="008F0D77"/>
    <w:rsid w:val="009059B4"/>
    <w:rsid w:val="009301E9"/>
    <w:rsid w:val="009317C3"/>
    <w:rsid w:val="00932D57"/>
    <w:rsid w:val="009571EF"/>
    <w:rsid w:val="00964873"/>
    <w:rsid w:val="00967020"/>
    <w:rsid w:val="00967F82"/>
    <w:rsid w:val="00982ACE"/>
    <w:rsid w:val="00991901"/>
    <w:rsid w:val="00992C19"/>
    <w:rsid w:val="00997D0C"/>
    <w:rsid w:val="009A4A68"/>
    <w:rsid w:val="009A72C2"/>
    <w:rsid w:val="009B2DC5"/>
    <w:rsid w:val="009B5D83"/>
    <w:rsid w:val="009C0943"/>
    <w:rsid w:val="009D1F34"/>
    <w:rsid w:val="009E1429"/>
    <w:rsid w:val="009E4779"/>
    <w:rsid w:val="009E5B01"/>
    <w:rsid w:val="00A01930"/>
    <w:rsid w:val="00A10079"/>
    <w:rsid w:val="00A22A06"/>
    <w:rsid w:val="00A33E83"/>
    <w:rsid w:val="00A41158"/>
    <w:rsid w:val="00A411B6"/>
    <w:rsid w:val="00A46C4D"/>
    <w:rsid w:val="00A50DAE"/>
    <w:rsid w:val="00A65D7B"/>
    <w:rsid w:val="00A7295B"/>
    <w:rsid w:val="00A742CB"/>
    <w:rsid w:val="00A82F61"/>
    <w:rsid w:val="00A843D2"/>
    <w:rsid w:val="00A913AB"/>
    <w:rsid w:val="00A97382"/>
    <w:rsid w:val="00AB2BDB"/>
    <w:rsid w:val="00AB44DE"/>
    <w:rsid w:val="00AB46B6"/>
    <w:rsid w:val="00AB7E1C"/>
    <w:rsid w:val="00AC565F"/>
    <w:rsid w:val="00AC5CA6"/>
    <w:rsid w:val="00AD5DF4"/>
    <w:rsid w:val="00AE65D2"/>
    <w:rsid w:val="00AF6F44"/>
    <w:rsid w:val="00B0423C"/>
    <w:rsid w:val="00B0471A"/>
    <w:rsid w:val="00B1090B"/>
    <w:rsid w:val="00B12AE5"/>
    <w:rsid w:val="00B17AAD"/>
    <w:rsid w:val="00B208EB"/>
    <w:rsid w:val="00B23654"/>
    <w:rsid w:val="00B512B7"/>
    <w:rsid w:val="00B55AF6"/>
    <w:rsid w:val="00B56B39"/>
    <w:rsid w:val="00B6046C"/>
    <w:rsid w:val="00B629C6"/>
    <w:rsid w:val="00B63456"/>
    <w:rsid w:val="00B6530D"/>
    <w:rsid w:val="00B7259E"/>
    <w:rsid w:val="00B75FF7"/>
    <w:rsid w:val="00B84344"/>
    <w:rsid w:val="00B87304"/>
    <w:rsid w:val="00B911F4"/>
    <w:rsid w:val="00B956B8"/>
    <w:rsid w:val="00BA55C7"/>
    <w:rsid w:val="00BB11E0"/>
    <w:rsid w:val="00BB30B1"/>
    <w:rsid w:val="00BC2785"/>
    <w:rsid w:val="00BE6A02"/>
    <w:rsid w:val="00C01C9D"/>
    <w:rsid w:val="00C04B66"/>
    <w:rsid w:val="00C156C4"/>
    <w:rsid w:val="00C34BFE"/>
    <w:rsid w:val="00C3703F"/>
    <w:rsid w:val="00C37DCB"/>
    <w:rsid w:val="00C40455"/>
    <w:rsid w:val="00C64FEA"/>
    <w:rsid w:val="00C670C5"/>
    <w:rsid w:val="00C7045A"/>
    <w:rsid w:val="00C77FC1"/>
    <w:rsid w:val="00C923CF"/>
    <w:rsid w:val="00C95938"/>
    <w:rsid w:val="00C962F6"/>
    <w:rsid w:val="00C96583"/>
    <w:rsid w:val="00CA4E56"/>
    <w:rsid w:val="00CA591E"/>
    <w:rsid w:val="00CB5908"/>
    <w:rsid w:val="00CB5AC6"/>
    <w:rsid w:val="00CB682A"/>
    <w:rsid w:val="00CB7089"/>
    <w:rsid w:val="00CC0286"/>
    <w:rsid w:val="00CC3054"/>
    <w:rsid w:val="00CC74D2"/>
    <w:rsid w:val="00CD3EB2"/>
    <w:rsid w:val="00CD59D5"/>
    <w:rsid w:val="00CE1ACA"/>
    <w:rsid w:val="00CE44EC"/>
    <w:rsid w:val="00CE48AA"/>
    <w:rsid w:val="00CE5878"/>
    <w:rsid w:val="00CF2EE8"/>
    <w:rsid w:val="00CF4F74"/>
    <w:rsid w:val="00D04F09"/>
    <w:rsid w:val="00D0580D"/>
    <w:rsid w:val="00D06E69"/>
    <w:rsid w:val="00D07985"/>
    <w:rsid w:val="00D115C4"/>
    <w:rsid w:val="00D12F8C"/>
    <w:rsid w:val="00D32C7B"/>
    <w:rsid w:val="00D342EA"/>
    <w:rsid w:val="00D41CAE"/>
    <w:rsid w:val="00D5103E"/>
    <w:rsid w:val="00D529AF"/>
    <w:rsid w:val="00D54113"/>
    <w:rsid w:val="00D56954"/>
    <w:rsid w:val="00D62220"/>
    <w:rsid w:val="00D6536C"/>
    <w:rsid w:val="00D65CB8"/>
    <w:rsid w:val="00D71022"/>
    <w:rsid w:val="00D76A67"/>
    <w:rsid w:val="00D801AC"/>
    <w:rsid w:val="00D85063"/>
    <w:rsid w:val="00D94E35"/>
    <w:rsid w:val="00DA0A4D"/>
    <w:rsid w:val="00DB11D3"/>
    <w:rsid w:val="00DB44EB"/>
    <w:rsid w:val="00DC31EE"/>
    <w:rsid w:val="00DD1633"/>
    <w:rsid w:val="00DD3AF8"/>
    <w:rsid w:val="00DE367B"/>
    <w:rsid w:val="00DE6476"/>
    <w:rsid w:val="00DF22FE"/>
    <w:rsid w:val="00E01AF6"/>
    <w:rsid w:val="00E1132F"/>
    <w:rsid w:val="00E13E9C"/>
    <w:rsid w:val="00E25F53"/>
    <w:rsid w:val="00E26FED"/>
    <w:rsid w:val="00E27D3F"/>
    <w:rsid w:val="00E31F6F"/>
    <w:rsid w:val="00E6264B"/>
    <w:rsid w:val="00E66A6D"/>
    <w:rsid w:val="00E67896"/>
    <w:rsid w:val="00E71048"/>
    <w:rsid w:val="00E72540"/>
    <w:rsid w:val="00E73287"/>
    <w:rsid w:val="00E74E9B"/>
    <w:rsid w:val="00E93E13"/>
    <w:rsid w:val="00EA2430"/>
    <w:rsid w:val="00EA4A8C"/>
    <w:rsid w:val="00EC301C"/>
    <w:rsid w:val="00EC3527"/>
    <w:rsid w:val="00ED1313"/>
    <w:rsid w:val="00ED2DC9"/>
    <w:rsid w:val="00ED4917"/>
    <w:rsid w:val="00ED4F5C"/>
    <w:rsid w:val="00ED7B59"/>
    <w:rsid w:val="00EE3A46"/>
    <w:rsid w:val="00EE620D"/>
    <w:rsid w:val="00EF108C"/>
    <w:rsid w:val="00EF3060"/>
    <w:rsid w:val="00EF43BF"/>
    <w:rsid w:val="00F05DEE"/>
    <w:rsid w:val="00F21100"/>
    <w:rsid w:val="00F31C8C"/>
    <w:rsid w:val="00F45731"/>
    <w:rsid w:val="00F4700C"/>
    <w:rsid w:val="00F549DA"/>
    <w:rsid w:val="00F55455"/>
    <w:rsid w:val="00F66BAA"/>
    <w:rsid w:val="00F67D54"/>
    <w:rsid w:val="00F75F78"/>
    <w:rsid w:val="00F8435A"/>
    <w:rsid w:val="00F87012"/>
    <w:rsid w:val="00F95612"/>
    <w:rsid w:val="00F97542"/>
    <w:rsid w:val="00FA4322"/>
    <w:rsid w:val="00FB1EEB"/>
    <w:rsid w:val="00FB2981"/>
    <w:rsid w:val="00FB6128"/>
    <w:rsid w:val="00FB7439"/>
    <w:rsid w:val="00FC0961"/>
    <w:rsid w:val="00FC2396"/>
    <w:rsid w:val="00FD44C0"/>
    <w:rsid w:val="00FE3D4A"/>
    <w:rsid w:val="00FE55CF"/>
    <w:rsid w:val="00FE72CE"/>
    <w:rsid w:val="00FE750F"/>
    <w:rsid w:val="00FF0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206"/>
    <w:pPr>
      <w:bidi/>
    </w:pPr>
    <w:rPr>
      <w:rFonts w:cs="B Zar"/>
      <w:sz w:val="28"/>
      <w:szCs w:val="28"/>
    </w:rPr>
  </w:style>
  <w:style w:type="paragraph" w:styleId="Heading1">
    <w:name w:val="heading 1"/>
    <w:basedOn w:val="Normal"/>
    <w:next w:val="Normal"/>
    <w:link w:val="Heading1Char"/>
    <w:qFormat/>
    <w:rsid w:val="004322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32206"/>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432206"/>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32206"/>
    <w:rPr>
      <w:rFonts w:ascii="Cambria" w:hAnsi="Cambria"/>
      <w:b/>
      <w:bCs/>
      <w:kern w:val="32"/>
      <w:sz w:val="32"/>
      <w:szCs w:val="32"/>
      <w:lang w:val="en-US" w:eastAsia="en-US" w:bidi="ar-SA"/>
    </w:rPr>
  </w:style>
  <w:style w:type="character" w:customStyle="1" w:styleId="Heading2Char">
    <w:name w:val="Heading 2 Char"/>
    <w:link w:val="Heading2"/>
    <w:semiHidden/>
    <w:rsid w:val="00432206"/>
    <w:rPr>
      <w:rFonts w:ascii="Cambria" w:hAnsi="Cambria"/>
      <w:b/>
      <w:bCs/>
      <w:i/>
      <w:iCs/>
      <w:sz w:val="28"/>
      <w:szCs w:val="28"/>
      <w:lang w:val="en-US" w:eastAsia="en-US" w:bidi="ar-SA"/>
    </w:rPr>
  </w:style>
  <w:style w:type="character" w:customStyle="1" w:styleId="Heading3Char">
    <w:name w:val="Heading 3 Char"/>
    <w:link w:val="Heading3"/>
    <w:semiHidden/>
    <w:rsid w:val="00432206"/>
    <w:rPr>
      <w:rFonts w:ascii="Cambria" w:hAnsi="Cambria"/>
      <w:b/>
      <w:bCs/>
      <w:sz w:val="26"/>
      <w:szCs w:val="26"/>
      <w:lang w:val="en-US" w:eastAsia="en-US" w:bidi="ar-SA"/>
    </w:rPr>
  </w:style>
  <w:style w:type="paragraph" w:styleId="FootnoteText">
    <w:name w:val="footnote text"/>
    <w:basedOn w:val="Normal"/>
    <w:link w:val="FootnoteTextChar"/>
    <w:rsid w:val="00432206"/>
    <w:pPr>
      <w:bidi w:val="0"/>
    </w:pPr>
    <w:rPr>
      <w:rFonts w:cs="B Lotus"/>
      <w:sz w:val="20"/>
      <w:szCs w:val="20"/>
    </w:rPr>
  </w:style>
  <w:style w:type="character" w:customStyle="1" w:styleId="FootnoteTextChar">
    <w:name w:val="Footnote Text Char"/>
    <w:link w:val="FootnoteText"/>
    <w:rsid w:val="00432206"/>
    <w:rPr>
      <w:rFonts w:cs="B Lotus"/>
      <w:lang w:val="en-US" w:eastAsia="en-US" w:bidi="ar-SA"/>
    </w:rPr>
  </w:style>
  <w:style w:type="character" w:styleId="FootnoteReference">
    <w:name w:val="footnote reference"/>
    <w:semiHidden/>
    <w:rsid w:val="00432206"/>
    <w:rPr>
      <w:vertAlign w:val="superscript"/>
    </w:rPr>
  </w:style>
  <w:style w:type="paragraph" w:styleId="Footer">
    <w:name w:val="footer"/>
    <w:basedOn w:val="Normal"/>
    <w:rsid w:val="00432206"/>
    <w:pPr>
      <w:tabs>
        <w:tab w:val="center" w:pos="4153"/>
        <w:tab w:val="right" w:pos="8306"/>
      </w:tabs>
    </w:pPr>
  </w:style>
  <w:style w:type="character" w:styleId="PageNumber">
    <w:name w:val="page number"/>
    <w:basedOn w:val="DefaultParagraphFont"/>
    <w:rsid w:val="00432206"/>
  </w:style>
  <w:style w:type="paragraph" w:styleId="Header">
    <w:name w:val="header"/>
    <w:basedOn w:val="Normal"/>
    <w:rsid w:val="00432206"/>
    <w:pPr>
      <w:tabs>
        <w:tab w:val="center" w:pos="4153"/>
        <w:tab w:val="right" w:pos="8306"/>
      </w:tabs>
    </w:pPr>
  </w:style>
  <w:style w:type="paragraph" w:customStyle="1" w:styleId="a">
    <w:name w:val="تیتر اول"/>
    <w:basedOn w:val="Normal"/>
    <w:link w:val="Char"/>
    <w:qFormat/>
    <w:rsid w:val="008610C5"/>
    <w:pPr>
      <w:spacing w:before="360" w:after="240"/>
      <w:jc w:val="center"/>
      <w:outlineLvl w:val="0"/>
    </w:pPr>
    <w:rPr>
      <w:rFonts w:cs="B Titr"/>
      <w:bCs/>
      <w:lang w:bidi="fa-IR"/>
    </w:rPr>
  </w:style>
  <w:style w:type="character" w:customStyle="1" w:styleId="Char">
    <w:name w:val="تیتر اول Char"/>
    <w:link w:val="a"/>
    <w:rsid w:val="008610C5"/>
    <w:rPr>
      <w:rFonts w:cs="B Titr"/>
      <w:bCs/>
      <w:sz w:val="28"/>
      <w:szCs w:val="28"/>
      <w:lang w:bidi="fa-IR"/>
    </w:rPr>
  </w:style>
  <w:style w:type="paragraph" w:customStyle="1" w:styleId="a0">
    <w:name w:val="تیتر دوم"/>
    <w:basedOn w:val="Normal"/>
    <w:link w:val="Char0"/>
    <w:qFormat/>
    <w:rsid w:val="008610C5"/>
    <w:pPr>
      <w:spacing w:before="120"/>
      <w:jc w:val="both"/>
      <w:outlineLvl w:val="1"/>
    </w:pPr>
    <w:rPr>
      <w:rFonts w:ascii="Traditional Arabic" w:hAnsi="Traditional Arabic"/>
      <w:bCs/>
      <w:szCs w:val="26"/>
      <w:lang w:bidi="fa-IR"/>
    </w:rPr>
  </w:style>
  <w:style w:type="character" w:customStyle="1" w:styleId="Char0">
    <w:name w:val="تیتر دوم Char"/>
    <w:link w:val="a0"/>
    <w:rsid w:val="008610C5"/>
    <w:rPr>
      <w:rFonts w:ascii="Traditional Arabic" w:hAnsi="Traditional Arabic" w:cs="B Zar"/>
      <w:bCs/>
      <w:sz w:val="28"/>
      <w:szCs w:val="26"/>
      <w:lang w:bidi="fa-IR"/>
    </w:rPr>
  </w:style>
  <w:style w:type="paragraph" w:styleId="TOC1">
    <w:name w:val="toc 1"/>
    <w:basedOn w:val="Normal"/>
    <w:next w:val="Normal"/>
    <w:uiPriority w:val="39"/>
    <w:qFormat/>
    <w:rsid w:val="000E4C33"/>
    <w:pPr>
      <w:jc w:val="both"/>
    </w:pPr>
    <w:rPr>
      <w:rFonts w:cs="B Lotus"/>
      <w:bCs/>
      <w:szCs w:val="30"/>
    </w:rPr>
  </w:style>
  <w:style w:type="character" w:styleId="Hyperlink">
    <w:name w:val="Hyperlink"/>
    <w:uiPriority w:val="99"/>
    <w:unhideWhenUsed/>
    <w:rsid w:val="00432206"/>
    <w:rPr>
      <w:color w:val="0000FF"/>
      <w:u w:val="single"/>
    </w:rPr>
  </w:style>
  <w:style w:type="paragraph" w:styleId="TOC2">
    <w:name w:val="toc 2"/>
    <w:basedOn w:val="Normal"/>
    <w:next w:val="Normal"/>
    <w:uiPriority w:val="39"/>
    <w:qFormat/>
    <w:rsid w:val="000E4C33"/>
    <w:pPr>
      <w:ind w:left="284"/>
      <w:jc w:val="both"/>
    </w:pPr>
    <w:rPr>
      <w:rFonts w:cs="B Lotus"/>
    </w:rPr>
  </w:style>
  <w:style w:type="character" w:styleId="FollowedHyperlink">
    <w:name w:val="FollowedHyperlink"/>
    <w:rsid w:val="001A311B"/>
    <w:rPr>
      <w:color w:val="800080"/>
      <w:u w:val="single"/>
    </w:rPr>
  </w:style>
  <w:style w:type="paragraph" w:customStyle="1" w:styleId="a1">
    <w:name w:val="متن"/>
    <w:basedOn w:val="Normal"/>
    <w:qFormat/>
    <w:rsid w:val="003A3025"/>
    <w:pPr>
      <w:spacing w:line="228" w:lineRule="auto"/>
      <w:ind w:firstLine="397"/>
      <w:jc w:val="both"/>
    </w:pPr>
    <w:rPr>
      <w:noProo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206"/>
    <w:pPr>
      <w:bidi/>
    </w:pPr>
    <w:rPr>
      <w:rFonts w:cs="B Zar"/>
      <w:sz w:val="28"/>
      <w:szCs w:val="28"/>
    </w:rPr>
  </w:style>
  <w:style w:type="paragraph" w:styleId="Heading1">
    <w:name w:val="heading 1"/>
    <w:basedOn w:val="Normal"/>
    <w:next w:val="Normal"/>
    <w:link w:val="Heading1Char"/>
    <w:qFormat/>
    <w:rsid w:val="0043220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32206"/>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432206"/>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32206"/>
    <w:rPr>
      <w:rFonts w:ascii="Cambria" w:hAnsi="Cambria"/>
      <w:b/>
      <w:bCs/>
      <w:kern w:val="32"/>
      <w:sz w:val="32"/>
      <w:szCs w:val="32"/>
      <w:lang w:val="en-US" w:eastAsia="en-US" w:bidi="ar-SA"/>
    </w:rPr>
  </w:style>
  <w:style w:type="character" w:customStyle="1" w:styleId="Heading2Char">
    <w:name w:val="Heading 2 Char"/>
    <w:link w:val="Heading2"/>
    <w:semiHidden/>
    <w:rsid w:val="00432206"/>
    <w:rPr>
      <w:rFonts w:ascii="Cambria" w:hAnsi="Cambria"/>
      <w:b/>
      <w:bCs/>
      <w:i/>
      <w:iCs/>
      <w:sz w:val="28"/>
      <w:szCs w:val="28"/>
      <w:lang w:val="en-US" w:eastAsia="en-US" w:bidi="ar-SA"/>
    </w:rPr>
  </w:style>
  <w:style w:type="character" w:customStyle="1" w:styleId="Heading3Char">
    <w:name w:val="Heading 3 Char"/>
    <w:link w:val="Heading3"/>
    <w:semiHidden/>
    <w:rsid w:val="00432206"/>
    <w:rPr>
      <w:rFonts w:ascii="Cambria" w:hAnsi="Cambria"/>
      <w:b/>
      <w:bCs/>
      <w:sz w:val="26"/>
      <w:szCs w:val="26"/>
      <w:lang w:val="en-US" w:eastAsia="en-US" w:bidi="ar-SA"/>
    </w:rPr>
  </w:style>
  <w:style w:type="paragraph" w:styleId="FootnoteText">
    <w:name w:val="footnote text"/>
    <w:basedOn w:val="Normal"/>
    <w:link w:val="FootnoteTextChar"/>
    <w:rsid w:val="00432206"/>
    <w:pPr>
      <w:bidi w:val="0"/>
    </w:pPr>
    <w:rPr>
      <w:rFonts w:cs="B Lotus"/>
      <w:sz w:val="20"/>
      <w:szCs w:val="20"/>
    </w:rPr>
  </w:style>
  <w:style w:type="character" w:customStyle="1" w:styleId="FootnoteTextChar">
    <w:name w:val="Footnote Text Char"/>
    <w:link w:val="FootnoteText"/>
    <w:rsid w:val="00432206"/>
    <w:rPr>
      <w:rFonts w:cs="B Lotus"/>
      <w:lang w:val="en-US" w:eastAsia="en-US" w:bidi="ar-SA"/>
    </w:rPr>
  </w:style>
  <w:style w:type="character" w:styleId="FootnoteReference">
    <w:name w:val="footnote reference"/>
    <w:semiHidden/>
    <w:rsid w:val="00432206"/>
    <w:rPr>
      <w:vertAlign w:val="superscript"/>
    </w:rPr>
  </w:style>
  <w:style w:type="paragraph" w:styleId="Footer">
    <w:name w:val="footer"/>
    <w:basedOn w:val="Normal"/>
    <w:rsid w:val="00432206"/>
    <w:pPr>
      <w:tabs>
        <w:tab w:val="center" w:pos="4153"/>
        <w:tab w:val="right" w:pos="8306"/>
      </w:tabs>
    </w:pPr>
  </w:style>
  <w:style w:type="character" w:styleId="PageNumber">
    <w:name w:val="page number"/>
    <w:basedOn w:val="DefaultParagraphFont"/>
    <w:rsid w:val="00432206"/>
  </w:style>
  <w:style w:type="paragraph" w:styleId="Header">
    <w:name w:val="header"/>
    <w:basedOn w:val="Normal"/>
    <w:rsid w:val="00432206"/>
    <w:pPr>
      <w:tabs>
        <w:tab w:val="center" w:pos="4153"/>
        <w:tab w:val="right" w:pos="8306"/>
      </w:tabs>
    </w:pPr>
  </w:style>
  <w:style w:type="paragraph" w:customStyle="1" w:styleId="a">
    <w:name w:val="تیتر اول"/>
    <w:basedOn w:val="Normal"/>
    <w:link w:val="Char"/>
    <w:qFormat/>
    <w:rsid w:val="008610C5"/>
    <w:pPr>
      <w:spacing w:before="360" w:after="240"/>
      <w:jc w:val="center"/>
      <w:outlineLvl w:val="0"/>
    </w:pPr>
    <w:rPr>
      <w:rFonts w:cs="B Titr"/>
      <w:bCs/>
      <w:lang w:bidi="fa-IR"/>
    </w:rPr>
  </w:style>
  <w:style w:type="character" w:customStyle="1" w:styleId="Char">
    <w:name w:val="تیتر اول Char"/>
    <w:link w:val="a"/>
    <w:rsid w:val="008610C5"/>
    <w:rPr>
      <w:rFonts w:cs="B Titr"/>
      <w:bCs/>
      <w:sz w:val="28"/>
      <w:szCs w:val="28"/>
      <w:lang w:bidi="fa-IR"/>
    </w:rPr>
  </w:style>
  <w:style w:type="paragraph" w:customStyle="1" w:styleId="a0">
    <w:name w:val="تیتر دوم"/>
    <w:basedOn w:val="Normal"/>
    <w:link w:val="Char0"/>
    <w:qFormat/>
    <w:rsid w:val="008610C5"/>
    <w:pPr>
      <w:spacing w:before="120"/>
      <w:jc w:val="both"/>
      <w:outlineLvl w:val="1"/>
    </w:pPr>
    <w:rPr>
      <w:rFonts w:ascii="Traditional Arabic" w:hAnsi="Traditional Arabic"/>
      <w:bCs/>
      <w:szCs w:val="26"/>
      <w:lang w:bidi="fa-IR"/>
    </w:rPr>
  </w:style>
  <w:style w:type="character" w:customStyle="1" w:styleId="Char0">
    <w:name w:val="تیتر دوم Char"/>
    <w:link w:val="a0"/>
    <w:rsid w:val="008610C5"/>
    <w:rPr>
      <w:rFonts w:ascii="Traditional Arabic" w:hAnsi="Traditional Arabic" w:cs="B Zar"/>
      <w:bCs/>
      <w:sz w:val="28"/>
      <w:szCs w:val="26"/>
      <w:lang w:bidi="fa-IR"/>
    </w:rPr>
  </w:style>
  <w:style w:type="paragraph" w:styleId="TOC1">
    <w:name w:val="toc 1"/>
    <w:basedOn w:val="Normal"/>
    <w:next w:val="Normal"/>
    <w:uiPriority w:val="39"/>
    <w:qFormat/>
    <w:rsid w:val="000E4C33"/>
    <w:pPr>
      <w:jc w:val="both"/>
    </w:pPr>
    <w:rPr>
      <w:rFonts w:cs="B Lotus"/>
      <w:bCs/>
      <w:szCs w:val="30"/>
    </w:rPr>
  </w:style>
  <w:style w:type="character" w:styleId="Hyperlink">
    <w:name w:val="Hyperlink"/>
    <w:uiPriority w:val="99"/>
    <w:unhideWhenUsed/>
    <w:rsid w:val="00432206"/>
    <w:rPr>
      <w:color w:val="0000FF"/>
      <w:u w:val="single"/>
    </w:rPr>
  </w:style>
  <w:style w:type="paragraph" w:styleId="TOC2">
    <w:name w:val="toc 2"/>
    <w:basedOn w:val="Normal"/>
    <w:next w:val="Normal"/>
    <w:uiPriority w:val="39"/>
    <w:qFormat/>
    <w:rsid w:val="000E4C33"/>
    <w:pPr>
      <w:ind w:left="284"/>
      <w:jc w:val="both"/>
    </w:pPr>
    <w:rPr>
      <w:rFonts w:cs="B Lotus"/>
    </w:rPr>
  </w:style>
  <w:style w:type="character" w:styleId="FollowedHyperlink">
    <w:name w:val="FollowedHyperlink"/>
    <w:rsid w:val="001A311B"/>
    <w:rPr>
      <w:color w:val="800080"/>
      <w:u w:val="single"/>
    </w:rPr>
  </w:style>
  <w:style w:type="paragraph" w:customStyle="1" w:styleId="a1">
    <w:name w:val="متن"/>
    <w:basedOn w:val="Normal"/>
    <w:qFormat/>
    <w:rsid w:val="003A3025"/>
    <w:pPr>
      <w:spacing w:line="228" w:lineRule="auto"/>
      <w:ind w:firstLine="397"/>
      <w:jc w:val="both"/>
    </w:pPr>
    <w:rPr>
      <w:noProo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91F0-14BD-480E-B27B-F09C7F7D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13878</Words>
  <Characters>79106</Characters>
  <Application>Microsoft Office Word</Application>
  <DocSecurity>0</DocSecurity>
  <Lines>659</Lines>
  <Paragraphs>185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کتابخانه عقیده</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92799</CharactersWithSpaces>
  <SharedDoc>false</SharedDoc>
  <HLinks>
    <vt:vector size="252" baseType="variant">
      <vt:variant>
        <vt:i4>1310774</vt:i4>
      </vt:variant>
      <vt:variant>
        <vt:i4>248</vt:i4>
      </vt:variant>
      <vt:variant>
        <vt:i4>0</vt:i4>
      </vt:variant>
      <vt:variant>
        <vt:i4>5</vt:i4>
      </vt:variant>
      <vt:variant>
        <vt:lpwstr/>
      </vt:variant>
      <vt:variant>
        <vt:lpwstr>_Toc317046649</vt:lpwstr>
      </vt:variant>
      <vt:variant>
        <vt:i4>1310774</vt:i4>
      </vt:variant>
      <vt:variant>
        <vt:i4>242</vt:i4>
      </vt:variant>
      <vt:variant>
        <vt:i4>0</vt:i4>
      </vt:variant>
      <vt:variant>
        <vt:i4>5</vt:i4>
      </vt:variant>
      <vt:variant>
        <vt:lpwstr/>
      </vt:variant>
      <vt:variant>
        <vt:lpwstr>_Toc317046648</vt:lpwstr>
      </vt:variant>
      <vt:variant>
        <vt:i4>1310774</vt:i4>
      </vt:variant>
      <vt:variant>
        <vt:i4>236</vt:i4>
      </vt:variant>
      <vt:variant>
        <vt:i4>0</vt:i4>
      </vt:variant>
      <vt:variant>
        <vt:i4>5</vt:i4>
      </vt:variant>
      <vt:variant>
        <vt:lpwstr/>
      </vt:variant>
      <vt:variant>
        <vt:lpwstr>_Toc317046647</vt:lpwstr>
      </vt:variant>
      <vt:variant>
        <vt:i4>1310774</vt:i4>
      </vt:variant>
      <vt:variant>
        <vt:i4>230</vt:i4>
      </vt:variant>
      <vt:variant>
        <vt:i4>0</vt:i4>
      </vt:variant>
      <vt:variant>
        <vt:i4>5</vt:i4>
      </vt:variant>
      <vt:variant>
        <vt:lpwstr/>
      </vt:variant>
      <vt:variant>
        <vt:lpwstr>_Toc317046646</vt:lpwstr>
      </vt:variant>
      <vt:variant>
        <vt:i4>1310774</vt:i4>
      </vt:variant>
      <vt:variant>
        <vt:i4>224</vt:i4>
      </vt:variant>
      <vt:variant>
        <vt:i4>0</vt:i4>
      </vt:variant>
      <vt:variant>
        <vt:i4>5</vt:i4>
      </vt:variant>
      <vt:variant>
        <vt:lpwstr/>
      </vt:variant>
      <vt:variant>
        <vt:lpwstr>_Toc317046645</vt:lpwstr>
      </vt:variant>
      <vt:variant>
        <vt:i4>1310774</vt:i4>
      </vt:variant>
      <vt:variant>
        <vt:i4>218</vt:i4>
      </vt:variant>
      <vt:variant>
        <vt:i4>0</vt:i4>
      </vt:variant>
      <vt:variant>
        <vt:i4>5</vt:i4>
      </vt:variant>
      <vt:variant>
        <vt:lpwstr/>
      </vt:variant>
      <vt:variant>
        <vt:lpwstr>_Toc317046644</vt:lpwstr>
      </vt:variant>
      <vt:variant>
        <vt:i4>1310774</vt:i4>
      </vt:variant>
      <vt:variant>
        <vt:i4>212</vt:i4>
      </vt:variant>
      <vt:variant>
        <vt:i4>0</vt:i4>
      </vt:variant>
      <vt:variant>
        <vt:i4>5</vt:i4>
      </vt:variant>
      <vt:variant>
        <vt:lpwstr/>
      </vt:variant>
      <vt:variant>
        <vt:lpwstr>_Toc317046643</vt:lpwstr>
      </vt:variant>
      <vt:variant>
        <vt:i4>1310774</vt:i4>
      </vt:variant>
      <vt:variant>
        <vt:i4>206</vt:i4>
      </vt:variant>
      <vt:variant>
        <vt:i4>0</vt:i4>
      </vt:variant>
      <vt:variant>
        <vt:i4>5</vt:i4>
      </vt:variant>
      <vt:variant>
        <vt:lpwstr/>
      </vt:variant>
      <vt:variant>
        <vt:lpwstr>_Toc317046642</vt:lpwstr>
      </vt:variant>
      <vt:variant>
        <vt:i4>1310774</vt:i4>
      </vt:variant>
      <vt:variant>
        <vt:i4>200</vt:i4>
      </vt:variant>
      <vt:variant>
        <vt:i4>0</vt:i4>
      </vt:variant>
      <vt:variant>
        <vt:i4>5</vt:i4>
      </vt:variant>
      <vt:variant>
        <vt:lpwstr/>
      </vt:variant>
      <vt:variant>
        <vt:lpwstr>_Toc317046641</vt:lpwstr>
      </vt:variant>
      <vt:variant>
        <vt:i4>1310774</vt:i4>
      </vt:variant>
      <vt:variant>
        <vt:i4>194</vt:i4>
      </vt:variant>
      <vt:variant>
        <vt:i4>0</vt:i4>
      </vt:variant>
      <vt:variant>
        <vt:i4>5</vt:i4>
      </vt:variant>
      <vt:variant>
        <vt:lpwstr/>
      </vt:variant>
      <vt:variant>
        <vt:lpwstr>_Toc317046640</vt:lpwstr>
      </vt:variant>
      <vt:variant>
        <vt:i4>1245238</vt:i4>
      </vt:variant>
      <vt:variant>
        <vt:i4>188</vt:i4>
      </vt:variant>
      <vt:variant>
        <vt:i4>0</vt:i4>
      </vt:variant>
      <vt:variant>
        <vt:i4>5</vt:i4>
      </vt:variant>
      <vt:variant>
        <vt:lpwstr/>
      </vt:variant>
      <vt:variant>
        <vt:lpwstr>_Toc317046639</vt:lpwstr>
      </vt:variant>
      <vt:variant>
        <vt:i4>1245238</vt:i4>
      </vt:variant>
      <vt:variant>
        <vt:i4>182</vt:i4>
      </vt:variant>
      <vt:variant>
        <vt:i4>0</vt:i4>
      </vt:variant>
      <vt:variant>
        <vt:i4>5</vt:i4>
      </vt:variant>
      <vt:variant>
        <vt:lpwstr/>
      </vt:variant>
      <vt:variant>
        <vt:lpwstr>_Toc317046638</vt:lpwstr>
      </vt:variant>
      <vt:variant>
        <vt:i4>1245238</vt:i4>
      </vt:variant>
      <vt:variant>
        <vt:i4>176</vt:i4>
      </vt:variant>
      <vt:variant>
        <vt:i4>0</vt:i4>
      </vt:variant>
      <vt:variant>
        <vt:i4>5</vt:i4>
      </vt:variant>
      <vt:variant>
        <vt:lpwstr/>
      </vt:variant>
      <vt:variant>
        <vt:lpwstr>_Toc317046637</vt:lpwstr>
      </vt:variant>
      <vt:variant>
        <vt:i4>1245238</vt:i4>
      </vt:variant>
      <vt:variant>
        <vt:i4>170</vt:i4>
      </vt:variant>
      <vt:variant>
        <vt:i4>0</vt:i4>
      </vt:variant>
      <vt:variant>
        <vt:i4>5</vt:i4>
      </vt:variant>
      <vt:variant>
        <vt:lpwstr/>
      </vt:variant>
      <vt:variant>
        <vt:lpwstr>_Toc317046636</vt:lpwstr>
      </vt:variant>
      <vt:variant>
        <vt:i4>1245238</vt:i4>
      </vt:variant>
      <vt:variant>
        <vt:i4>164</vt:i4>
      </vt:variant>
      <vt:variant>
        <vt:i4>0</vt:i4>
      </vt:variant>
      <vt:variant>
        <vt:i4>5</vt:i4>
      </vt:variant>
      <vt:variant>
        <vt:lpwstr/>
      </vt:variant>
      <vt:variant>
        <vt:lpwstr>_Toc317046635</vt:lpwstr>
      </vt:variant>
      <vt:variant>
        <vt:i4>1245238</vt:i4>
      </vt:variant>
      <vt:variant>
        <vt:i4>158</vt:i4>
      </vt:variant>
      <vt:variant>
        <vt:i4>0</vt:i4>
      </vt:variant>
      <vt:variant>
        <vt:i4>5</vt:i4>
      </vt:variant>
      <vt:variant>
        <vt:lpwstr/>
      </vt:variant>
      <vt:variant>
        <vt:lpwstr>_Toc317046634</vt:lpwstr>
      </vt:variant>
      <vt:variant>
        <vt:i4>1245238</vt:i4>
      </vt:variant>
      <vt:variant>
        <vt:i4>152</vt:i4>
      </vt:variant>
      <vt:variant>
        <vt:i4>0</vt:i4>
      </vt:variant>
      <vt:variant>
        <vt:i4>5</vt:i4>
      </vt:variant>
      <vt:variant>
        <vt:lpwstr/>
      </vt:variant>
      <vt:variant>
        <vt:lpwstr>_Toc317046633</vt:lpwstr>
      </vt:variant>
      <vt:variant>
        <vt:i4>1245238</vt:i4>
      </vt:variant>
      <vt:variant>
        <vt:i4>146</vt:i4>
      </vt:variant>
      <vt:variant>
        <vt:i4>0</vt:i4>
      </vt:variant>
      <vt:variant>
        <vt:i4>5</vt:i4>
      </vt:variant>
      <vt:variant>
        <vt:lpwstr/>
      </vt:variant>
      <vt:variant>
        <vt:lpwstr>_Toc317046632</vt:lpwstr>
      </vt:variant>
      <vt:variant>
        <vt:i4>1245238</vt:i4>
      </vt:variant>
      <vt:variant>
        <vt:i4>140</vt:i4>
      </vt:variant>
      <vt:variant>
        <vt:i4>0</vt:i4>
      </vt:variant>
      <vt:variant>
        <vt:i4>5</vt:i4>
      </vt:variant>
      <vt:variant>
        <vt:lpwstr/>
      </vt:variant>
      <vt:variant>
        <vt:lpwstr>_Toc317046631</vt:lpwstr>
      </vt:variant>
      <vt:variant>
        <vt:i4>1245238</vt:i4>
      </vt:variant>
      <vt:variant>
        <vt:i4>134</vt:i4>
      </vt:variant>
      <vt:variant>
        <vt:i4>0</vt:i4>
      </vt:variant>
      <vt:variant>
        <vt:i4>5</vt:i4>
      </vt:variant>
      <vt:variant>
        <vt:lpwstr/>
      </vt:variant>
      <vt:variant>
        <vt:lpwstr>_Toc317046630</vt:lpwstr>
      </vt:variant>
      <vt:variant>
        <vt:i4>1179702</vt:i4>
      </vt:variant>
      <vt:variant>
        <vt:i4>128</vt:i4>
      </vt:variant>
      <vt:variant>
        <vt:i4>0</vt:i4>
      </vt:variant>
      <vt:variant>
        <vt:i4>5</vt:i4>
      </vt:variant>
      <vt:variant>
        <vt:lpwstr/>
      </vt:variant>
      <vt:variant>
        <vt:lpwstr>_Toc317046629</vt:lpwstr>
      </vt:variant>
      <vt:variant>
        <vt:i4>1179702</vt:i4>
      </vt:variant>
      <vt:variant>
        <vt:i4>122</vt:i4>
      </vt:variant>
      <vt:variant>
        <vt:i4>0</vt:i4>
      </vt:variant>
      <vt:variant>
        <vt:i4>5</vt:i4>
      </vt:variant>
      <vt:variant>
        <vt:lpwstr/>
      </vt:variant>
      <vt:variant>
        <vt:lpwstr>_Toc317046628</vt:lpwstr>
      </vt:variant>
      <vt:variant>
        <vt:i4>1179702</vt:i4>
      </vt:variant>
      <vt:variant>
        <vt:i4>116</vt:i4>
      </vt:variant>
      <vt:variant>
        <vt:i4>0</vt:i4>
      </vt:variant>
      <vt:variant>
        <vt:i4>5</vt:i4>
      </vt:variant>
      <vt:variant>
        <vt:lpwstr/>
      </vt:variant>
      <vt:variant>
        <vt:lpwstr>_Toc317046627</vt:lpwstr>
      </vt:variant>
      <vt:variant>
        <vt:i4>1179702</vt:i4>
      </vt:variant>
      <vt:variant>
        <vt:i4>110</vt:i4>
      </vt:variant>
      <vt:variant>
        <vt:i4>0</vt:i4>
      </vt:variant>
      <vt:variant>
        <vt:i4>5</vt:i4>
      </vt:variant>
      <vt:variant>
        <vt:lpwstr/>
      </vt:variant>
      <vt:variant>
        <vt:lpwstr>_Toc317046626</vt:lpwstr>
      </vt:variant>
      <vt:variant>
        <vt:i4>1179702</vt:i4>
      </vt:variant>
      <vt:variant>
        <vt:i4>104</vt:i4>
      </vt:variant>
      <vt:variant>
        <vt:i4>0</vt:i4>
      </vt:variant>
      <vt:variant>
        <vt:i4>5</vt:i4>
      </vt:variant>
      <vt:variant>
        <vt:lpwstr/>
      </vt:variant>
      <vt:variant>
        <vt:lpwstr>_Toc317046625</vt:lpwstr>
      </vt:variant>
      <vt:variant>
        <vt:i4>1179702</vt:i4>
      </vt:variant>
      <vt:variant>
        <vt:i4>98</vt:i4>
      </vt:variant>
      <vt:variant>
        <vt:i4>0</vt:i4>
      </vt:variant>
      <vt:variant>
        <vt:i4>5</vt:i4>
      </vt:variant>
      <vt:variant>
        <vt:lpwstr/>
      </vt:variant>
      <vt:variant>
        <vt:lpwstr>_Toc317046624</vt:lpwstr>
      </vt:variant>
      <vt:variant>
        <vt:i4>1179702</vt:i4>
      </vt:variant>
      <vt:variant>
        <vt:i4>92</vt:i4>
      </vt:variant>
      <vt:variant>
        <vt:i4>0</vt:i4>
      </vt:variant>
      <vt:variant>
        <vt:i4>5</vt:i4>
      </vt:variant>
      <vt:variant>
        <vt:lpwstr/>
      </vt:variant>
      <vt:variant>
        <vt:lpwstr>_Toc317046623</vt:lpwstr>
      </vt:variant>
      <vt:variant>
        <vt:i4>1179702</vt:i4>
      </vt:variant>
      <vt:variant>
        <vt:i4>86</vt:i4>
      </vt:variant>
      <vt:variant>
        <vt:i4>0</vt:i4>
      </vt:variant>
      <vt:variant>
        <vt:i4>5</vt:i4>
      </vt:variant>
      <vt:variant>
        <vt:lpwstr/>
      </vt:variant>
      <vt:variant>
        <vt:lpwstr>_Toc317046622</vt:lpwstr>
      </vt:variant>
      <vt:variant>
        <vt:i4>1179702</vt:i4>
      </vt:variant>
      <vt:variant>
        <vt:i4>80</vt:i4>
      </vt:variant>
      <vt:variant>
        <vt:i4>0</vt:i4>
      </vt:variant>
      <vt:variant>
        <vt:i4>5</vt:i4>
      </vt:variant>
      <vt:variant>
        <vt:lpwstr/>
      </vt:variant>
      <vt:variant>
        <vt:lpwstr>_Toc317046621</vt:lpwstr>
      </vt:variant>
      <vt:variant>
        <vt:i4>1179702</vt:i4>
      </vt:variant>
      <vt:variant>
        <vt:i4>74</vt:i4>
      </vt:variant>
      <vt:variant>
        <vt:i4>0</vt:i4>
      </vt:variant>
      <vt:variant>
        <vt:i4>5</vt:i4>
      </vt:variant>
      <vt:variant>
        <vt:lpwstr/>
      </vt:variant>
      <vt:variant>
        <vt:lpwstr>_Toc317046620</vt:lpwstr>
      </vt:variant>
      <vt:variant>
        <vt:i4>1114166</vt:i4>
      </vt:variant>
      <vt:variant>
        <vt:i4>68</vt:i4>
      </vt:variant>
      <vt:variant>
        <vt:i4>0</vt:i4>
      </vt:variant>
      <vt:variant>
        <vt:i4>5</vt:i4>
      </vt:variant>
      <vt:variant>
        <vt:lpwstr/>
      </vt:variant>
      <vt:variant>
        <vt:lpwstr>_Toc317046619</vt:lpwstr>
      </vt:variant>
      <vt:variant>
        <vt:i4>1114166</vt:i4>
      </vt:variant>
      <vt:variant>
        <vt:i4>62</vt:i4>
      </vt:variant>
      <vt:variant>
        <vt:i4>0</vt:i4>
      </vt:variant>
      <vt:variant>
        <vt:i4>5</vt:i4>
      </vt:variant>
      <vt:variant>
        <vt:lpwstr/>
      </vt:variant>
      <vt:variant>
        <vt:lpwstr>_Toc317046618</vt:lpwstr>
      </vt:variant>
      <vt:variant>
        <vt:i4>1114166</vt:i4>
      </vt:variant>
      <vt:variant>
        <vt:i4>56</vt:i4>
      </vt:variant>
      <vt:variant>
        <vt:i4>0</vt:i4>
      </vt:variant>
      <vt:variant>
        <vt:i4>5</vt:i4>
      </vt:variant>
      <vt:variant>
        <vt:lpwstr/>
      </vt:variant>
      <vt:variant>
        <vt:lpwstr>_Toc317046617</vt:lpwstr>
      </vt:variant>
      <vt:variant>
        <vt:i4>1114166</vt:i4>
      </vt:variant>
      <vt:variant>
        <vt:i4>50</vt:i4>
      </vt:variant>
      <vt:variant>
        <vt:i4>0</vt:i4>
      </vt:variant>
      <vt:variant>
        <vt:i4>5</vt:i4>
      </vt:variant>
      <vt:variant>
        <vt:lpwstr/>
      </vt:variant>
      <vt:variant>
        <vt:lpwstr>_Toc317046616</vt:lpwstr>
      </vt:variant>
      <vt:variant>
        <vt:i4>1114166</vt:i4>
      </vt:variant>
      <vt:variant>
        <vt:i4>44</vt:i4>
      </vt:variant>
      <vt:variant>
        <vt:i4>0</vt:i4>
      </vt:variant>
      <vt:variant>
        <vt:i4>5</vt:i4>
      </vt:variant>
      <vt:variant>
        <vt:lpwstr/>
      </vt:variant>
      <vt:variant>
        <vt:lpwstr>_Toc317046615</vt:lpwstr>
      </vt:variant>
      <vt:variant>
        <vt:i4>1114166</vt:i4>
      </vt:variant>
      <vt:variant>
        <vt:i4>38</vt:i4>
      </vt:variant>
      <vt:variant>
        <vt:i4>0</vt:i4>
      </vt:variant>
      <vt:variant>
        <vt:i4>5</vt:i4>
      </vt:variant>
      <vt:variant>
        <vt:lpwstr/>
      </vt:variant>
      <vt:variant>
        <vt:lpwstr>_Toc317046614</vt:lpwstr>
      </vt:variant>
      <vt:variant>
        <vt:i4>1114166</vt:i4>
      </vt:variant>
      <vt:variant>
        <vt:i4>32</vt:i4>
      </vt:variant>
      <vt:variant>
        <vt:i4>0</vt:i4>
      </vt:variant>
      <vt:variant>
        <vt:i4>5</vt:i4>
      </vt:variant>
      <vt:variant>
        <vt:lpwstr/>
      </vt:variant>
      <vt:variant>
        <vt:lpwstr>_Toc317046613</vt:lpwstr>
      </vt:variant>
      <vt:variant>
        <vt:i4>1114166</vt:i4>
      </vt:variant>
      <vt:variant>
        <vt:i4>26</vt:i4>
      </vt:variant>
      <vt:variant>
        <vt:i4>0</vt:i4>
      </vt:variant>
      <vt:variant>
        <vt:i4>5</vt:i4>
      </vt:variant>
      <vt:variant>
        <vt:lpwstr/>
      </vt:variant>
      <vt:variant>
        <vt:lpwstr>_Toc317046612</vt:lpwstr>
      </vt:variant>
      <vt:variant>
        <vt:i4>1114166</vt:i4>
      </vt:variant>
      <vt:variant>
        <vt:i4>20</vt:i4>
      </vt:variant>
      <vt:variant>
        <vt:i4>0</vt:i4>
      </vt:variant>
      <vt:variant>
        <vt:i4>5</vt:i4>
      </vt:variant>
      <vt:variant>
        <vt:lpwstr/>
      </vt:variant>
      <vt:variant>
        <vt:lpwstr>_Toc317046611</vt:lpwstr>
      </vt:variant>
      <vt:variant>
        <vt:i4>1114166</vt:i4>
      </vt:variant>
      <vt:variant>
        <vt:i4>14</vt:i4>
      </vt:variant>
      <vt:variant>
        <vt:i4>0</vt:i4>
      </vt:variant>
      <vt:variant>
        <vt:i4>5</vt:i4>
      </vt:variant>
      <vt:variant>
        <vt:lpwstr/>
      </vt:variant>
      <vt:variant>
        <vt:lpwstr>_Toc317046610</vt:lpwstr>
      </vt:variant>
      <vt:variant>
        <vt:i4>1048630</vt:i4>
      </vt:variant>
      <vt:variant>
        <vt:i4>8</vt:i4>
      </vt:variant>
      <vt:variant>
        <vt:i4>0</vt:i4>
      </vt:variant>
      <vt:variant>
        <vt:i4>5</vt:i4>
      </vt:variant>
      <vt:variant>
        <vt:lpwstr/>
      </vt:variant>
      <vt:variant>
        <vt:lpwstr>_Toc317046609</vt:lpwstr>
      </vt:variant>
      <vt:variant>
        <vt:i4>1048630</vt:i4>
      </vt:variant>
      <vt:variant>
        <vt:i4>2</vt:i4>
      </vt:variant>
      <vt:variant>
        <vt:i4>0</vt:i4>
      </vt:variant>
      <vt:variant>
        <vt:i4>5</vt:i4>
      </vt:variant>
      <vt:variant>
        <vt:lpwstr/>
      </vt:variant>
      <vt:variant>
        <vt:lpwstr>_Toc317046608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خمس از نظر حدیث و فتوی</dc:title>
  <dc:subject>بررسی فقه شیعه</dc:subject>
  <dc:creator>حیدر علی قلمداران</dc:creator>
  <cp:keywords>کتابخانه; قلم; عقیده; موحدين; موحدین; کتاب; مكتبة; القلم; العقيدة; qalam; library; http:/qalamlib.com; http:/qalamlibrary.com; http:/mowahedin.com; http:/aqeedeh.com; خمس; فقه; حدیث; فتوی; بدعت; قلمداران</cp:keywords>
  <dc:description>به بررسی دیدگاه ائمه و علمای شیعه درباره وجوب پرداخت خمس و موارد شمول و مصرف آن در جامعه اسلامی اختصاص دارد.هدف نویسنده از نگارش این اثر، پیرایش خمس از زوائدی است که برخی علمای شیعه بدان افزوده و به گفته وی " آن را ممرّی مطمئن برای روزیِ خود کرده اند". کتاب با تحلیل مفهوم خمس از جانب ائمه آغاز می‌گردد، بدین صورت که خمس را در تک تک روایاتی که از امامان شیعه نقل شده، بررسی کرده و نادرستی‌های آن را به اثبات می‌رساند. در ادامه، فتاوای علمای طراز اول شیعه را در مورد وجوب پرداخت خمس نقل می‌کند؛ کسانی همچون اسکافی، ابن جنید، شهید ثانی، محقق سبزواری، ابن عقیل، شیخ صدوق ، شیخ طوسی، مقدس اردبیلی، محقق ثانی، قطیفی، ملا حسن فیض کاشانی، شیخ حر عاملی، شیخ یوسف بحرانی، شمس‌الدین عاملی، شیخ باقر نجفی(صاحب جواهر) و دیگران که همگی به اجماع، قائل به اِسقاط خمس ارباح مکاسب از شیعیان در زمان غیبت هستند. بدین منظور، تمام اقوال و دیدگاههای آنان را در این مورد، در آثارشان به تفکیک بیان می‌کند.</dc:description>
  <cp:lastModifiedBy>Asus-PC</cp:lastModifiedBy>
  <cp:revision>0</cp:revision>
  <cp:lastPrinted>2010-05-21T06:58:00Z</cp:lastPrinted>
  <dcterms:created xsi:type="dcterms:W3CDTF">2015-05-02T09:59:00Z</dcterms:created>
  <dcterms:modified xsi:type="dcterms:W3CDTF">2015-05-02T09:59:00Z</dcterms:modified>
  <cp:contentStatus>www.aqeedeh.com  کتابخانه عقیده</cp:contentStatus>
  <cp:version>1.0 May 2015</cp:version>
</cp:coreProperties>
</file>